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4B84" w14:textId="77777777" w:rsidR="00AB3932" w:rsidRDefault="00853FC4">
      <w:pPr>
        <w:pBdr>
          <w:top w:val="nil"/>
          <w:left w:val="nil"/>
          <w:bottom w:val="nil"/>
          <w:right w:val="nil"/>
          <w:between w:val="nil"/>
        </w:pBdr>
        <w:rPr>
          <w:color w:val="000000"/>
          <w:sz w:val="20"/>
          <w:szCs w:val="20"/>
        </w:rPr>
      </w:pPr>
      <w:r>
        <w:rPr>
          <w:noProof/>
          <w:color w:val="000000"/>
        </w:rPr>
        <mc:AlternateContent>
          <mc:Choice Requires="wpg">
            <w:drawing>
              <wp:anchor distT="0" distB="0" distL="114300" distR="114300" simplePos="0" relativeHeight="251658240" behindDoc="0" locked="0" layoutInCell="1" hidden="0" allowOverlap="1" wp14:anchorId="5E9AD3D6" wp14:editId="74BD9487">
                <wp:simplePos x="0" y="0"/>
                <wp:positionH relativeFrom="page">
                  <wp:posOffset>-6349</wp:posOffset>
                </wp:positionH>
                <wp:positionV relativeFrom="page">
                  <wp:posOffset>0</wp:posOffset>
                </wp:positionV>
                <wp:extent cx="12700" cy="12700"/>
                <wp:effectExtent l="0" t="0" r="0" b="0"/>
                <wp:wrapNone/>
                <wp:docPr id="67" name="Straight Arrow Connector 67"/>
                <wp:cNvGraphicFramePr/>
                <a:graphic xmlns:a="http://schemas.openxmlformats.org/drawingml/2006/main">
                  <a:graphicData uri="http://schemas.microsoft.com/office/word/2010/wordprocessingShape">
                    <wps:wsp>
                      <wps:cNvCnPr/>
                      <wps:spPr>
                        <a:xfrm>
                          <a:off x="5346000" y="15073475"/>
                          <a:ext cx="29654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67" name="image69.png"/>
                <a:graphic>
                  <a:graphicData uri="http://schemas.openxmlformats.org/drawingml/2006/picture">
                    <pic:pic>
                      <pic:nvPicPr>
                        <pic:cNvPr id="0" name="image69.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59264" behindDoc="0" locked="0" layoutInCell="1" hidden="0" allowOverlap="1" wp14:anchorId="27F7EC71" wp14:editId="6D366604">
                <wp:simplePos x="0" y="0"/>
                <wp:positionH relativeFrom="page">
                  <wp:posOffset>-6349</wp:posOffset>
                </wp:positionH>
                <wp:positionV relativeFrom="page">
                  <wp:posOffset>0</wp:posOffset>
                </wp:positionV>
                <wp:extent cx="127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5947345" y="15378275"/>
                          <a:ext cx="0" cy="29591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0288" behindDoc="0" locked="0" layoutInCell="1" hidden="0" allowOverlap="1" wp14:anchorId="5AF4A5C8" wp14:editId="7688CD15">
                <wp:simplePos x="0" y="0"/>
                <wp:positionH relativeFrom="page">
                  <wp:posOffset>-6349</wp:posOffset>
                </wp:positionH>
                <wp:positionV relativeFrom="page">
                  <wp:posOffset>0</wp:posOffset>
                </wp:positionV>
                <wp:extent cx="12700" cy="12700"/>
                <wp:effectExtent l="0" t="0" r="0" b="0"/>
                <wp:wrapNone/>
                <wp:docPr id="105" name="Straight Arrow Connector 105"/>
                <wp:cNvGraphicFramePr/>
                <a:graphic xmlns:a="http://schemas.openxmlformats.org/drawingml/2006/main">
                  <a:graphicData uri="http://schemas.microsoft.com/office/word/2010/wordprocessingShape">
                    <wps:wsp>
                      <wps:cNvCnPr/>
                      <wps:spPr>
                        <a:xfrm>
                          <a:off x="5947345" y="3780000"/>
                          <a:ext cx="0" cy="295275"/>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105" name="image109.png"/>
                <a:graphic>
                  <a:graphicData uri="http://schemas.openxmlformats.org/drawingml/2006/picture">
                    <pic:pic>
                      <pic:nvPicPr>
                        <pic:cNvPr id="0" name="image109.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1312" behindDoc="0" locked="0" layoutInCell="1" hidden="0" allowOverlap="1" wp14:anchorId="7930A040" wp14:editId="5980C0BE">
                <wp:simplePos x="0" y="0"/>
                <wp:positionH relativeFrom="page">
                  <wp:posOffset>-6349</wp:posOffset>
                </wp:positionH>
                <wp:positionV relativeFrom="page">
                  <wp:posOffset>0</wp:posOffset>
                </wp:positionV>
                <wp:extent cx="1270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1631845" y="4380075"/>
                          <a:ext cx="288291"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35" name="image36.png"/>
                <a:graphic>
                  <a:graphicData uri="http://schemas.openxmlformats.org/drawingml/2006/picture">
                    <pic:pic>
                      <pic:nvPicPr>
                        <pic:cNvPr id="0" name="image36.png"/>
                        <pic:cNvPicPr preferRelativeResize="0"/>
                      </pic:nvPicPr>
                      <pic:blipFill>
                        <a:blip r:embed="rId10"/>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2336" behindDoc="0" locked="0" layoutInCell="1" hidden="0" allowOverlap="1" wp14:anchorId="3B6F1EDA" wp14:editId="30FF6544">
                <wp:simplePos x="0" y="0"/>
                <wp:positionH relativeFrom="page">
                  <wp:posOffset>-6349</wp:posOffset>
                </wp:positionH>
                <wp:positionV relativeFrom="page">
                  <wp:posOffset>0</wp:posOffset>
                </wp:positionV>
                <wp:extent cx="12700" cy="12700"/>
                <wp:effectExtent l="0" t="0" r="0" b="0"/>
                <wp:wrapNone/>
                <wp:docPr id="90" name="Straight Arrow Connector 90"/>
                <wp:cNvGraphicFramePr/>
                <a:graphic xmlns:a="http://schemas.openxmlformats.org/drawingml/2006/main">
                  <a:graphicData uri="http://schemas.microsoft.com/office/word/2010/wordprocessingShape">
                    <wps:wsp>
                      <wps:cNvCnPr/>
                      <wps:spPr>
                        <a:xfrm>
                          <a:off x="21327045" y="3780000"/>
                          <a:ext cx="0" cy="295275"/>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90" name="image94.png"/>
                <a:graphic>
                  <a:graphicData uri="http://schemas.openxmlformats.org/drawingml/2006/picture">
                    <pic:pic>
                      <pic:nvPicPr>
                        <pic:cNvPr id="0" name="image94.png"/>
                        <pic:cNvPicPr preferRelativeResize="0"/>
                      </pic:nvPicPr>
                      <pic:blipFill>
                        <a:blip r:embed="rId11"/>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3360" behindDoc="0" locked="0" layoutInCell="1" hidden="0" allowOverlap="1" wp14:anchorId="50DCB3E6" wp14:editId="3DEE625C">
                <wp:simplePos x="0" y="0"/>
                <wp:positionH relativeFrom="page">
                  <wp:posOffset>-6349</wp:posOffset>
                </wp:positionH>
                <wp:positionV relativeFrom="page">
                  <wp:posOffset>0</wp:posOffset>
                </wp:positionV>
                <wp:extent cx="127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1631845" y="15073475"/>
                          <a:ext cx="288291"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5"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4384" behindDoc="0" locked="0" layoutInCell="1" hidden="0" allowOverlap="1" wp14:anchorId="7D403B29" wp14:editId="242A88A3">
                <wp:simplePos x="0" y="0"/>
                <wp:positionH relativeFrom="page">
                  <wp:posOffset>-6349</wp:posOffset>
                </wp:positionH>
                <wp:positionV relativeFrom="page">
                  <wp:posOffset>0</wp:posOffset>
                </wp:positionV>
                <wp:extent cx="12700" cy="12700"/>
                <wp:effectExtent l="0" t="0" r="0" b="0"/>
                <wp:wrapNone/>
                <wp:docPr id="113" name="Straight Arrow Connector 113"/>
                <wp:cNvGraphicFramePr/>
                <a:graphic xmlns:a="http://schemas.openxmlformats.org/drawingml/2006/main">
                  <a:graphicData uri="http://schemas.microsoft.com/office/word/2010/wordprocessingShape">
                    <wps:wsp>
                      <wps:cNvCnPr/>
                      <wps:spPr>
                        <a:xfrm>
                          <a:off x="21327045" y="15378275"/>
                          <a:ext cx="0" cy="29591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113" name="image117.png"/>
                <a:graphic>
                  <a:graphicData uri="http://schemas.openxmlformats.org/drawingml/2006/picture">
                    <pic:pic>
                      <pic:nvPicPr>
                        <pic:cNvPr id="0" name="image117.png"/>
                        <pic:cNvPicPr preferRelativeResize="0"/>
                      </pic:nvPicPr>
                      <pic:blipFill>
                        <a:blip r:embed="rId13"/>
                        <a:srcRect/>
                        <a:stretch>
                          <a:fillRect/>
                        </a:stretch>
                      </pic:blipFill>
                      <pic:spPr>
                        <a:xfrm>
                          <a:off x="0" y="0"/>
                          <a:ext cx="12700" cy="12700"/>
                        </a:xfrm>
                        <a:prstGeom prst="rect"/>
                        <a:ln/>
                      </pic:spPr>
                    </pic:pic>
                  </a:graphicData>
                </a:graphic>
              </wp:anchor>
            </w:drawing>
          </mc:Fallback>
        </mc:AlternateContent>
      </w:r>
    </w:p>
    <w:p w14:paraId="305FE07E" w14:textId="77777777" w:rsidR="00AB3932" w:rsidRDefault="00AB3932">
      <w:pPr>
        <w:pBdr>
          <w:top w:val="nil"/>
          <w:left w:val="nil"/>
          <w:bottom w:val="nil"/>
          <w:right w:val="nil"/>
          <w:between w:val="nil"/>
        </w:pBdr>
        <w:rPr>
          <w:color w:val="000000"/>
          <w:sz w:val="20"/>
          <w:szCs w:val="20"/>
        </w:rPr>
      </w:pPr>
    </w:p>
    <w:p w14:paraId="69341DEF" w14:textId="77777777" w:rsidR="00AB3932" w:rsidRDefault="00AB3932">
      <w:pPr>
        <w:pBdr>
          <w:top w:val="nil"/>
          <w:left w:val="nil"/>
          <w:bottom w:val="nil"/>
          <w:right w:val="nil"/>
          <w:between w:val="nil"/>
        </w:pBdr>
        <w:rPr>
          <w:color w:val="000000"/>
          <w:sz w:val="20"/>
          <w:szCs w:val="20"/>
        </w:rPr>
      </w:pPr>
    </w:p>
    <w:p w14:paraId="0F6D43B4" w14:textId="77777777" w:rsidR="00AB3932" w:rsidRDefault="00AB3932">
      <w:pPr>
        <w:pBdr>
          <w:top w:val="nil"/>
          <w:left w:val="nil"/>
          <w:bottom w:val="nil"/>
          <w:right w:val="nil"/>
          <w:between w:val="nil"/>
        </w:pBdr>
        <w:spacing w:before="5"/>
        <w:rPr>
          <w:color w:val="000000"/>
          <w:sz w:val="21"/>
          <w:szCs w:val="21"/>
        </w:rPr>
      </w:pPr>
    </w:p>
    <w:p w14:paraId="6DCAF6C0" w14:textId="77777777" w:rsidR="00AB3932" w:rsidRDefault="00853FC4">
      <w:pPr>
        <w:pBdr>
          <w:top w:val="nil"/>
          <w:left w:val="nil"/>
          <w:bottom w:val="nil"/>
          <w:right w:val="nil"/>
          <w:between w:val="nil"/>
        </w:pBdr>
        <w:spacing w:line="20" w:lineRule="auto"/>
        <w:ind w:left="-3803"/>
        <w:rPr>
          <w:color w:val="000000"/>
          <w:sz w:val="2"/>
          <w:szCs w:val="2"/>
        </w:rPr>
      </w:pPr>
      <w:r>
        <w:rPr>
          <w:noProof/>
          <w:color w:val="000000"/>
          <w:sz w:val="2"/>
          <w:szCs w:val="2"/>
        </w:rPr>
        <mc:AlternateContent>
          <mc:Choice Requires="wpg">
            <w:drawing>
              <wp:inline distT="0" distB="0" distL="114300" distR="114300" wp14:anchorId="0EC888B2" wp14:editId="3E30BFF9">
                <wp:extent cx="296545" cy="3810"/>
                <wp:effectExtent l="0" t="0" r="0" b="0"/>
                <wp:docPr id="13" name="Group 13"/>
                <wp:cNvGraphicFramePr/>
                <a:graphic xmlns:a="http://schemas.openxmlformats.org/drawingml/2006/main">
                  <a:graphicData uri="http://schemas.microsoft.com/office/word/2010/wordprocessingGroup">
                    <wpg:wgp>
                      <wpg:cNvGrpSpPr/>
                      <wpg:grpSpPr>
                        <a:xfrm>
                          <a:off x="0" y="0"/>
                          <a:ext cx="296545" cy="3810"/>
                          <a:chOff x="5197728" y="3778095"/>
                          <a:chExt cx="296545" cy="3800"/>
                        </a:xfrm>
                      </wpg:grpSpPr>
                      <wpg:grpSp>
                        <wpg:cNvPr id="1" name="Group 1"/>
                        <wpg:cNvGrpSpPr/>
                        <wpg:grpSpPr>
                          <a:xfrm>
                            <a:off x="5197728" y="3778095"/>
                            <a:ext cx="296545" cy="3800"/>
                            <a:chOff x="0" y="0"/>
                            <a:chExt cx="296545" cy="3800"/>
                          </a:xfrm>
                        </wpg:grpSpPr>
                        <wps:wsp>
                          <wps:cNvPr id="2" name="Rectangle 2"/>
                          <wps:cNvSpPr/>
                          <wps:spPr>
                            <a:xfrm>
                              <a:off x="0" y="0"/>
                              <a:ext cx="296525" cy="3800"/>
                            </a:xfrm>
                            <a:prstGeom prst="rect">
                              <a:avLst/>
                            </a:prstGeom>
                            <a:noFill/>
                            <a:ln>
                              <a:noFill/>
                            </a:ln>
                          </wps:spPr>
                          <wps:txbx>
                            <w:txbxContent>
                              <w:p w14:paraId="668B98EE" w14:textId="77777777" w:rsidR="00AB3932" w:rsidRDefault="00AB3932">
                                <w:pPr>
                                  <w:textDirection w:val="btLr"/>
                                </w:pPr>
                              </w:p>
                            </w:txbxContent>
                          </wps:txbx>
                          <wps:bodyPr spcFirstLastPara="1" wrap="square" lIns="91425" tIns="91425" rIns="91425" bIns="91425" anchor="ctr" anchorCtr="0">
                            <a:noAutofit/>
                          </wps:bodyPr>
                        </wps:wsp>
                        <wps:wsp>
                          <wps:cNvPr id="3" name="Straight Arrow Connector 3"/>
                          <wps:cNvCnPr/>
                          <wps:spPr>
                            <a:xfrm>
                              <a:off x="0" y="1905"/>
                              <a:ext cx="29654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0EC888B2" id="Group 13" o:spid="_x0000_s1026" style="width:23.35pt;height:.3pt;mso-position-horizontal-relative:char;mso-position-vertical-relative:line" coordorigin="51977,37780" coordsize="2965,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">
                <v:group id="Group 1" o:spid="_x0000_s1027" style="position:absolute;left:51977;top:37780;width:2965;height:38" coordsize="296545,3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28" style="position:absolute;width:296525;height:3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668B98EE" w14:textId="77777777" w:rsidR="00AB3932" w:rsidRDefault="00AB3932">
                          <w:pPr>
                            <w:textDirection w:val="btLr"/>
                          </w:pP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top:1905;width:29654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" filled="t">
                    <v:stroke startarrowwidth="narrow" startarrowlength="short" endarrowwidth="narrow" endarrowlength="short"/>
                  </v:shape>
                </v:group>
                <w10:anchorlock/>
              </v:group>
            </w:pict>
          </mc:Fallback>
        </mc:AlternateContent>
      </w:r>
    </w:p>
    <w:p w14:paraId="1E6923F4" w14:textId="77777777" w:rsidR="00AB3932" w:rsidRDefault="00AB3932">
      <w:pPr>
        <w:pBdr>
          <w:top w:val="nil"/>
          <w:left w:val="nil"/>
          <w:bottom w:val="nil"/>
          <w:right w:val="nil"/>
          <w:between w:val="nil"/>
        </w:pBdr>
        <w:rPr>
          <w:rFonts w:ascii="Arial" w:eastAsia="Arial" w:hAnsi="Arial" w:cs="Arial"/>
          <w:color w:val="000000"/>
          <w:sz w:val="20"/>
          <w:szCs w:val="20"/>
        </w:rPr>
      </w:pPr>
    </w:p>
    <w:p w14:paraId="6CFBCB52" w14:textId="77777777" w:rsidR="00AB3932" w:rsidRDefault="00853FC4" w:rsidP="00497E9B">
      <w:pPr>
        <w:spacing w:before="79"/>
        <w:ind w:right="258"/>
        <w:jc w:val="center"/>
        <w:rPr>
          <w:rFonts w:ascii="Arial" w:eastAsia="Arial" w:hAnsi="Arial" w:cs="Arial"/>
          <w:sz w:val="50"/>
          <w:szCs w:val="50"/>
        </w:rPr>
      </w:pPr>
      <w:r>
        <w:rPr>
          <w:rFonts w:ascii="Arial" w:eastAsia="Arial" w:hAnsi="Arial" w:cs="Arial"/>
          <w:color w:val="231F20"/>
          <w:sz w:val="50"/>
          <w:szCs w:val="50"/>
        </w:rPr>
        <w:t>STANDARD BIDDING DOCUMENTS</w:t>
      </w:r>
    </w:p>
    <w:p w14:paraId="12B3F942" w14:textId="5D2CDEEE" w:rsidR="00AB3932" w:rsidRDefault="00497E9B" w:rsidP="00497E9B">
      <w:pPr>
        <w:spacing w:before="440" w:line="992" w:lineRule="auto"/>
        <w:ind w:left="241" w:right="258"/>
        <w:jc w:val="center"/>
        <w:rPr>
          <w:rFonts w:ascii="Arial" w:eastAsia="Arial" w:hAnsi="Arial" w:cs="Arial"/>
          <w:sz w:val="90"/>
          <w:szCs w:val="90"/>
        </w:rPr>
      </w:pPr>
      <w:r>
        <w:rPr>
          <w:noProof/>
        </w:rPr>
        <w:drawing>
          <wp:anchor distT="0" distB="0" distL="0" distR="0" simplePos="0" relativeHeight="251665408" behindDoc="0" locked="0" layoutInCell="1" hidden="0" allowOverlap="1" wp14:anchorId="6F418CD8" wp14:editId="1065F641">
            <wp:simplePos x="0" y="0"/>
            <wp:positionH relativeFrom="column">
              <wp:posOffset>1865341</wp:posOffset>
            </wp:positionH>
            <wp:positionV relativeFrom="paragraph">
              <wp:posOffset>2001232</wp:posOffset>
            </wp:positionV>
            <wp:extent cx="2509648" cy="2321623"/>
            <wp:effectExtent l="0" t="0" r="0" b="0"/>
            <wp:wrapTopAndBottom distT="0" distB="0"/>
            <wp:docPr id="127"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14"/>
                    <a:srcRect/>
                    <a:stretch>
                      <a:fillRect/>
                    </a:stretch>
                  </pic:blipFill>
                  <pic:spPr>
                    <a:xfrm>
                      <a:off x="0" y="0"/>
                      <a:ext cx="2509648" cy="2321623"/>
                    </a:xfrm>
                    <a:prstGeom prst="rect">
                      <a:avLst/>
                    </a:prstGeom>
                    <a:ln/>
                  </pic:spPr>
                </pic:pic>
              </a:graphicData>
            </a:graphic>
          </wp:anchor>
        </w:drawing>
      </w:r>
      <w:r w:rsidR="00853FC4">
        <w:rPr>
          <w:rFonts w:ascii="Arial" w:eastAsia="Arial" w:hAnsi="Arial" w:cs="Arial"/>
          <w:color w:val="231F20"/>
          <w:sz w:val="90"/>
          <w:szCs w:val="90"/>
        </w:rPr>
        <w:t>Procurement of Goods</w:t>
      </w:r>
    </w:p>
    <w:p w14:paraId="1D6E252E" w14:textId="4435B64A" w:rsidR="00AB3932" w:rsidRDefault="00AB3932">
      <w:pPr>
        <w:pBdr>
          <w:top w:val="nil"/>
          <w:left w:val="nil"/>
          <w:bottom w:val="nil"/>
          <w:right w:val="nil"/>
          <w:between w:val="nil"/>
        </w:pBdr>
        <w:rPr>
          <w:rFonts w:ascii="Arial" w:eastAsia="Arial" w:hAnsi="Arial" w:cs="Arial"/>
          <w:color w:val="000000"/>
          <w:sz w:val="20"/>
          <w:szCs w:val="20"/>
        </w:rPr>
      </w:pPr>
    </w:p>
    <w:p w14:paraId="25952523" w14:textId="7EC818D6" w:rsidR="00AB3932" w:rsidRDefault="00AB3932">
      <w:pPr>
        <w:pBdr>
          <w:top w:val="nil"/>
          <w:left w:val="nil"/>
          <w:bottom w:val="nil"/>
          <w:right w:val="nil"/>
          <w:between w:val="nil"/>
        </w:pBdr>
        <w:rPr>
          <w:rFonts w:ascii="Arial" w:eastAsia="Arial" w:hAnsi="Arial" w:cs="Arial"/>
          <w:color w:val="000000"/>
          <w:sz w:val="20"/>
          <w:szCs w:val="20"/>
        </w:rPr>
      </w:pPr>
    </w:p>
    <w:p w14:paraId="65BE77DE" w14:textId="50BFF514" w:rsidR="00AB3932" w:rsidRDefault="00AB3932">
      <w:pPr>
        <w:pBdr>
          <w:top w:val="nil"/>
          <w:left w:val="nil"/>
          <w:bottom w:val="nil"/>
          <w:right w:val="nil"/>
          <w:between w:val="nil"/>
        </w:pBdr>
        <w:rPr>
          <w:rFonts w:ascii="Arial" w:eastAsia="Arial" w:hAnsi="Arial" w:cs="Arial"/>
          <w:color w:val="000000"/>
          <w:sz w:val="20"/>
          <w:szCs w:val="20"/>
        </w:rPr>
      </w:pPr>
    </w:p>
    <w:p w14:paraId="57097CC7" w14:textId="4BB4215A" w:rsidR="00AB3932" w:rsidRDefault="00AB3932">
      <w:pPr>
        <w:pBdr>
          <w:top w:val="nil"/>
          <w:left w:val="nil"/>
          <w:bottom w:val="nil"/>
          <w:right w:val="nil"/>
          <w:between w:val="nil"/>
        </w:pBdr>
        <w:rPr>
          <w:rFonts w:ascii="Arial" w:eastAsia="Arial" w:hAnsi="Arial" w:cs="Arial"/>
          <w:color w:val="000000"/>
          <w:sz w:val="20"/>
          <w:szCs w:val="20"/>
        </w:rPr>
      </w:pPr>
    </w:p>
    <w:p w14:paraId="5190DE33" w14:textId="77777777" w:rsidR="00AB3932" w:rsidRDefault="00AB3932">
      <w:pPr>
        <w:pBdr>
          <w:top w:val="nil"/>
          <w:left w:val="nil"/>
          <w:bottom w:val="nil"/>
          <w:right w:val="nil"/>
          <w:between w:val="nil"/>
        </w:pBdr>
        <w:rPr>
          <w:rFonts w:ascii="Arial" w:eastAsia="Arial" w:hAnsi="Arial" w:cs="Arial"/>
          <w:color w:val="000000"/>
          <w:sz w:val="20"/>
          <w:szCs w:val="20"/>
        </w:rPr>
      </w:pPr>
    </w:p>
    <w:p w14:paraId="3DA93E71" w14:textId="77777777" w:rsidR="00AB3932" w:rsidRDefault="00AB3932">
      <w:pPr>
        <w:pBdr>
          <w:top w:val="nil"/>
          <w:left w:val="nil"/>
          <w:bottom w:val="nil"/>
          <w:right w:val="nil"/>
          <w:between w:val="nil"/>
        </w:pBdr>
        <w:rPr>
          <w:rFonts w:ascii="Arial" w:eastAsia="Arial" w:hAnsi="Arial" w:cs="Arial"/>
          <w:color w:val="000000"/>
          <w:sz w:val="20"/>
          <w:szCs w:val="20"/>
        </w:rPr>
      </w:pPr>
    </w:p>
    <w:p w14:paraId="20CD4ED1" w14:textId="77777777" w:rsidR="00AB3932" w:rsidRDefault="00AB3932">
      <w:pPr>
        <w:pBdr>
          <w:top w:val="nil"/>
          <w:left w:val="nil"/>
          <w:bottom w:val="nil"/>
          <w:right w:val="nil"/>
          <w:between w:val="nil"/>
        </w:pBdr>
        <w:rPr>
          <w:rFonts w:ascii="Arial" w:eastAsia="Arial" w:hAnsi="Arial" w:cs="Arial"/>
          <w:color w:val="000000"/>
          <w:sz w:val="20"/>
          <w:szCs w:val="20"/>
        </w:rPr>
      </w:pPr>
    </w:p>
    <w:p w14:paraId="7F5572A0" w14:textId="066E6F82" w:rsidR="00AB3932" w:rsidRDefault="00853FC4">
      <w:pPr>
        <w:pBdr>
          <w:top w:val="nil"/>
          <w:left w:val="nil"/>
          <w:bottom w:val="nil"/>
          <w:right w:val="nil"/>
          <w:between w:val="nil"/>
        </w:pBdr>
        <w:jc w:val="center"/>
        <w:rPr>
          <w:b/>
          <w:i/>
          <w:color w:val="000000"/>
          <w:sz w:val="36"/>
          <w:szCs w:val="36"/>
        </w:rPr>
      </w:pPr>
      <w:r>
        <w:rPr>
          <w:b/>
          <w:i/>
          <w:sz w:val="36"/>
          <w:szCs w:val="36"/>
        </w:rPr>
        <w:t xml:space="preserve">Design, </w:t>
      </w:r>
      <w:r>
        <w:rPr>
          <w:b/>
          <w:i/>
          <w:color w:val="000000"/>
          <w:sz w:val="36"/>
          <w:szCs w:val="36"/>
        </w:rPr>
        <w:t xml:space="preserve">Supply and Installation of PV Solar System for </w:t>
      </w:r>
      <w:proofErr w:type="spellStart"/>
      <w:r>
        <w:rPr>
          <w:b/>
          <w:i/>
          <w:color w:val="000000"/>
          <w:sz w:val="36"/>
          <w:szCs w:val="36"/>
        </w:rPr>
        <w:t>Phibsoo</w:t>
      </w:r>
      <w:proofErr w:type="spellEnd"/>
      <w:r>
        <w:rPr>
          <w:b/>
          <w:i/>
          <w:color w:val="000000"/>
          <w:sz w:val="36"/>
          <w:szCs w:val="36"/>
        </w:rPr>
        <w:t xml:space="preserve"> Wildlife Sanctuary,</w:t>
      </w:r>
      <w:r w:rsidR="00497E9B">
        <w:rPr>
          <w:b/>
          <w:i/>
          <w:color w:val="000000"/>
          <w:sz w:val="36"/>
          <w:szCs w:val="36"/>
        </w:rPr>
        <w:t xml:space="preserve"> </w:t>
      </w:r>
      <w:proofErr w:type="spellStart"/>
      <w:proofErr w:type="gramStart"/>
      <w:r w:rsidR="00497E9B">
        <w:rPr>
          <w:b/>
          <w:i/>
          <w:color w:val="000000"/>
          <w:sz w:val="36"/>
          <w:szCs w:val="36"/>
        </w:rPr>
        <w:t>DoFPS</w:t>
      </w:r>
      <w:proofErr w:type="spellEnd"/>
      <w:r w:rsidR="00497E9B">
        <w:rPr>
          <w:b/>
          <w:i/>
          <w:color w:val="000000"/>
          <w:sz w:val="36"/>
          <w:szCs w:val="36"/>
        </w:rPr>
        <w:t xml:space="preserve">, </w:t>
      </w:r>
      <w:r>
        <w:rPr>
          <w:b/>
          <w:i/>
          <w:color w:val="000000"/>
          <w:sz w:val="36"/>
          <w:szCs w:val="36"/>
        </w:rPr>
        <w:t xml:space="preserve"> </w:t>
      </w:r>
      <w:proofErr w:type="spellStart"/>
      <w:r>
        <w:rPr>
          <w:b/>
          <w:i/>
          <w:color w:val="000000"/>
          <w:sz w:val="36"/>
          <w:szCs w:val="36"/>
        </w:rPr>
        <w:t>Sarpang</w:t>
      </w:r>
      <w:proofErr w:type="spellEnd"/>
      <w:proofErr w:type="gramEnd"/>
    </w:p>
    <w:p w14:paraId="0C1B6801" w14:textId="77777777" w:rsidR="00AB3932" w:rsidRDefault="00AB3932">
      <w:pPr>
        <w:pBdr>
          <w:top w:val="nil"/>
          <w:left w:val="nil"/>
          <w:bottom w:val="nil"/>
          <w:right w:val="nil"/>
          <w:between w:val="nil"/>
        </w:pBdr>
        <w:jc w:val="center"/>
        <w:rPr>
          <w:b/>
          <w:i/>
          <w:color w:val="000000"/>
          <w:sz w:val="36"/>
          <w:szCs w:val="36"/>
        </w:rPr>
      </w:pPr>
    </w:p>
    <w:p w14:paraId="127195DB" w14:textId="77777777" w:rsidR="00AB3932" w:rsidRDefault="00AB3932">
      <w:pPr>
        <w:pBdr>
          <w:top w:val="nil"/>
          <w:left w:val="nil"/>
          <w:bottom w:val="nil"/>
          <w:right w:val="nil"/>
          <w:between w:val="nil"/>
        </w:pBdr>
        <w:jc w:val="center"/>
        <w:rPr>
          <w:b/>
          <w:i/>
          <w:color w:val="000000"/>
          <w:sz w:val="36"/>
          <w:szCs w:val="36"/>
        </w:rPr>
      </w:pPr>
    </w:p>
    <w:p w14:paraId="2A8E9B79" w14:textId="77777777" w:rsidR="00AB3932" w:rsidRDefault="00AB3932">
      <w:pPr>
        <w:pBdr>
          <w:top w:val="nil"/>
          <w:left w:val="nil"/>
          <w:bottom w:val="nil"/>
          <w:right w:val="nil"/>
          <w:between w:val="nil"/>
        </w:pBdr>
        <w:spacing w:before="1"/>
        <w:rPr>
          <w:rFonts w:ascii="Arial" w:eastAsia="Arial" w:hAnsi="Arial" w:cs="Arial"/>
          <w:color w:val="000000"/>
        </w:rPr>
      </w:pPr>
    </w:p>
    <w:p w14:paraId="3BEF2B2D" w14:textId="77777777" w:rsidR="00AB3932" w:rsidRDefault="00853FC4">
      <w:pPr>
        <w:spacing w:before="83" w:line="249" w:lineRule="auto"/>
        <w:ind w:left="1981" w:right="1999"/>
        <w:jc w:val="center"/>
        <w:rPr>
          <w:rFonts w:ascii="Arial" w:eastAsia="Arial" w:hAnsi="Arial" w:cs="Arial"/>
          <w:color w:val="231F20"/>
          <w:sz w:val="28"/>
          <w:szCs w:val="28"/>
        </w:rPr>
      </w:pPr>
      <w:r>
        <w:rPr>
          <w:rFonts w:ascii="Arial" w:eastAsia="Arial" w:hAnsi="Arial" w:cs="Arial"/>
          <w:color w:val="231F20"/>
          <w:sz w:val="28"/>
          <w:szCs w:val="28"/>
        </w:rPr>
        <w:t>Royal Government of Bhutan</w:t>
      </w:r>
    </w:p>
    <w:p w14:paraId="61583C5B" w14:textId="77777777" w:rsidR="00AB3932" w:rsidRDefault="00853FC4">
      <w:pPr>
        <w:spacing w:before="83" w:line="249" w:lineRule="auto"/>
        <w:ind w:left="1981" w:right="1999"/>
        <w:jc w:val="center"/>
        <w:rPr>
          <w:rFonts w:ascii="Arial" w:eastAsia="Arial" w:hAnsi="Arial" w:cs="Arial"/>
          <w:sz w:val="28"/>
          <w:szCs w:val="28"/>
        </w:rPr>
      </w:pPr>
      <w:r>
        <w:rPr>
          <w:rFonts w:ascii="Arial" w:eastAsia="Arial" w:hAnsi="Arial" w:cs="Arial"/>
          <w:color w:val="231F20"/>
          <w:sz w:val="28"/>
          <w:szCs w:val="28"/>
        </w:rPr>
        <w:t xml:space="preserve"> Ministry of Agriculture and Forests </w:t>
      </w:r>
    </w:p>
    <w:p w14:paraId="11105530" w14:textId="77777777" w:rsidR="00AB3932" w:rsidRDefault="00AB3932">
      <w:pPr>
        <w:pBdr>
          <w:top w:val="nil"/>
          <w:left w:val="nil"/>
          <w:bottom w:val="nil"/>
          <w:right w:val="nil"/>
          <w:between w:val="nil"/>
        </w:pBdr>
        <w:rPr>
          <w:rFonts w:ascii="Arial" w:eastAsia="Arial" w:hAnsi="Arial" w:cs="Arial"/>
          <w:color w:val="000000"/>
          <w:sz w:val="36"/>
          <w:szCs w:val="36"/>
        </w:rPr>
      </w:pPr>
    </w:p>
    <w:p w14:paraId="3AA0DC05" w14:textId="77777777" w:rsidR="00AB3932" w:rsidRDefault="00853FC4">
      <w:pPr>
        <w:ind w:left="241" w:right="260"/>
        <w:jc w:val="center"/>
        <w:rPr>
          <w:rFonts w:ascii="Arial" w:eastAsia="Arial" w:hAnsi="Arial" w:cs="Arial"/>
          <w:sz w:val="34"/>
          <w:szCs w:val="34"/>
        </w:rPr>
        <w:sectPr w:rsidR="00AB3932">
          <w:pgSz w:w="11910" w:h="16840"/>
          <w:pgMar w:top="1580" w:right="920" w:bottom="280" w:left="940" w:header="720" w:footer="720" w:gutter="0"/>
          <w:pgNumType w:start="1"/>
          <w:cols w:space="720"/>
        </w:sectPr>
      </w:pPr>
      <w:r>
        <w:rPr>
          <w:rFonts w:ascii="Arial" w:eastAsia="Arial" w:hAnsi="Arial" w:cs="Arial"/>
          <w:color w:val="231F20"/>
          <w:sz w:val="34"/>
          <w:szCs w:val="34"/>
        </w:rPr>
        <w:t>March, 2022</w:t>
      </w:r>
    </w:p>
    <w:p w14:paraId="48256D87" w14:textId="77777777" w:rsidR="00AB3932" w:rsidRDefault="00853FC4">
      <w:pPr>
        <w:spacing w:before="69"/>
        <w:ind w:left="241" w:right="255"/>
        <w:jc w:val="center"/>
        <w:rPr>
          <w:rFonts w:ascii="Arial" w:eastAsia="Arial" w:hAnsi="Arial" w:cs="Arial"/>
          <w:b/>
          <w:sz w:val="32"/>
          <w:szCs w:val="32"/>
        </w:rPr>
      </w:pPr>
      <w:r>
        <w:rPr>
          <w:rFonts w:ascii="Arial" w:eastAsia="Arial" w:hAnsi="Arial" w:cs="Arial"/>
          <w:b/>
          <w:color w:val="231F20"/>
          <w:sz w:val="32"/>
          <w:szCs w:val="32"/>
        </w:rPr>
        <w:lastRenderedPageBreak/>
        <w:t>PREFACE</w:t>
      </w:r>
    </w:p>
    <w:p w14:paraId="5EE7B958" w14:textId="77777777" w:rsidR="00AB3932" w:rsidRDefault="00853FC4">
      <w:pPr>
        <w:pBdr>
          <w:top w:val="nil"/>
          <w:left w:val="nil"/>
          <w:bottom w:val="nil"/>
          <w:right w:val="nil"/>
          <w:between w:val="nil"/>
        </w:pBdr>
        <w:spacing w:before="287" w:line="266" w:lineRule="auto"/>
        <w:ind w:left="307" w:right="324"/>
        <w:jc w:val="both"/>
        <w:rPr>
          <w:color w:val="000000"/>
        </w:rPr>
      </w:pPr>
      <w:r>
        <w:rPr>
          <w:color w:val="231F20"/>
        </w:rPr>
        <w:t>This Standard Bidding Document for the Procurement of Goods have been prepared by the Ministry of Finance to be used for the Procurement of Goods through National and International Competitive Bidding in projects that are financed in whole or in part by the Royal Government of Bhutan (</w:t>
      </w:r>
      <w:proofErr w:type="spellStart"/>
      <w:r>
        <w:rPr>
          <w:color w:val="231F20"/>
        </w:rPr>
        <w:t>RGoB</w:t>
      </w:r>
      <w:proofErr w:type="spellEnd"/>
      <w:r>
        <w:rPr>
          <w:color w:val="231F20"/>
        </w:rPr>
        <w:t>). It should be used in conjunction with the Procurement Rules and Regulations 2019. This document will come into effect from 1</w:t>
      </w:r>
      <w:r>
        <w:rPr>
          <w:color w:val="231F20"/>
          <w:sz w:val="21"/>
          <w:szCs w:val="21"/>
          <w:vertAlign w:val="superscript"/>
        </w:rPr>
        <w:t xml:space="preserve">st </w:t>
      </w:r>
      <w:r>
        <w:rPr>
          <w:color w:val="231F20"/>
        </w:rPr>
        <w:t>July, 2019.</w:t>
      </w:r>
    </w:p>
    <w:p w14:paraId="7ABE54FC" w14:textId="77777777" w:rsidR="00AB3932" w:rsidRDefault="00853FC4">
      <w:pPr>
        <w:pBdr>
          <w:top w:val="nil"/>
          <w:left w:val="nil"/>
          <w:bottom w:val="nil"/>
          <w:right w:val="nil"/>
          <w:between w:val="nil"/>
        </w:pBdr>
        <w:spacing w:before="174"/>
        <w:ind w:left="307"/>
        <w:rPr>
          <w:color w:val="000000"/>
        </w:rPr>
      </w:pPr>
      <w:r>
        <w:rPr>
          <w:color w:val="231F20"/>
        </w:rPr>
        <w:t>For any comments or clarifications on this Standard Bidding Document contact:</w:t>
      </w:r>
    </w:p>
    <w:p w14:paraId="72CF3696" w14:textId="77777777" w:rsidR="00AB3932" w:rsidRDefault="00AB3932">
      <w:pPr>
        <w:pBdr>
          <w:top w:val="nil"/>
          <w:left w:val="nil"/>
          <w:bottom w:val="nil"/>
          <w:right w:val="nil"/>
          <w:between w:val="nil"/>
        </w:pBdr>
        <w:rPr>
          <w:color w:val="000000"/>
          <w:sz w:val="28"/>
          <w:szCs w:val="28"/>
        </w:rPr>
      </w:pPr>
    </w:p>
    <w:p w14:paraId="126E2031" w14:textId="77777777" w:rsidR="00AB3932" w:rsidRDefault="00853FC4">
      <w:pPr>
        <w:pBdr>
          <w:top w:val="nil"/>
          <w:left w:val="nil"/>
          <w:bottom w:val="nil"/>
          <w:right w:val="nil"/>
          <w:between w:val="nil"/>
        </w:pBdr>
        <w:spacing w:before="185" w:line="266" w:lineRule="auto"/>
        <w:ind w:left="1981" w:right="1999"/>
        <w:jc w:val="center"/>
        <w:rPr>
          <w:color w:val="000000"/>
        </w:rPr>
      </w:pPr>
      <w:r>
        <w:rPr>
          <w:color w:val="231F20"/>
        </w:rPr>
        <w:t>Government Procurement and Property Management Division Department of National Properties</w:t>
      </w:r>
    </w:p>
    <w:p w14:paraId="25D5A97B" w14:textId="77777777" w:rsidR="00AB3932" w:rsidRDefault="00853FC4">
      <w:pPr>
        <w:pBdr>
          <w:top w:val="nil"/>
          <w:left w:val="nil"/>
          <w:bottom w:val="nil"/>
          <w:right w:val="nil"/>
          <w:between w:val="nil"/>
        </w:pBdr>
        <w:spacing w:line="251" w:lineRule="auto"/>
        <w:ind w:left="241" w:right="259"/>
        <w:jc w:val="center"/>
        <w:rPr>
          <w:color w:val="000000"/>
        </w:rPr>
      </w:pPr>
      <w:r>
        <w:rPr>
          <w:color w:val="231F20"/>
        </w:rPr>
        <w:t>Ministry of Finance</w:t>
      </w:r>
    </w:p>
    <w:p w14:paraId="10D39792" w14:textId="77777777" w:rsidR="00AB3932" w:rsidRDefault="00853FC4">
      <w:pPr>
        <w:pBdr>
          <w:top w:val="nil"/>
          <w:left w:val="nil"/>
          <w:bottom w:val="nil"/>
          <w:right w:val="nil"/>
          <w:between w:val="nil"/>
        </w:pBdr>
        <w:spacing w:before="27"/>
        <w:ind w:left="241" w:right="258"/>
        <w:jc w:val="center"/>
        <w:rPr>
          <w:color w:val="000000"/>
        </w:rPr>
        <w:sectPr w:rsidR="00AB3932">
          <w:pgSz w:w="11910" w:h="16840"/>
          <w:pgMar w:top="1560" w:right="920" w:bottom="280" w:left="940" w:header="720" w:footer="720" w:gutter="0"/>
          <w:cols w:space="720"/>
        </w:sectPr>
      </w:pPr>
      <w:r>
        <w:rPr>
          <w:color w:val="231F20"/>
        </w:rPr>
        <w:t>Royal Government of Bhutan</w:t>
      </w:r>
    </w:p>
    <w:p w14:paraId="206A853F" w14:textId="77777777" w:rsidR="00AB3932" w:rsidRDefault="00AB3932">
      <w:pPr>
        <w:pBdr>
          <w:top w:val="nil"/>
          <w:left w:val="nil"/>
          <w:bottom w:val="nil"/>
          <w:right w:val="nil"/>
          <w:between w:val="nil"/>
        </w:pBdr>
        <w:rPr>
          <w:color w:val="000000"/>
          <w:sz w:val="6"/>
          <w:szCs w:val="6"/>
        </w:rPr>
      </w:pPr>
    </w:p>
    <w:p w14:paraId="3186871F"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67AB1E33" wp14:editId="2AB27CDF">
                <wp:extent cx="5976620" cy="6350"/>
                <wp:effectExtent l="0" t="0" r="0" b="0"/>
                <wp:docPr id="10" name="Group 10"/>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4" name="Group 4"/>
                        <wpg:cNvGrpSpPr/>
                        <wpg:grpSpPr>
                          <a:xfrm>
                            <a:off x="2357690" y="3776825"/>
                            <a:ext cx="5976600" cy="6350"/>
                            <a:chOff x="0" y="0"/>
                            <a:chExt cx="5976600" cy="6350"/>
                          </a:xfrm>
                        </wpg:grpSpPr>
                        <wps:wsp>
                          <wps:cNvPr id="7" name="Rectangle 7"/>
                          <wps:cNvSpPr/>
                          <wps:spPr>
                            <a:xfrm>
                              <a:off x="0" y="0"/>
                              <a:ext cx="5976600" cy="6350"/>
                            </a:xfrm>
                            <a:prstGeom prst="rect">
                              <a:avLst/>
                            </a:prstGeom>
                            <a:noFill/>
                            <a:ln>
                              <a:noFill/>
                            </a:ln>
                          </wps:spPr>
                          <wps:txbx>
                            <w:txbxContent>
                              <w:p w14:paraId="2DAEFEC7" w14:textId="77777777" w:rsidR="00AB3932" w:rsidRDefault="00AB3932">
                                <w:pPr>
                                  <w:textDirection w:val="btLr"/>
                                </w:pPr>
                              </w:p>
                            </w:txbxContent>
                          </wps:txbx>
                          <wps:bodyPr spcFirstLastPara="1" wrap="square" lIns="91425" tIns="91425" rIns="91425" bIns="91425" anchor="ctr" anchorCtr="0">
                            <a:noAutofit/>
                          </wps:bodyPr>
                        </wps:wsp>
                        <wps:wsp>
                          <wps:cNvPr id="8" name="Straight Arrow Connector 8"/>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67AB1E33" id="Group 10" o:spid="_x0000_s1030"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">
                <v:group id="Group 4" o:spid="_x0000_s1031"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rect id="Rectangle 7" o:spid="_x0000_s1032"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" filled="f" stroked="f">
                    <v:textbox inset="2.53958mm,2.53958mm,2.53958mm,2.53958mm">
                      <w:txbxContent>
                        <w:p w14:paraId="2DAEFEC7" w14:textId="77777777" w:rsidR="00AB3932" w:rsidRDefault="00AB3932">
                          <w:pPr>
                            <w:textDirection w:val="btLr"/>
                          </w:pPr>
                        </w:p>
                      </w:txbxContent>
                    </v:textbox>
                  </v:rect>
                  <v:shape id="Straight Arrow Connector 8" o:spid="_x0000_s1033"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" filled="t" strokecolor="#231f20">
                    <v:stroke startarrowwidth="narrow" startarrowlength="short" endarrowwidth="narrow" endarrowlength="short"/>
                  </v:shape>
                </v:group>
                <w10:anchorlock/>
              </v:group>
            </w:pict>
          </mc:Fallback>
        </mc:AlternateContent>
      </w:r>
    </w:p>
    <w:p w14:paraId="10FA83CF" w14:textId="77777777" w:rsidR="00AB3932" w:rsidRDefault="00853FC4">
      <w:pPr>
        <w:spacing w:before="68"/>
        <w:ind w:left="241" w:right="255"/>
        <w:jc w:val="center"/>
        <w:rPr>
          <w:rFonts w:ascii="Arial" w:eastAsia="Arial" w:hAnsi="Arial" w:cs="Arial"/>
          <w:b/>
          <w:sz w:val="32"/>
          <w:szCs w:val="32"/>
        </w:rPr>
      </w:pPr>
      <w:r>
        <w:rPr>
          <w:rFonts w:ascii="Arial" w:eastAsia="Arial" w:hAnsi="Arial" w:cs="Arial"/>
          <w:b/>
          <w:color w:val="231F20"/>
          <w:sz w:val="32"/>
          <w:szCs w:val="32"/>
        </w:rPr>
        <w:t>INVITATION FOR BIDS</w:t>
      </w:r>
    </w:p>
    <w:p w14:paraId="759F63FA" w14:textId="77777777" w:rsidR="00AB3932" w:rsidRDefault="00853FC4">
      <w:pPr>
        <w:spacing w:before="250"/>
        <w:ind w:left="241" w:right="258"/>
        <w:jc w:val="center"/>
        <w:rPr>
          <w:b/>
          <w:sz w:val="26"/>
          <w:szCs w:val="26"/>
        </w:rPr>
      </w:pPr>
      <w:r>
        <w:rPr>
          <w:b/>
          <w:color w:val="231F20"/>
          <w:sz w:val="26"/>
          <w:szCs w:val="26"/>
        </w:rPr>
        <w:t>Invitation for Bids (IFB)</w:t>
      </w:r>
    </w:p>
    <w:p w14:paraId="7ECB6E78" w14:textId="77777777" w:rsidR="00AB3932" w:rsidRDefault="00853FC4">
      <w:pPr>
        <w:spacing w:before="261"/>
        <w:ind w:left="241" w:right="258"/>
        <w:jc w:val="center"/>
        <w:rPr>
          <w:b/>
          <w:i/>
          <w:sz w:val="26"/>
          <w:szCs w:val="26"/>
          <w:u w:val="single"/>
        </w:rPr>
      </w:pPr>
      <w:r>
        <w:rPr>
          <w:b/>
          <w:i/>
          <w:color w:val="231F20"/>
          <w:sz w:val="26"/>
          <w:szCs w:val="26"/>
          <w:u w:val="single"/>
        </w:rPr>
        <w:t>Design, Supply and Installation of PV Solar system</w:t>
      </w:r>
    </w:p>
    <w:p w14:paraId="5D59ED26" w14:textId="77777777" w:rsidR="00AB3932" w:rsidRDefault="00AB3932">
      <w:pPr>
        <w:pBdr>
          <w:top w:val="nil"/>
          <w:left w:val="nil"/>
          <w:bottom w:val="nil"/>
          <w:right w:val="nil"/>
          <w:between w:val="nil"/>
        </w:pBdr>
        <w:spacing w:before="8"/>
        <w:rPr>
          <w:i/>
          <w:color w:val="000000"/>
          <w:sz w:val="26"/>
          <w:szCs w:val="26"/>
          <w:u w:val="single"/>
        </w:rPr>
      </w:pPr>
    </w:p>
    <w:p w14:paraId="5DEBB8DF" w14:textId="4F9456C1" w:rsidR="00AB3932" w:rsidRDefault="00853FC4">
      <w:pPr>
        <w:numPr>
          <w:ilvl w:val="0"/>
          <w:numId w:val="88"/>
        </w:numPr>
        <w:pBdr>
          <w:top w:val="nil"/>
          <w:left w:val="nil"/>
          <w:bottom w:val="nil"/>
          <w:right w:val="nil"/>
          <w:between w:val="nil"/>
        </w:pBdr>
        <w:tabs>
          <w:tab w:val="left" w:pos="761"/>
        </w:tabs>
        <w:spacing w:line="266" w:lineRule="auto"/>
        <w:ind w:right="325" w:hanging="453"/>
        <w:jc w:val="both"/>
        <w:rPr>
          <w:b/>
        </w:rPr>
      </w:pPr>
      <w:r>
        <w:rPr>
          <w:color w:val="231F20"/>
        </w:rPr>
        <w:t xml:space="preserve">The </w:t>
      </w:r>
      <w:proofErr w:type="spellStart"/>
      <w:r>
        <w:rPr>
          <w:b/>
          <w:i/>
          <w:color w:val="231F20"/>
        </w:rPr>
        <w:t>Phibsoo</w:t>
      </w:r>
      <w:proofErr w:type="spellEnd"/>
      <w:r>
        <w:rPr>
          <w:b/>
          <w:i/>
          <w:color w:val="231F20"/>
        </w:rPr>
        <w:t xml:space="preserve"> Wildlife Sanctuary, Department of Forest and Park </w:t>
      </w:r>
      <w:r w:rsidR="00E33B57">
        <w:rPr>
          <w:b/>
          <w:i/>
          <w:color w:val="231F20"/>
        </w:rPr>
        <w:t xml:space="preserve">Services </w:t>
      </w:r>
      <w:r w:rsidR="00E33B57">
        <w:rPr>
          <w:i/>
          <w:color w:val="231F20"/>
        </w:rPr>
        <w:t>now</w:t>
      </w:r>
      <w:r>
        <w:rPr>
          <w:color w:val="231F20"/>
        </w:rPr>
        <w:t xml:space="preserve"> invites sealed Bids from eligible and qualified Bidders for </w:t>
      </w:r>
      <w:r>
        <w:rPr>
          <w:b/>
          <w:i/>
          <w:color w:val="231F20"/>
        </w:rPr>
        <w:t xml:space="preserve">Design, Supply and Installation of PV Solar system for PWS. </w:t>
      </w:r>
    </w:p>
    <w:p w14:paraId="37203CB2" w14:textId="77777777" w:rsidR="00AB3932" w:rsidRDefault="00AB3932">
      <w:pPr>
        <w:pBdr>
          <w:top w:val="nil"/>
          <w:left w:val="nil"/>
          <w:bottom w:val="nil"/>
          <w:right w:val="nil"/>
          <w:between w:val="nil"/>
        </w:pBdr>
        <w:spacing w:before="2"/>
        <w:rPr>
          <w:color w:val="000000"/>
          <w:sz w:val="24"/>
          <w:szCs w:val="24"/>
        </w:rPr>
      </w:pPr>
    </w:p>
    <w:p w14:paraId="6AC551E7" w14:textId="77777777" w:rsidR="00AB3932" w:rsidRDefault="00853FC4">
      <w:pPr>
        <w:numPr>
          <w:ilvl w:val="0"/>
          <w:numId w:val="88"/>
        </w:numPr>
        <w:pBdr>
          <w:top w:val="nil"/>
          <w:left w:val="nil"/>
          <w:bottom w:val="nil"/>
          <w:right w:val="nil"/>
          <w:between w:val="nil"/>
        </w:pBdr>
        <w:tabs>
          <w:tab w:val="left" w:pos="761"/>
        </w:tabs>
        <w:spacing w:before="1" w:line="266" w:lineRule="auto"/>
        <w:ind w:right="318" w:hanging="453"/>
        <w:jc w:val="both"/>
      </w:pPr>
      <w:r>
        <w:rPr>
          <w:color w:val="231F20"/>
        </w:rPr>
        <w:t xml:space="preserve">Bidding will be conducted through the National Competitive Bidding procedures specified in the </w:t>
      </w:r>
      <w:proofErr w:type="spellStart"/>
      <w:r>
        <w:rPr>
          <w:color w:val="231F20"/>
        </w:rPr>
        <w:t>RGoB</w:t>
      </w:r>
      <w:proofErr w:type="spellEnd"/>
      <w:r>
        <w:rPr>
          <w:color w:val="231F20"/>
        </w:rPr>
        <w:t xml:space="preserve"> Procurement Rules and Regulations.</w:t>
      </w:r>
    </w:p>
    <w:p w14:paraId="2EE3F192" w14:textId="77777777" w:rsidR="00AB3932" w:rsidRDefault="00AB3932">
      <w:pPr>
        <w:tabs>
          <w:tab w:val="left" w:pos="761"/>
        </w:tabs>
        <w:spacing w:before="1" w:line="266" w:lineRule="auto"/>
        <w:ind w:right="318"/>
        <w:jc w:val="both"/>
        <w:rPr>
          <w:sz w:val="24"/>
          <w:szCs w:val="24"/>
        </w:rPr>
      </w:pPr>
    </w:p>
    <w:p w14:paraId="0672DE3E" w14:textId="7A94C4CC" w:rsidR="00AB3932" w:rsidRPr="0031747B" w:rsidRDefault="00853FC4" w:rsidP="0031747B">
      <w:pPr>
        <w:numPr>
          <w:ilvl w:val="0"/>
          <w:numId w:val="88"/>
        </w:numPr>
        <w:pBdr>
          <w:top w:val="nil"/>
          <w:left w:val="nil"/>
          <w:bottom w:val="nil"/>
          <w:right w:val="nil"/>
          <w:between w:val="nil"/>
        </w:pBdr>
        <w:tabs>
          <w:tab w:val="left" w:pos="761"/>
        </w:tabs>
        <w:spacing w:before="2" w:line="266" w:lineRule="auto"/>
        <w:ind w:right="328" w:hanging="453"/>
        <w:jc w:val="both"/>
        <w:rPr>
          <w:color w:val="000000"/>
          <w:sz w:val="24"/>
          <w:szCs w:val="24"/>
        </w:rPr>
      </w:pPr>
      <w:r w:rsidRPr="0031747B">
        <w:rPr>
          <w:color w:val="231F20"/>
        </w:rPr>
        <w:t xml:space="preserve">Interested eligible Bidders may obtain further information from </w:t>
      </w:r>
      <w:proofErr w:type="spellStart"/>
      <w:r w:rsidRPr="0031747B">
        <w:rPr>
          <w:b/>
          <w:i/>
          <w:color w:val="231F20"/>
        </w:rPr>
        <w:t>Phibsoo</w:t>
      </w:r>
      <w:proofErr w:type="spellEnd"/>
      <w:r w:rsidRPr="0031747B">
        <w:rPr>
          <w:b/>
          <w:i/>
          <w:color w:val="231F20"/>
        </w:rPr>
        <w:t xml:space="preserve"> Wildlife Sanctuary, Department of Forest and Park Services </w:t>
      </w:r>
      <w:r w:rsidR="0031747B" w:rsidRPr="0031747B">
        <w:rPr>
          <w:i/>
          <w:color w:val="231F20"/>
        </w:rPr>
        <w:t xml:space="preserve">/ </w:t>
      </w:r>
      <w:r w:rsidRPr="0031747B">
        <w:rPr>
          <w:b/>
          <w:i/>
          <w:color w:val="231F20"/>
        </w:rPr>
        <w:t xml:space="preserve">Chief Forestry Officer, Nature Conservation Division, </w:t>
      </w:r>
      <w:proofErr w:type="spellStart"/>
      <w:r w:rsidRPr="0031747B">
        <w:rPr>
          <w:b/>
          <w:i/>
          <w:color w:val="231F20"/>
        </w:rPr>
        <w:t>DoFPS</w:t>
      </w:r>
      <w:proofErr w:type="spellEnd"/>
      <w:r w:rsidRPr="0031747B">
        <w:rPr>
          <w:b/>
          <w:i/>
          <w:color w:val="231F20"/>
        </w:rPr>
        <w:t>, Thimphu</w:t>
      </w:r>
      <w:r w:rsidR="0031747B">
        <w:rPr>
          <w:i/>
          <w:color w:val="231F20"/>
        </w:rPr>
        <w:t xml:space="preserve"> as given in BDS. </w:t>
      </w:r>
    </w:p>
    <w:p w14:paraId="055D655C" w14:textId="77777777" w:rsidR="0031747B" w:rsidRPr="0031747B" w:rsidRDefault="0031747B" w:rsidP="0031747B">
      <w:pPr>
        <w:pBdr>
          <w:top w:val="nil"/>
          <w:left w:val="nil"/>
          <w:bottom w:val="nil"/>
          <w:right w:val="nil"/>
          <w:between w:val="nil"/>
        </w:pBdr>
        <w:tabs>
          <w:tab w:val="left" w:pos="761"/>
        </w:tabs>
        <w:spacing w:before="2" w:line="266" w:lineRule="auto"/>
        <w:ind w:right="328"/>
        <w:jc w:val="both"/>
        <w:rPr>
          <w:color w:val="000000"/>
          <w:sz w:val="24"/>
          <w:szCs w:val="24"/>
        </w:rPr>
      </w:pPr>
    </w:p>
    <w:p w14:paraId="7FC4A9FD" w14:textId="77777777" w:rsidR="00AB3932" w:rsidRDefault="00853FC4">
      <w:pPr>
        <w:numPr>
          <w:ilvl w:val="0"/>
          <w:numId w:val="88"/>
        </w:numPr>
        <w:pBdr>
          <w:top w:val="nil"/>
          <w:left w:val="nil"/>
          <w:bottom w:val="nil"/>
          <w:right w:val="nil"/>
          <w:between w:val="nil"/>
        </w:pBdr>
        <w:tabs>
          <w:tab w:val="left" w:pos="761"/>
        </w:tabs>
        <w:spacing w:line="266" w:lineRule="auto"/>
        <w:ind w:right="325" w:hanging="453"/>
        <w:jc w:val="both"/>
      </w:pPr>
      <w:r>
        <w:rPr>
          <w:color w:val="231F20"/>
        </w:rPr>
        <w:t>Qualification requirements include: Bidders with valid trade license and tax clearance certificate.</w:t>
      </w:r>
      <w:r>
        <w:rPr>
          <w:i/>
          <w:color w:val="231F20"/>
        </w:rPr>
        <w:t xml:space="preserve"> </w:t>
      </w:r>
    </w:p>
    <w:p w14:paraId="36BA5B54" w14:textId="77777777" w:rsidR="00AB3932" w:rsidRDefault="00AB3932">
      <w:pPr>
        <w:pBdr>
          <w:top w:val="nil"/>
          <w:left w:val="nil"/>
          <w:bottom w:val="nil"/>
          <w:right w:val="nil"/>
          <w:between w:val="nil"/>
        </w:pBdr>
        <w:spacing w:before="1"/>
        <w:rPr>
          <w:color w:val="000000"/>
          <w:sz w:val="24"/>
          <w:szCs w:val="24"/>
        </w:rPr>
      </w:pPr>
    </w:p>
    <w:p w14:paraId="264E6847" w14:textId="77777777" w:rsidR="00AB3932" w:rsidRDefault="00853FC4">
      <w:pPr>
        <w:numPr>
          <w:ilvl w:val="0"/>
          <w:numId w:val="88"/>
        </w:numPr>
        <w:pBdr>
          <w:top w:val="nil"/>
          <w:left w:val="nil"/>
          <w:bottom w:val="nil"/>
          <w:right w:val="nil"/>
          <w:between w:val="nil"/>
        </w:pBdr>
        <w:tabs>
          <w:tab w:val="left" w:pos="761"/>
        </w:tabs>
        <w:spacing w:before="1" w:line="266" w:lineRule="auto"/>
        <w:ind w:right="324" w:hanging="453"/>
        <w:jc w:val="both"/>
        <w:rPr>
          <w:b/>
        </w:rPr>
      </w:pPr>
      <w:r>
        <w:rPr>
          <w:color w:val="231F20"/>
        </w:rPr>
        <w:t xml:space="preserve">The complete set of Bidding Documents may be downloaded free of cost from the purchaser’s website </w:t>
      </w:r>
      <w:r>
        <w:rPr>
          <w:b/>
          <w:i/>
          <w:color w:val="231F20"/>
        </w:rPr>
        <w:t>www.moaf.gov.bt</w:t>
      </w:r>
    </w:p>
    <w:p w14:paraId="29033F91" w14:textId="77777777" w:rsidR="00AB3932" w:rsidRDefault="00AB3932">
      <w:pPr>
        <w:pBdr>
          <w:top w:val="nil"/>
          <w:left w:val="nil"/>
          <w:bottom w:val="nil"/>
          <w:right w:val="nil"/>
          <w:between w:val="nil"/>
        </w:pBdr>
        <w:spacing w:before="11"/>
        <w:rPr>
          <w:color w:val="000000"/>
          <w:sz w:val="23"/>
          <w:szCs w:val="23"/>
        </w:rPr>
      </w:pPr>
    </w:p>
    <w:p w14:paraId="7CAA53FF" w14:textId="276266E4" w:rsidR="00AB3932" w:rsidRDefault="00853FC4">
      <w:pPr>
        <w:numPr>
          <w:ilvl w:val="0"/>
          <w:numId w:val="88"/>
        </w:numPr>
        <w:pBdr>
          <w:top w:val="nil"/>
          <w:left w:val="nil"/>
          <w:bottom w:val="nil"/>
          <w:right w:val="nil"/>
          <w:between w:val="nil"/>
        </w:pBdr>
        <w:tabs>
          <w:tab w:val="left" w:pos="761"/>
        </w:tabs>
        <w:spacing w:line="266" w:lineRule="auto"/>
        <w:ind w:right="325" w:hanging="453"/>
        <w:jc w:val="both"/>
        <w:rPr>
          <w:b/>
        </w:rPr>
      </w:pPr>
      <w:r>
        <w:rPr>
          <w:color w:val="000000"/>
        </w:rPr>
        <w:t xml:space="preserve">Bids must be delivered to the address below at or before </w:t>
      </w:r>
      <w:r>
        <w:rPr>
          <w:b/>
          <w:i/>
          <w:color w:val="000000"/>
        </w:rPr>
        <w:t>on or before 11:00 AM of 1</w:t>
      </w:r>
      <w:r w:rsidR="00664550">
        <w:rPr>
          <w:b/>
          <w:i/>
          <w:color w:val="000000"/>
        </w:rPr>
        <w:t>8</w:t>
      </w:r>
      <w:r>
        <w:rPr>
          <w:b/>
          <w:i/>
          <w:color w:val="000000"/>
          <w:vertAlign w:val="superscript"/>
        </w:rPr>
        <w:t>th</w:t>
      </w:r>
      <w:r>
        <w:rPr>
          <w:b/>
          <w:i/>
          <w:color w:val="000000"/>
        </w:rPr>
        <w:t xml:space="preserve"> March, 2022 and it will be opened on the same day at 11:30 AM]</w:t>
      </w:r>
      <w:r>
        <w:rPr>
          <w:b/>
          <w:color w:val="000000"/>
        </w:rPr>
        <w:t xml:space="preserve">. </w:t>
      </w:r>
    </w:p>
    <w:p w14:paraId="2D6551ED" w14:textId="77777777" w:rsidR="00AB3932" w:rsidRDefault="00853FC4">
      <w:pPr>
        <w:numPr>
          <w:ilvl w:val="0"/>
          <w:numId w:val="88"/>
        </w:numPr>
        <w:pBdr>
          <w:top w:val="nil"/>
          <w:left w:val="nil"/>
          <w:bottom w:val="nil"/>
          <w:right w:val="nil"/>
          <w:between w:val="nil"/>
        </w:pBdr>
        <w:tabs>
          <w:tab w:val="left" w:pos="761"/>
        </w:tabs>
        <w:spacing w:line="266" w:lineRule="auto"/>
        <w:ind w:right="325" w:hanging="453"/>
        <w:jc w:val="both"/>
        <w:rPr>
          <w:b/>
          <w:i/>
        </w:rPr>
      </w:pPr>
      <w:r>
        <w:rPr>
          <w:color w:val="000000"/>
        </w:rPr>
        <w:t xml:space="preserve">All Bids shall be accompanied by a Bid Security </w:t>
      </w:r>
      <w:proofErr w:type="gramStart"/>
      <w:r>
        <w:rPr>
          <w:color w:val="000000"/>
        </w:rPr>
        <w:t xml:space="preserve">of </w:t>
      </w:r>
      <w:r>
        <w:rPr>
          <w:i/>
          <w:color w:val="000000"/>
        </w:rPr>
        <w:t xml:space="preserve"> </w:t>
      </w:r>
      <w:r>
        <w:rPr>
          <w:b/>
          <w:i/>
          <w:color w:val="000000"/>
        </w:rPr>
        <w:t>Nu</w:t>
      </w:r>
      <w:proofErr w:type="gramEnd"/>
      <w:r>
        <w:rPr>
          <w:b/>
          <w:i/>
          <w:color w:val="000000"/>
        </w:rPr>
        <w:t xml:space="preserve">. 35,000.00. </w:t>
      </w:r>
      <w:proofErr w:type="gramStart"/>
      <w:r>
        <w:rPr>
          <w:b/>
          <w:i/>
          <w:color w:val="000000"/>
        </w:rPr>
        <w:t>( Nu</w:t>
      </w:r>
      <w:proofErr w:type="gramEnd"/>
      <w:r>
        <w:rPr>
          <w:b/>
          <w:i/>
          <w:color w:val="000000"/>
        </w:rPr>
        <w:t xml:space="preserve">. Thirty-Five Thousand) </w:t>
      </w:r>
    </w:p>
    <w:p w14:paraId="2304C758" w14:textId="77777777" w:rsidR="00AB3932" w:rsidRDefault="00AB3932">
      <w:pPr>
        <w:pBdr>
          <w:top w:val="nil"/>
          <w:left w:val="nil"/>
          <w:bottom w:val="nil"/>
          <w:right w:val="nil"/>
          <w:between w:val="nil"/>
        </w:pBdr>
        <w:spacing w:before="2"/>
        <w:rPr>
          <w:i/>
          <w:color w:val="000000"/>
          <w:sz w:val="24"/>
          <w:szCs w:val="24"/>
        </w:rPr>
      </w:pPr>
    </w:p>
    <w:p w14:paraId="09603112" w14:textId="77777777" w:rsidR="00AB3932" w:rsidRDefault="00853FC4">
      <w:pPr>
        <w:numPr>
          <w:ilvl w:val="0"/>
          <w:numId w:val="88"/>
        </w:numPr>
        <w:pBdr>
          <w:top w:val="nil"/>
          <w:left w:val="nil"/>
          <w:bottom w:val="nil"/>
          <w:right w:val="nil"/>
          <w:between w:val="nil"/>
        </w:pBdr>
        <w:tabs>
          <w:tab w:val="left" w:pos="761"/>
        </w:tabs>
        <w:spacing w:line="266" w:lineRule="auto"/>
        <w:ind w:right="316" w:hanging="453"/>
        <w:jc w:val="both"/>
        <w:rPr>
          <w:i/>
        </w:rPr>
      </w:pPr>
      <w:r>
        <w:rPr>
          <w:color w:val="231F20"/>
        </w:rPr>
        <w:t xml:space="preserve">The address(es) referred to above is (are): </w:t>
      </w:r>
    </w:p>
    <w:p w14:paraId="4A47388F" w14:textId="77777777" w:rsidR="00AB3932" w:rsidRDefault="00AB3932">
      <w:pPr>
        <w:pBdr>
          <w:top w:val="nil"/>
          <w:left w:val="nil"/>
          <w:bottom w:val="nil"/>
          <w:right w:val="nil"/>
          <w:between w:val="nil"/>
        </w:pBdr>
        <w:spacing w:before="84"/>
        <w:ind w:left="704" w:hanging="397"/>
        <w:rPr>
          <w:i/>
          <w:color w:val="000000"/>
        </w:rPr>
      </w:pPr>
    </w:p>
    <w:p w14:paraId="2951A88E" w14:textId="77777777" w:rsidR="00AB3932" w:rsidRDefault="00853FC4">
      <w:pPr>
        <w:pBdr>
          <w:top w:val="nil"/>
          <w:left w:val="nil"/>
          <w:bottom w:val="nil"/>
          <w:right w:val="nil"/>
          <w:between w:val="nil"/>
        </w:pBdr>
        <w:tabs>
          <w:tab w:val="left" w:pos="761"/>
        </w:tabs>
        <w:spacing w:line="266" w:lineRule="auto"/>
        <w:ind w:left="760" w:right="316"/>
        <w:jc w:val="both"/>
        <w:rPr>
          <w:b/>
          <w:i/>
          <w:color w:val="000000"/>
        </w:rPr>
      </w:pPr>
      <w:r>
        <w:rPr>
          <w:b/>
          <w:i/>
          <w:color w:val="000000"/>
        </w:rPr>
        <w:t>Chief Forestry Officer,</w:t>
      </w:r>
    </w:p>
    <w:p w14:paraId="3CBC2AED" w14:textId="77777777" w:rsidR="00AB3932" w:rsidRDefault="00853FC4">
      <w:pPr>
        <w:pBdr>
          <w:top w:val="nil"/>
          <w:left w:val="nil"/>
          <w:bottom w:val="nil"/>
          <w:right w:val="nil"/>
          <w:between w:val="nil"/>
        </w:pBdr>
        <w:tabs>
          <w:tab w:val="left" w:pos="761"/>
        </w:tabs>
        <w:spacing w:line="266" w:lineRule="auto"/>
        <w:ind w:left="760" w:right="316"/>
        <w:jc w:val="both"/>
        <w:rPr>
          <w:b/>
          <w:i/>
          <w:color w:val="000000"/>
        </w:rPr>
      </w:pPr>
      <w:r>
        <w:rPr>
          <w:b/>
          <w:i/>
          <w:color w:val="000000"/>
        </w:rPr>
        <w:t xml:space="preserve"> Nature Conservation Division, </w:t>
      </w:r>
      <w:proofErr w:type="spellStart"/>
      <w:r>
        <w:rPr>
          <w:b/>
          <w:i/>
          <w:color w:val="000000"/>
        </w:rPr>
        <w:t>DoFPS</w:t>
      </w:r>
      <w:proofErr w:type="spellEnd"/>
      <w:r>
        <w:rPr>
          <w:b/>
          <w:i/>
          <w:color w:val="000000"/>
        </w:rPr>
        <w:t xml:space="preserve">, </w:t>
      </w:r>
      <w:proofErr w:type="spellStart"/>
      <w:r>
        <w:rPr>
          <w:b/>
          <w:i/>
          <w:color w:val="000000"/>
        </w:rPr>
        <w:t>MoAF</w:t>
      </w:r>
      <w:proofErr w:type="spellEnd"/>
      <w:r>
        <w:rPr>
          <w:b/>
          <w:i/>
          <w:color w:val="000000"/>
        </w:rPr>
        <w:t xml:space="preserve">, </w:t>
      </w:r>
    </w:p>
    <w:p w14:paraId="19C789B0" w14:textId="77777777" w:rsidR="00AB3932" w:rsidRDefault="00853FC4">
      <w:pPr>
        <w:pBdr>
          <w:top w:val="nil"/>
          <w:left w:val="nil"/>
          <w:bottom w:val="nil"/>
          <w:right w:val="nil"/>
          <w:between w:val="nil"/>
        </w:pBdr>
        <w:tabs>
          <w:tab w:val="left" w:pos="761"/>
        </w:tabs>
        <w:spacing w:line="266" w:lineRule="auto"/>
        <w:ind w:left="760" w:right="316"/>
        <w:jc w:val="both"/>
        <w:rPr>
          <w:b/>
          <w:i/>
          <w:color w:val="000000"/>
        </w:rPr>
      </w:pPr>
      <w:proofErr w:type="spellStart"/>
      <w:r>
        <w:rPr>
          <w:b/>
          <w:i/>
          <w:color w:val="000000"/>
        </w:rPr>
        <w:t>Taba</w:t>
      </w:r>
      <w:proofErr w:type="spellEnd"/>
      <w:r>
        <w:rPr>
          <w:b/>
          <w:i/>
          <w:color w:val="000000"/>
        </w:rPr>
        <w:t xml:space="preserve">, Thimphu </w:t>
      </w:r>
    </w:p>
    <w:p w14:paraId="16F9D246" w14:textId="77777777" w:rsidR="00AB3932" w:rsidRDefault="00853FC4">
      <w:pPr>
        <w:pBdr>
          <w:top w:val="nil"/>
          <w:left w:val="nil"/>
          <w:bottom w:val="nil"/>
          <w:right w:val="nil"/>
          <w:between w:val="nil"/>
        </w:pBdr>
        <w:spacing w:before="7"/>
        <w:rPr>
          <w:i/>
          <w:color w:val="000000"/>
          <w:sz w:val="9"/>
          <w:szCs w:val="9"/>
        </w:rPr>
        <w:sectPr w:rsidR="00AB3932">
          <w:pgSz w:w="11910" w:h="16840"/>
          <w:pgMar w:top="1480" w:right="920" w:bottom="280" w:left="940" w:header="1200" w:footer="0" w:gutter="0"/>
          <w:cols w:space="720"/>
        </w:sectPr>
      </w:pPr>
      <w:r>
        <w:rPr>
          <w:noProof/>
        </w:rPr>
        <mc:AlternateContent>
          <mc:Choice Requires="wpg">
            <w:drawing>
              <wp:anchor distT="0" distB="0" distL="114300" distR="114300" simplePos="0" relativeHeight="251666432" behindDoc="0" locked="0" layoutInCell="1" hidden="0" allowOverlap="1" wp14:anchorId="1C6D3189" wp14:editId="241202ED">
                <wp:simplePos x="0" y="0"/>
                <wp:positionH relativeFrom="column">
                  <wp:posOffset>-482599</wp:posOffset>
                </wp:positionH>
                <wp:positionV relativeFrom="paragraph">
                  <wp:posOffset>0</wp:posOffset>
                </wp:positionV>
                <wp:extent cx="12700" cy="12700"/>
                <wp:effectExtent l="0" t="0" r="0" b="0"/>
                <wp:wrapTopAndBottom distT="0" distB="0"/>
                <wp:docPr id="118" name="Straight Arrow Connector 118"/>
                <wp:cNvGraphicFramePr/>
                <a:graphic xmlns:a="http://schemas.openxmlformats.org/drawingml/2006/main">
                  <a:graphicData uri="http://schemas.microsoft.com/office/word/2010/wordprocessingShape">
                    <wps:wsp>
                      <wps:cNvCnPr/>
                      <wps:spPr>
                        <a:xfrm>
                          <a:off x="6734745" y="3880330"/>
                          <a:ext cx="914400"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118" name="image123.png"/>
                <a:graphic>
                  <a:graphicData uri="http://schemas.openxmlformats.org/drawingml/2006/picture">
                    <pic:pic>
                      <pic:nvPicPr>
                        <pic:cNvPr id="0" name="image123.png"/>
                        <pic:cNvPicPr preferRelativeResize="0"/>
                      </pic:nvPicPr>
                      <pic:blipFill>
                        <a:blip r:embed="rId18"/>
                        <a:srcRect/>
                        <a:stretch>
                          <a:fillRect/>
                        </a:stretch>
                      </pic:blipFill>
                      <pic:spPr>
                        <a:xfrm>
                          <a:off x="0" y="0"/>
                          <a:ext cx="12700" cy="12700"/>
                        </a:xfrm>
                        <a:prstGeom prst="rect"/>
                        <a:ln/>
                      </pic:spPr>
                    </pic:pic>
                  </a:graphicData>
                </a:graphic>
              </wp:anchor>
            </w:drawing>
          </mc:Fallback>
        </mc:AlternateContent>
      </w:r>
    </w:p>
    <w:p w14:paraId="090476CA" w14:textId="77777777" w:rsidR="00AB3932" w:rsidRDefault="00AB3932">
      <w:pPr>
        <w:spacing w:line="266" w:lineRule="auto"/>
        <w:jc w:val="both"/>
        <w:sectPr w:rsidR="00AB3932">
          <w:headerReference w:type="default" r:id="rId19"/>
          <w:pgSz w:w="11910" w:h="16840"/>
          <w:pgMar w:top="1100" w:right="920" w:bottom="280" w:left="940" w:header="0" w:footer="0" w:gutter="0"/>
          <w:cols w:space="720"/>
        </w:sectPr>
      </w:pPr>
    </w:p>
    <w:p w14:paraId="0B4DCF12" w14:textId="77777777" w:rsidR="00AB3932" w:rsidRDefault="00AB3932">
      <w:pPr>
        <w:pBdr>
          <w:top w:val="nil"/>
          <w:left w:val="nil"/>
          <w:bottom w:val="nil"/>
          <w:right w:val="nil"/>
          <w:between w:val="nil"/>
        </w:pBdr>
        <w:rPr>
          <w:i/>
          <w:color w:val="000000"/>
          <w:sz w:val="20"/>
          <w:szCs w:val="20"/>
        </w:rPr>
      </w:pPr>
    </w:p>
    <w:p w14:paraId="430D950B" w14:textId="77777777" w:rsidR="00AB3932" w:rsidRDefault="00AB3932">
      <w:pPr>
        <w:pBdr>
          <w:top w:val="nil"/>
          <w:left w:val="nil"/>
          <w:bottom w:val="nil"/>
          <w:right w:val="nil"/>
          <w:between w:val="nil"/>
        </w:pBdr>
        <w:rPr>
          <w:i/>
          <w:color w:val="000000"/>
          <w:sz w:val="20"/>
          <w:szCs w:val="20"/>
        </w:rPr>
      </w:pPr>
    </w:p>
    <w:p w14:paraId="7B1BA6FA" w14:textId="77777777" w:rsidR="00AB3932" w:rsidRDefault="00AB3932">
      <w:pPr>
        <w:pBdr>
          <w:top w:val="nil"/>
          <w:left w:val="nil"/>
          <w:bottom w:val="nil"/>
          <w:right w:val="nil"/>
          <w:between w:val="nil"/>
        </w:pBdr>
        <w:rPr>
          <w:i/>
          <w:color w:val="000000"/>
          <w:sz w:val="20"/>
          <w:szCs w:val="20"/>
        </w:rPr>
      </w:pPr>
    </w:p>
    <w:p w14:paraId="6EE1B8CF" w14:textId="77777777" w:rsidR="00AB3932" w:rsidRDefault="00AB3932">
      <w:pPr>
        <w:pBdr>
          <w:top w:val="nil"/>
          <w:left w:val="nil"/>
          <w:bottom w:val="nil"/>
          <w:right w:val="nil"/>
          <w:between w:val="nil"/>
        </w:pBdr>
        <w:rPr>
          <w:i/>
          <w:color w:val="000000"/>
          <w:sz w:val="20"/>
          <w:szCs w:val="20"/>
        </w:rPr>
      </w:pPr>
    </w:p>
    <w:p w14:paraId="647BBDEE" w14:textId="77777777" w:rsidR="00AB3932" w:rsidRDefault="00AB3932">
      <w:pPr>
        <w:pBdr>
          <w:top w:val="nil"/>
          <w:left w:val="nil"/>
          <w:bottom w:val="nil"/>
          <w:right w:val="nil"/>
          <w:between w:val="nil"/>
        </w:pBdr>
        <w:rPr>
          <w:i/>
          <w:color w:val="000000"/>
          <w:sz w:val="20"/>
          <w:szCs w:val="20"/>
        </w:rPr>
      </w:pPr>
    </w:p>
    <w:p w14:paraId="7A32407A" w14:textId="77777777" w:rsidR="00AB3932" w:rsidRDefault="00AB3932">
      <w:pPr>
        <w:pBdr>
          <w:top w:val="nil"/>
          <w:left w:val="nil"/>
          <w:bottom w:val="nil"/>
          <w:right w:val="nil"/>
          <w:between w:val="nil"/>
        </w:pBdr>
        <w:rPr>
          <w:i/>
          <w:color w:val="000000"/>
          <w:sz w:val="20"/>
          <w:szCs w:val="20"/>
        </w:rPr>
      </w:pPr>
    </w:p>
    <w:p w14:paraId="74E09389" w14:textId="77777777" w:rsidR="00AB3932" w:rsidRDefault="00AB3932">
      <w:pPr>
        <w:pBdr>
          <w:top w:val="nil"/>
          <w:left w:val="nil"/>
          <w:bottom w:val="nil"/>
          <w:right w:val="nil"/>
          <w:between w:val="nil"/>
        </w:pBdr>
        <w:rPr>
          <w:i/>
          <w:color w:val="000000"/>
          <w:sz w:val="20"/>
          <w:szCs w:val="20"/>
        </w:rPr>
      </w:pPr>
    </w:p>
    <w:p w14:paraId="6688DB7D" w14:textId="77777777" w:rsidR="00AB3932" w:rsidRDefault="00AB3932">
      <w:pPr>
        <w:pBdr>
          <w:top w:val="nil"/>
          <w:left w:val="nil"/>
          <w:bottom w:val="nil"/>
          <w:right w:val="nil"/>
          <w:between w:val="nil"/>
        </w:pBdr>
        <w:rPr>
          <w:i/>
          <w:color w:val="000000"/>
          <w:sz w:val="20"/>
          <w:szCs w:val="20"/>
        </w:rPr>
      </w:pPr>
    </w:p>
    <w:p w14:paraId="2B5939D5" w14:textId="77777777" w:rsidR="00AB3932" w:rsidRDefault="00AB3932">
      <w:pPr>
        <w:pBdr>
          <w:top w:val="nil"/>
          <w:left w:val="nil"/>
          <w:bottom w:val="nil"/>
          <w:right w:val="nil"/>
          <w:between w:val="nil"/>
        </w:pBdr>
        <w:rPr>
          <w:i/>
          <w:color w:val="000000"/>
          <w:sz w:val="20"/>
          <w:szCs w:val="20"/>
        </w:rPr>
      </w:pPr>
    </w:p>
    <w:p w14:paraId="190C57AE" w14:textId="77777777" w:rsidR="00AB3932" w:rsidRDefault="00AB3932">
      <w:pPr>
        <w:pBdr>
          <w:top w:val="nil"/>
          <w:left w:val="nil"/>
          <w:bottom w:val="nil"/>
          <w:right w:val="nil"/>
          <w:between w:val="nil"/>
        </w:pBdr>
        <w:rPr>
          <w:i/>
          <w:color w:val="000000"/>
          <w:sz w:val="20"/>
          <w:szCs w:val="20"/>
        </w:rPr>
      </w:pPr>
    </w:p>
    <w:p w14:paraId="098C63A3" w14:textId="77777777" w:rsidR="00AB3932" w:rsidRDefault="00AB3932">
      <w:pPr>
        <w:pBdr>
          <w:top w:val="nil"/>
          <w:left w:val="nil"/>
          <w:bottom w:val="nil"/>
          <w:right w:val="nil"/>
          <w:between w:val="nil"/>
        </w:pBdr>
        <w:rPr>
          <w:i/>
          <w:color w:val="000000"/>
          <w:sz w:val="20"/>
          <w:szCs w:val="20"/>
        </w:rPr>
      </w:pPr>
    </w:p>
    <w:p w14:paraId="69D72B3F" w14:textId="77777777" w:rsidR="00AB3932" w:rsidRDefault="00AB3932">
      <w:pPr>
        <w:pBdr>
          <w:top w:val="nil"/>
          <w:left w:val="nil"/>
          <w:bottom w:val="nil"/>
          <w:right w:val="nil"/>
          <w:between w:val="nil"/>
        </w:pBdr>
        <w:rPr>
          <w:i/>
          <w:color w:val="000000"/>
          <w:sz w:val="20"/>
          <w:szCs w:val="20"/>
        </w:rPr>
      </w:pPr>
    </w:p>
    <w:p w14:paraId="7EA2F137" w14:textId="77777777" w:rsidR="00AB3932" w:rsidRDefault="00AB3932">
      <w:pPr>
        <w:pBdr>
          <w:top w:val="nil"/>
          <w:left w:val="nil"/>
          <w:bottom w:val="nil"/>
          <w:right w:val="nil"/>
          <w:between w:val="nil"/>
        </w:pBdr>
        <w:rPr>
          <w:i/>
          <w:color w:val="000000"/>
          <w:sz w:val="20"/>
          <w:szCs w:val="20"/>
        </w:rPr>
      </w:pPr>
    </w:p>
    <w:p w14:paraId="4C0CC94F" w14:textId="77777777" w:rsidR="00AB3932" w:rsidRDefault="00AB3932">
      <w:pPr>
        <w:pBdr>
          <w:top w:val="nil"/>
          <w:left w:val="nil"/>
          <w:bottom w:val="nil"/>
          <w:right w:val="nil"/>
          <w:between w:val="nil"/>
        </w:pBdr>
        <w:rPr>
          <w:i/>
          <w:color w:val="000000"/>
          <w:sz w:val="20"/>
          <w:szCs w:val="20"/>
        </w:rPr>
      </w:pPr>
    </w:p>
    <w:p w14:paraId="2193BF22" w14:textId="77777777" w:rsidR="00AB3932" w:rsidRDefault="00AB3932">
      <w:pPr>
        <w:pBdr>
          <w:top w:val="nil"/>
          <w:left w:val="nil"/>
          <w:bottom w:val="nil"/>
          <w:right w:val="nil"/>
          <w:between w:val="nil"/>
        </w:pBdr>
        <w:rPr>
          <w:i/>
          <w:color w:val="000000"/>
          <w:sz w:val="20"/>
          <w:szCs w:val="20"/>
        </w:rPr>
      </w:pPr>
    </w:p>
    <w:p w14:paraId="3C183040" w14:textId="77777777" w:rsidR="00AB3932" w:rsidRDefault="00AB3932">
      <w:pPr>
        <w:pBdr>
          <w:top w:val="nil"/>
          <w:left w:val="nil"/>
          <w:bottom w:val="nil"/>
          <w:right w:val="nil"/>
          <w:between w:val="nil"/>
        </w:pBdr>
        <w:rPr>
          <w:i/>
          <w:color w:val="000000"/>
          <w:sz w:val="20"/>
          <w:szCs w:val="20"/>
        </w:rPr>
      </w:pPr>
    </w:p>
    <w:p w14:paraId="06FFEA3C" w14:textId="77777777" w:rsidR="00AB3932" w:rsidRDefault="00AB3932">
      <w:pPr>
        <w:pBdr>
          <w:top w:val="nil"/>
          <w:left w:val="nil"/>
          <w:bottom w:val="nil"/>
          <w:right w:val="nil"/>
          <w:between w:val="nil"/>
        </w:pBdr>
        <w:rPr>
          <w:i/>
          <w:color w:val="000000"/>
          <w:sz w:val="20"/>
          <w:szCs w:val="20"/>
        </w:rPr>
      </w:pPr>
    </w:p>
    <w:p w14:paraId="22C9B140" w14:textId="77777777" w:rsidR="00AB3932" w:rsidRDefault="00AB3932">
      <w:pPr>
        <w:pBdr>
          <w:top w:val="nil"/>
          <w:left w:val="nil"/>
          <w:bottom w:val="nil"/>
          <w:right w:val="nil"/>
          <w:between w:val="nil"/>
        </w:pBdr>
        <w:rPr>
          <w:i/>
          <w:color w:val="000000"/>
          <w:sz w:val="20"/>
          <w:szCs w:val="20"/>
        </w:rPr>
      </w:pPr>
    </w:p>
    <w:p w14:paraId="2EA1B998" w14:textId="77777777" w:rsidR="00AB3932" w:rsidRDefault="00AB3932">
      <w:pPr>
        <w:pBdr>
          <w:top w:val="nil"/>
          <w:left w:val="nil"/>
          <w:bottom w:val="nil"/>
          <w:right w:val="nil"/>
          <w:between w:val="nil"/>
        </w:pBdr>
        <w:rPr>
          <w:i/>
          <w:color w:val="000000"/>
          <w:sz w:val="20"/>
          <w:szCs w:val="20"/>
        </w:rPr>
      </w:pPr>
    </w:p>
    <w:p w14:paraId="0D59D1CA" w14:textId="77777777" w:rsidR="00AB3932" w:rsidRDefault="00AB3932">
      <w:pPr>
        <w:pBdr>
          <w:top w:val="nil"/>
          <w:left w:val="nil"/>
          <w:bottom w:val="nil"/>
          <w:right w:val="nil"/>
          <w:between w:val="nil"/>
        </w:pBdr>
        <w:rPr>
          <w:i/>
          <w:color w:val="000000"/>
          <w:sz w:val="20"/>
          <w:szCs w:val="20"/>
        </w:rPr>
      </w:pPr>
    </w:p>
    <w:p w14:paraId="49D1F67E" w14:textId="77777777" w:rsidR="00AB3932" w:rsidRDefault="00AB3932">
      <w:pPr>
        <w:pBdr>
          <w:top w:val="nil"/>
          <w:left w:val="nil"/>
          <w:bottom w:val="nil"/>
          <w:right w:val="nil"/>
          <w:between w:val="nil"/>
        </w:pBdr>
        <w:rPr>
          <w:i/>
          <w:color w:val="000000"/>
          <w:sz w:val="20"/>
          <w:szCs w:val="20"/>
        </w:rPr>
      </w:pPr>
    </w:p>
    <w:p w14:paraId="16EA1DE3" w14:textId="77777777" w:rsidR="00AB3932" w:rsidRDefault="00AB3932">
      <w:pPr>
        <w:pBdr>
          <w:top w:val="nil"/>
          <w:left w:val="nil"/>
          <w:bottom w:val="nil"/>
          <w:right w:val="nil"/>
          <w:between w:val="nil"/>
        </w:pBdr>
        <w:rPr>
          <w:i/>
          <w:color w:val="000000"/>
          <w:sz w:val="20"/>
          <w:szCs w:val="20"/>
        </w:rPr>
      </w:pPr>
    </w:p>
    <w:p w14:paraId="2E894656" w14:textId="77777777" w:rsidR="00AB3932" w:rsidRDefault="00AB3932">
      <w:pPr>
        <w:pBdr>
          <w:top w:val="nil"/>
          <w:left w:val="nil"/>
          <w:bottom w:val="nil"/>
          <w:right w:val="nil"/>
          <w:between w:val="nil"/>
        </w:pBdr>
        <w:rPr>
          <w:i/>
          <w:color w:val="000000"/>
          <w:sz w:val="20"/>
          <w:szCs w:val="20"/>
        </w:rPr>
      </w:pPr>
    </w:p>
    <w:p w14:paraId="635C25E9" w14:textId="77777777" w:rsidR="00AB3932" w:rsidRDefault="00AB3932">
      <w:pPr>
        <w:pBdr>
          <w:top w:val="nil"/>
          <w:left w:val="nil"/>
          <w:bottom w:val="nil"/>
          <w:right w:val="nil"/>
          <w:between w:val="nil"/>
        </w:pBdr>
        <w:rPr>
          <w:i/>
          <w:color w:val="000000"/>
          <w:sz w:val="20"/>
          <w:szCs w:val="20"/>
        </w:rPr>
      </w:pPr>
    </w:p>
    <w:p w14:paraId="61273F39" w14:textId="77777777" w:rsidR="00AB3932" w:rsidRDefault="00AB3932">
      <w:pPr>
        <w:pBdr>
          <w:top w:val="nil"/>
          <w:left w:val="nil"/>
          <w:bottom w:val="nil"/>
          <w:right w:val="nil"/>
          <w:between w:val="nil"/>
        </w:pBdr>
        <w:rPr>
          <w:i/>
          <w:color w:val="000000"/>
          <w:sz w:val="20"/>
          <w:szCs w:val="20"/>
        </w:rPr>
      </w:pPr>
    </w:p>
    <w:p w14:paraId="39B156E8" w14:textId="77777777" w:rsidR="00AB3932" w:rsidRDefault="00AB3932">
      <w:pPr>
        <w:pBdr>
          <w:top w:val="nil"/>
          <w:left w:val="nil"/>
          <w:bottom w:val="nil"/>
          <w:right w:val="nil"/>
          <w:between w:val="nil"/>
        </w:pBdr>
        <w:spacing w:before="10"/>
        <w:rPr>
          <w:i/>
          <w:color w:val="000000"/>
          <w:sz w:val="29"/>
          <w:szCs w:val="29"/>
        </w:rPr>
      </w:pPr>
    </w:p>
    <w:p w14:paraId="635FDD05" w14:textId="50B886FC" w:rsidR="00AB3932" w:rsidRDefault="00853FC4" w:rsidP="00F24AE0">
      <w:pPr>
        <w:spacing w:before="134" w:line="547" w:lineRule="auto"/>
        <w:ind w:left="2598" w:hanging="1197"/>
        <w:jc w:val="both"/>
        <w:rPr>
          <w:b/>
          <w:color w:val="231F20"/>
          <w:sz w:val="32"/>
          <w:szCs w:val="32"/>
        </w:rPr>
      </w:pPr>
      <w:r>
        <w:rPr>
          <w:b/>
          <w:color w:val="231F20"/>
          <w:sz w:val="32"/>
          <w:szCs w:val="32"/>
        </w:rPr>
        <w:t>Bidding Documents for</w:t>
      </w:r>
      <w:r w:rsidR="00F24AE0">
        <w:rPr>
          <w:b/>
          <w:color w:val="231F20"/>
          <w:sz w:val="32"/>
          <w:szCs w:val="32"/>
        </w:rPr>
        <w:t xml:space="preserve">: </w:t>
      </w:r>
      <w:r>
        <w:rPr>
          <w:b/>
          <w:i/>
          <w:color w:val="231F20"/>
          <w:sz w:val="32"/>
          <w:szCs w:val="32"/>
        </w:rPr>
        <w:t xml:space="preserve"> Design, Supply and Installation of PV Solar System at PWS</w:t>
      </w:r>
    </w:p>
    <w:p w14:paraId="6FAEE161" w14:textId="060DA52F" w:rsidR="00AB3932" w:rsidRDefault="00853FC4" w:rsidP="00F24AE0">
      <w:pPr>
        <w:spacing w:before="134" w:line="547" w:lineRule="auto"/>
        <w:ind w:left="2598" w:hanging="1197"/>
        <w:jc w:val="both"/>
        <w:rPr>
          <w:b/>
          <w:i/>
          <w:sz w:val="32"/>
          <w:szCs w:val="32"/>
        </w:rPr>
        <w:sectPr w:rsidR="00AB3932">
          <w:headerReference w:type="even" r:id="rId20"/>
          <w:pgSz w:w="11910" w:h="16840"/>
          <w:pgMar w:top="1580" w:right="920" w:bottom="280" w:left="940" w:header="0" w:footer="0" w:gutter="0"/>
          <w:cols w:space="720"/>
        </w:sectPr>
      </w:pPr>
      <w:r>
        <w:rPr>
          <w:b/>
          <w:color w:val="231F20"/>
          <w:sz w:val="32"/>
          <w:szCs w:val="32"/>
        </w:rPr>
        <w:t xml:space="preserve"> Procuring </w:t>
      </w:r>
      <w:r w:rsidR="00F24AE0">
        <w:rPr>
          <w:b/>
          <w:color w:val="231F20"/>
          <w:sz w:val="32"/>
          <w:szCs w:val="32"/>
        </w:rPr>
        <w:t xml:space="preserve">Agency: </w:t>
      </w:r>
      <w:proofErr w:type="spellStart"/>
      <w:r>
        <w:rPr>
          <w:b/>
          <w:i/>
          <w:color w:val="231F20"/>
          <w:sz w:val="32"/>
          <w:szCs w:val="32"/>
        </w:rPr>
        <w:t>Phibsoo</w:t>
      </w:r>
      <w:proofErr w:type="spellEnd"/>
      <w:r>
        <w:rPr>
          <w:b/>
          <w:i/>
          <w:color w:val="231F20"/>
          <w:sz w:val="32"/>
          <w:szCs w:val="32"/>
        </w:rPr>
        <w:t xml:space="preserve"> Wildlife Sanctuary, </w:t>
      </w:r>
      <w:proofErr w:type="spellStart"/>
      <w:r>
        <w:rPr>
          <w:b/>
          <w:i/>
          <w:color w:val="231F20"/>
          <w:sz w:val="32"/>
          <w:szCs w:val="32"/>
        </w:rPr>
        <w:t>DoFPS</w:t>
      </w:r>
      <w:proofErr w:type="spellEnd"/>
      <w:r w:rsidR="00F24AE0">
        <w:rPr>
          <w:b/>
          <w:i/>
          <w:color w:val="231F20"/>
          <w:sz w:val="32"/>
          <w:szCs w:val="32"/>
        </w:rPr>
        <w:t xml:space="preserve">, </w:t>
      </w:r>
      <w:proofErr w:type="spellStart"/>
      <w:r w:rsidR="00F24AE0">
        <w:rPr>
          <w:b/>
          <w:i/>
          <w:color w:val="231F20"/>
          <w:sz w:val="32"/>
          <w:szCs w:val="32"/>
        </w:rPr>
        <w:t>Sarpang</w:t>
      </w:r>
      <w:proofErr w:type="spellEnd"/>
    </w:p>
    <w:p w14:paraId="23093AE7" w14:textId="77777777" w:rsidR="00AB3932" w:rsidRDefault="00AB3932">
      <w:pPr>
        <w:pBdr>
          <w:top w:val="nil"/>
          <w:left w:val="nil"/>
          <w:bottom w:val="nil"/>
          <w:right w:val="nil"/>
          <w:between w:val="nil"/>
        </w:pBdr>
        <w:spacing w:before="4"/>
        <w:rPr>
          <w:color w:val="000000"/>
          <w:sz w:val="17"/>
          <w:szCs w:val="17"/>
        </w:rPr>
        <w:sectPr w:rsidR="00AB3932">
          <w:headerReference w:type="default" r:id="rId21"/>
          <w:pgSz w:w="11910" w:h="16840"/>
          <w:pgMar w:top="1580" w:right="920" w:bottom="280" w:left="940" w:header="0" w:footer="0" w:gutter="0"/>
          <w:cols w:space="720"/>
        </w:sectPr>
      </w:pPr>
    </w:p>
    <w:p w14:paraId="342582B7" w14:textId="77777777" w:rsidR="00AB3932" w:rsidRDefault="00AB3932">
      <w:pPr>
        <w:pBdr>
          <w:top w:val="nil"/>
          <w:left w:val="nil"/>
          <w:bottom w:val="nil"/>
          <w:right w:val="nil"/>
          <w:between w:val="nil"/>
        </w:pBdr>
        <w:rPr>
          <w:color w:val="000000"/>
          <w:sz w:val="6"/>
          <w:szCs w:val="6"/>
        </w:rPr>
      </w:pPr>
    </w:p>
    <w:p w14:paraId="1E14754F"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620713BD" wp14:editId="448D2B1A">
                <wp:extent cx="5976620" cy="6350"/>
                <wp:effectExtent l="0" t="0" r="0" b="0"/>
                <wp:docPr id="93" name="Group 93"/>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1" name="Group 11"/>
                        <wpg:cNvGrpSpPr/>
                        <wpg:grpSpPr>
                          <a:xfrm>
                            <a:off x="2357690" y="3776825"/>
                            <a:ext cx="5976600" cy="6350"/>
                            <a:chOff x="0" y="0"/>
                            <a:chExt cx="5976600" cy="6350"/>
                          </a:xfrm>
                        </wpg:grpSpPr>
                        <wps:wsp>
                          <wps:cNvPr id="12" name="Rectangle 12"/>
                          <wps:cNvSpPr/>
                          <wps:spPr>
                            <a:xfrm>
                              <a:off x="0" y="0"/>
                              <a:ext cx="5976600" cy="6350"/>
                            </a:xfrm>
                            <a:prstGeom prst="rect">
                              <a:avLst/>
                            </a:prstGeom>
                            <a:noFill/>
                            <a:ln>
                              <a:noFill/>
                            </a:ln>
                          </wps:spPr>
                          <wps:txbx>
                            <w:txbxContent>
                              <w:p w14:paraId="6145112D" w14:textId="77777777" w:rsidR="00AB3932" w:rsidRDefault="00AB3932">
                                <w:pPr>
                                  <w:textDirection w:val="btLr"/>
                                </w:pPr>
                              </w:p>
                            </w:txbxContent>
                          </wps:txbx>
                          <wps:bodyPr spcFirstLastPara="1" wrap="square" lIns="91425" tIns="91425" rIns="91425" bIns="91425" anchor="ctr" anchorCtr="0">
                            <a:noAutofit/>
                          </wps:bodyPr>
                        </wps:wsp>
                        <wps:wsp>
                          <wps:cNvPr id="14" name="Straight Arrow Connector 14"/>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620713BD" id="Group 93" o:spid="_x0000_s1034"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">
                <v:group id="Group 11" o:spid="_x0000_s1035"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rect id="Rectangle 12" o:spid="_x0000_s1036"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" filled="f" stroked="f">
                    <v:textbox inset="2.53958mm,2.53958mm,2.53958mm,2.53958mm">
                      <w:txbxContent>
                        <w:p w14:paraId="6145112D" w14:textId="77777777" w:rsidR="00AB3932" w:rsidRDefault="00AB3932">
                          <w:pPr>
                            <w:textDirection w:val="btLr"/>
                          </w:pPr>
                        </w:p>
                      </w:txbxContent>
                    </v:textbox>
                  </v:rect>
                  <v:shape id="Straight Arrow Connector 14" o:spid="_x0000_s1037"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11E50E7A" w14:textId="77777777" w:rsidR="00AB3932" w:rsidRDefault="00853FC4">
      <w:pPr>
        <w:spacing w:before="68"/>
        <w:ind w:left="241" w:right="255"/>
        <w:jc w:val="center"/>
        <w:rPr>
          <w:rFonts w:ascii="Arial" w:eastAsia="Arial" w:hAnsi="Arial" w:cs="Arial"/>
          <w:b/>
          <w:sz w:val="32"/>
          <w:szCs w:val="32"/>
        </w:rPr>
      </w:pPr>
      <w:r>
        <w:rPr>
          <w:rFonts w:ascii="Arial" w:eastAsia="Arial" w:hAnsi="Arial" w:cs="Arial"/>
          <w:b/>
          <w:color w:val="231F20"/>
          <w:sz w:val="32"/>
          <w:szCs w:val="32"/>
        </w:rPr>
        <w:t>STANDARD BIDDING DOCUMENTS</w:t>
      </w:r>
    </w:p>
    <w:p w14:paraId="1B690955" w14:textId="77777777" w:rsidR="00AB3932" w:rsidRDefault="00AB3932">
      <w:pPr>
        <w:pBdr>
          <w:top w:val="nil"/>
          <w:left w:val="nil"/>
          <w:bottom w:val="nil"/>
          <w:right w:val="nil"/>
          <w:between w:val="nil"/>
        </w:pBdr>
        <w:spacing w:before="8"/>
        <w:rPr>
          <w:rFonts w:ascii="Arial" w:eastAsia="Arial" w:hAnsi="Arial" w:cs="Arial"/>
          <w:b/>
          <w:color w:val="000000"/>
          <w:sz w:val="38"/>
          <w:szCs w:val="38"/>
        </w:rPr>
      </w:pPr>
    </w:p>
    <w:p w14:paraId="2797BF66" w14:textId="77777777" w:rsidR="00AB3932" w:rsidRDefault="00853FC4">
      <w:pPr>
        <w:spacing w:before="1"/>
        <w:ind w:left="241" w:right="255"/>
        <w:jc w:val="center"/>
        <w:rPr>
          <w:rFonts w:ascii="Arial" w:eastAsia="Arial" w:hAnsi="Arial" w:cs="Arial"/>
          <w:b/>
          <w:sz w:val="32"/>
          <w:szCs w:val="32"/>
        </w:rPr>
      </w:pPr>
      <w:r>
        <w:rPr>
          <w:rFonts w:ascii="Arial" w:eastAsia="Arial" w:hAnsi="Arial" w:cs="Arial"/>
          <w:b/>
          <w:color w:val="231F20"/>
          <w:sz w:val="32"/>
          <w:szCs w:val="32"/>
        </w:rPr>
        <w:t>TABLE OF CONTENTS</w:t>
      </w:r>
    </w:p>
    <w:p w14:paraId="03966468" w14:textId="77777777" w:rsidR="00AB3932" w:rsidRDefault="00853FC4">
      <w:pPr>
        <w:pStyle w:val="Heading3"/>
        <w:tabs>
          <w:tab w:val="right" w:pos="9718"/>
        </w:tabs>
        <w:spacing w:before="286"/>
        <w:ind w:left="307"/>
      </w:pPr>
      <w:r>
        <w:rPr>
          <w:color w:val="231F20"/>
        </w:rPr>
        <w:t>PART 1-Bidding Procedures</w:t>
      </w:r>
      <w:r>
        <w:rPr>
          <w:color w:val="231F20"/>
        </w:rPr>
        <w:tab/>
        <w:t>1</w:t>
      </w:r>
    </w:p>
    <w:p w14:paraId="3B968DAC" w14:textId="77777777" w:rsidR="00AB3932" w:rsidRDefault="00853FC4">
      <w:pPr>
        <w:pBdr>
          <w:top w:val="nil"/>
          <w:left w:val="nil"/>
          <w:bottom w:val="nil"/>
          <w:right w:val="nil"/>
          <w:between w:val="nil"/>
        </w:pBdr>
        <w:tabs>
          <w:tab w:val="right" w:pos="9718"/>
        </w:tabs>
        <w:spacing w:before="84"/>
        <w:ind w:left="307"/>
        <w:rPr>
          <w:color w:val="000000"/>
        </w:rPr>
      </w:pPr>
      <w:r>
        <w:rPr>
          <w:color w:val="231F20"/>
        </w:rPr>
        <w:t>Section I. Instructions to Bidders</w:t>
      </w:r>
      <w:r>
        <w:rPr>
          <w:color w:val="231F20"/>
        </w:rPr>
        <w:tab/>
        <w:t>2</w:t>
      </w:r>
    </w:p>
    <w:p w14:paraId="19C5D98D" w14:textId="77777777" w:rsidR="00AB3932" w:rsidRDefault="00853FC4">
      <w:pPr>
        <w:pBdr>
          <w:top w:val="nil"/>
          <w:left w:val="nil"/>
          <w:bottom w:val="nil"/>
          <w:right w:val="nil"/>
          <w:between w:val="nil"/>
        </w:pBdr>
        <w:tabs>
          <w:tab w:val="right" w:pos="9718"/>
        </w:tabs>
        <w:spacing w:before="27"/>
        <w:ind w:left="307"/>
        <w:rPr>
          <w:color w:val="000000"/>
        </w:rPr>
      </w:pPr>
      <w:r>
        <w:rPr>
          <w:color w:val="231F20"/>
        </w:rPr>
        <w:t>Section II. Bid Data Sheet</w:t>
      </w:r>
      <w:r>
        <w:rPr>
          <w:color w:val="231F20"/>
        </w:rPr>
        <w:tab/>
        <w:t>30</w:t>
      </w:r>
    </w:p>
    <w:p w14:paraId="5637B66F" w14:textId="77777777" w:rsidR="00AB3932" w:rsidRDefault="00853FC4">
      <w:pPr>
        <w:pBdr>
          <w:top w:val="nil"/>
          <w:left w:val="nil"/>
          <w:bottom w:val="nil"/>
          <w:right w:val="nil"/>
          <w:between w:val="nil"/>
        </w:pBdr>
        <w:tabs>
          <w:tab w:val="right" w:pos="9718"/>
        </w:tabs>
        <w:spacing w:before="27"/>
        <w:ind w:left="307"/>
        <w:rPr>
          <w:color w:val="000000"/>
        </w:rPr>
      </w:pPr>
      <w:r>
        <w:rPr>
          <w:color w:val="231F20"/>
        </w:rPr>
        <w:t>Section III. Evaluation and Qualification Criteria</w:t>
      </w:r>
      <w:r>
        <w:rPr>
          <w:color w:val="231F20"/>
        </w:rPr>
        <w:tab/>
        <w:t>35</w:t>
      </w:r>
    </w:p>
    <w:p w14:paraId="325EB3B7" w14:textId="77777777" w:rsidR="00AB3932" w:rsidRDefault="00853FC4">
      <w:pPr>
        <w:pBdr>
          <w:top w:val="nil"/>
          <w:left w:val="nil"/>
          <w:bottom w:val="nil"/>
          <w:right w:val="nil"/>
          <w:between w:val="nil"/>
        </w:pBdr>
        <w:tabs>
          <w:tab w:val="right" w:pos="9718"/>
        </w:tabs>
        <w:spacing w:before="27"/>
        <w:ind w:left="307"/>
        <w:rPr>
          <w:color w:val="000000"/>
        </w:rPr>
      </w:pPr>
      <w:r>
        <w:rPr>
          <w:color w:val="231F20"/>
        </w:rPr>
        <w:t>Section IV. Bidding Forms</w:t>
      </w:r>
      <w:r>
        <w:rPr>
          <w:color w:val="231F20"/>
        </w:rPr>
        <w:tab/>
        <w:t>39</w:t>
      </w:r>
    </w:p>
    <w:p w14:paraId="762142D4" w14:textId="77777777" w:rsidR="00AB3932" w:rsidRDefault="00853FC4">
      <w:pPr>
        <w:pBdr>
          <w:top w:val="nil"/>
          <w:left w:val="nil"/>
          <w:bottom w:val="nil"/>
          <w:right w:val="nil"/>
          <w:between w:val="nil"/>
        </w:pBdr>
        <w:tabs>
          <w:tab w:val="right" w:pos="9718"/>
        </w:tabs>
        <w:spacing w:before="27"/>
        <w:ind w:left="307"/>
        <w:rPr>
          <w:color w:val="000000"/>
        </w:rPr>
      </w:pPr>
      <w:r>
        <w:rPr>
          <w:color w:val="231F20"/>
        </w:rPr>
        <w:t>Section V: Eligible Countries</w:t>
      </w:r>
      <w:r>
        <w:rPr>
          <w:color w:val="231F20"/>
        </w:rPr>
        <w:tab/>
        <w:t>55</w:t>
      </w:r>
    </w:p>
    <w:p w14:paraId="750DA690" w14:textId="77777777" w:rsidR="00AB3932" w:rsidRDefault="00853FC4">
      <w:pPr>
        <w:pStyle w:val="Heading3"/>
        <w:tabs>
          <w:tab w:val="right" w:pos="9718"/>
        </w:tabs>
        <w:spacing w:before="364"/>
        <w:ind w:left="307"/>
      </w:pPr>
      <w:r>
        <w:rPr>
          <w:color w:val="231F20"/>
        </w:rPr>
        <w:t>PART 2-Supply Requirements</w:t>
      </w:r>
      <w:r>
        <w:rPr>
          <w:color w:val="231F20"/>
        </w:rPr>
        <w:tab/>
        <w:t>57</w:t>
      </w:r>
    </w:p>
    <w:p w14:paraId="27BBE3B7" w14:textId="77777777" w:rsidR="00AB3932" w:rsidRDefault="00853FC4">
      <w:pPr>
        <w:pBdr>
          <w:top w:val="nil"/>
          <w:left w:val="nil"/>
          <w:bottom w:val="nil"/>
          <w:right w:val="nil"/>
          <w:between w:val="nil"/>
        </w:pBdr>
        <w:tabs>
          <w:tab w:val="right" w:pos="9718"/>
        </w:tabs>
        <w:spacing w:before="84"/>
        <w:ind w:left="307"/>
        <w:rPr>
          <w:color w:val="000000"/>
        </w:rPr>
      </w:pPr>
      <w:r>
        <w:rPr>
          <w:color w:val="231F20"/>
        </w:rPr>
        <w:t>Section VI:  Schedule of Supply</w:t>
      </w:r>
      <w:r>
        <w:rPr>
          <w:color w:val="231F20"/>
        </w:rPr>
        <w:tab/>
        <w:t>58</w:t>
      </w:r>
    </w:p>
    <w:p w14:paraId="6E1BB1A1" w14:textId="77777777" w:rsidR="00AB3932" w:rsidRDefault="00853FC4">
      <w:pPr>
        <w:pStyle w:val="Heading3"/>
        <w:tabs>
          <w:tab w:val="right" w:pos="9718"/>
        </w:tabs>
        <w:spacing w:before="363"/>
        <w:ind w:left="307"/>
      </w:pPr>
      <w:r>
        <w:rPr>
          <w:color w:val="231F20"/>
        </w:rPr>
        <w:t>PART 3-CONTRACT</w:t>
      </w:r>
      <w:r>
        <w:rPr>
          <w:color w:val="231F20"/>
        </w:rPr>
        <w:tab/>
        <w:t>67</w:t>
      </w:r>
    </w:p>
    <w:p w14:paraId="377A58A3" w14:textId="77777777" w:rsidR="00AB3932" w:rsidRDefault="00853FC4">
      <w:pPr>
        <w:pBdr>
          <w:top w:val="nil"/>
          <w:left w:val="nil"/>
          <w:bottom w:val="nil"/>
          <w:right w:val="nil"/>
          <w:between w:val="nil"/>
        </w:pBdr>
        <w:tabs>
          <w:tab w:val="right" w:pos="9718"/>
        </w:tabs>
        <w:spacing w:before="84"/>
        <w:ind w:left="307"/>
        <w:rPr>
          <w:color w:val="000000"/>
        </w:rPr>
      </w:pPr>
      <w:r>
        <w:rPr>
          <w:color w:val="231F20"/>
        </w:rPr>
        <w:t>Section VII. General Conditions of Contract</w:t>
      </w:r>
      <w:r>
        <w:rPr>
          <w:color w:val="231F20"/>
        </w:rPr>
        <w:tab/>
        <w:t>68</w:t>
      </w:r>
    </w:p>
    <w:p w14:paraId="6BA73576" w14:textId="77777777" w:rsidR="00AB3932" w:rsidRDefault="00853FC4">
      <w:pPr>
        <w:pBdr>
          <w:top w:val="nil"/>
          <w:left w:val="nil"/>
          <w:bottom w:val="nil"/>
          <w:right w:val="nil"/>
          <w:between w:val="nil"/>
        </w:pBdr>
        <w:tabs>
          <w:tab w:val="right" w:pos="9718"/>
        </w:tabs>
        <w:spacing w:before="27"/>
        <w:ind w:left="307"/>
        <w:rPr>
          <w:color w:val="000000"/>
        </w:rPr>
      </w:pPr>
      <w:r>
        <w:rPr>
          <w:color w:val="231F20"/>
        </w:rPr>
        <w:t>Section VIII. Special Conditions of Contract</w:t>
      </w:r>
      <w:r>
        <w:rPr>
          <w:color w:val="231F20"/>
        </w:rPr>
        <w:tab/>
        <w:t>85</w:t>
      </w:r>
    </w:p>
    <w:p w14:paraId="08BADE51" w14:textId="77777777" w:rsidR="00AB3932" w:rsidRDefault="00853FC4">
      <w:pPr>
        <w:pBdr>
          <w:top w:val="nil"/>
          <w:left w:val="nil"/>
          <w:bottom w:val="nil"/>
          <w:right w:val="nil"/>
          <w:between w:val="nil"/>
        </w:pBdr>
        <w:tabs>
          <w:tab w:val="right" w:pos="9718"/>
        </w:tabs>
        <w:spacing w:before="27"/>
        <w:ind w:left="307"/>
        <w:rPr>
          <w:color w:val="000000"/>
        </w:rPr>
        <w:sectPr w:rsidR="00AB3932">
          <w:pgSz w:w="11910" w:h="16840"/>
          <w:pgMar w:top="1480" w:right="920" w:bottom="280" w:left="940" w:header="1200" w:footer="0" w:gutter="0"/>
          <w:cols w:space="720"/>
        </w:sectPr>
      </w:pPr>
      <w:r>
        <w:rPr>
          <w:color w:val="231F20"/>
        </w:rPr>
        <w:t>Section IX. Contract Forms</w:t>
      </w:r>
      <w:r>
        <w:rPr>
          <w:color w:val="231F20"/>
        </w:rPr>
        <w:tab/>
        <w:t>91</w:t>
      </w:r>
    </w:p>
    <w:p w14:paraId="03EF7304" w14:textId="77777777" w:rsidR="00AB3932" w:rsidRDefault="00AB3932">
      <w:pPr>
        <w:pBdr>
          <w:top w:val="nil"/>
          <w:left w:val="nil"/>
          <w:bottom w:val="nil"/>
          <w:right w:val="nil"/>
          <w:between w:val="nil"/>
        </w:pBdr>
        <w:spacing w:before="4"/>
        <w:rPr>
          <w:color w:val="000000"/>
          <w:sz w:val="17"/>
          <w:szCs w:val="17"/>
        </w:rPr>
        <w:sectPr w:rsidR="00AB3932">
          <w:headerReference w:type="default" r:id="rId23"/>
          <w:pgSz w:w="11910" w:h="16840"/>
          <w:pgMar w:top="1580" w:right="920" w:bottom="280" w:left="940" w:header="0" w:footer="0" w:gutter="0"/>
          <w:cols w:space="720"/>
        </w:sectPr>
      </w:pPr>
    </w:p>
    <w:p w14:paraId="141C0CAA" w14:textId="77777777" w:rsidR="00AB3932" w:rsidRDefault="00AB3932">
      <w:pPr>
        <w:pBdr>
          <w:top w:val="nil"/>
          <w:left w:val="nil"/>
          <w:bottom w:val="nil"/>
          <w:right w:val="nil"/>
          <w:between w:val="nil"/>
        </w:pBdr>
        <w:rPr>
          <w:color w:val="000000"/>
          <w:sz w:val="78"/>
          <w:szCs w:val="78"/>
        </w:rPr>
      </w:pPr>
    </w:p>
    <w:p w14:paraId="131E8FAE" w14:textId="77777777" w:rsidR="00AB3932" w:rsidRDefault="00AB3932">
      <w:pPr>
        <w:pBdr>
          <w:top w:val="nil"/>
          <w:left w:val="nil"/>
          <w:bottom w:val="nil"/>
          <w:right w:val="nil"/>
          <w:between w:val="nil"/>
        </w:pBdr>
        <w:rPr>
          <w:color w:val="000000"/>
          <w:sz w:val="78"/>
          <w:szCs w:val="78"/>
        </w:rPr>
      </w:pPr>
    </w:p>
    <w:p w14:paraId="167AC959" w14:textId="77777777" w:rsidR="00AB3932" w:rsidRDefault="00AB3932">
      <w:pPr>
        <w:pBdr>
          <w:top w:val="nil"/>
          <w:left w:val="nil"/>
          <w:bottom w:val="nil"/>
          <w:right w:val="nil"/>
          <w:between w:val="nil"/>
        </w:pBdr>
        <w:rPr>
          <w:color w:val="000000"/>
          <w:sz w:val="78"/>
          <w:szCs w:val="78"/>
        </w:rPr>
      </w:pPr>
    </w:p>
    <w:p w14:paraId="7F8B2B94" w14:textId="77777777" w:rsidR="00AB3932" w:rsidRDefault="00AB3932">
      <w:pPr>
        <w:pBdr>
          <w:top w:val="nil"/>
          <w:left w:val="nil"/>
          <w:bottom w:val="nil"/>
          <w:right w:val="nil"/>
          <w:between w:val="nil"/>
        </w:pBdr>
        <w:rPr>
          <w:color w:val="000000"/>
          <w:sz w:val="78"/>
          <w:szCs w:val="78"/>
        </w:rPr>
      </w:pPr>
    </w:p>
    <w:p w14:paraId="1913BB36" w14:textId="77777777" w:rsidR="00AB3932" w:rsidRDefault="00AB3932">
      <w:pPr>
        <w:pBdr>
          <w:top w:val="nil"/>
          <w:left w:val="nil"/>
          <w:bottom w:val="nil"/>
          <w:right w:val="nil"/>
          <w:between w:val="nil"/>
        </w:pBdr>
        <w:rPr>
          <w:color w:val="000000"/>
          <w:sz w:val="78"/>
          <w:szCs w:val="78"/>
        </w:rPr>
      </w:pPr>
    </w:p>
    <w:p w14:paraId="2501D691" w14:textId="77777777" w:rsidR="00AB3932" w:rsidRDefault="00AB3932">
      <w:pPr>
        <w:pBdr>
          <w:top w:val="nil"/>
          <w:left w:val="nil"/>
          <w:bottom w:val="nil"/>
          <w:right w:val="nil"/>
          <w:between w:val="nil"/>
        </w:pBdr>
        <w:rPr>
          <w:color w:val="000000"/>
          <w:sz w:val="78"/>
          <w:szCs w:val="78"/>
        </w:rPr>
      </w:pPr>
    </w:p>
    <w:p w14:paraId="52914B3F" w14:textId="77777777" w:rsidR="00AB3932" w:rsidRDefault="00AB3932">
      <w:pPr>
        <w:pBdr>
          <w:top w:val="nil"/>
          <w:left w:val="nil"/>
          <w:bottom w:val="nil"/>
          <w:right w:val="nil"/>
          <w:between w:val="nil"/>
        </w:pBdr>
        <w:spacing w:before="2"/>
        <w:rPr>
          <w:color w:val="000000"/>
          <w:sz w:val="68"/>
          <w:szCs w:val="68"/>
        </w:rPr>
      </w:pPr>
    </w:p>
    <w:p w14:paraId="2B00902C" w14:textId="77777777" w:rsidR="00AB3932" w:rsidRDefault="00853FC4">
      <w:pPr>
        <w:ind w:left="241" w:right="255"/>
        <w:jc w:val="center"/>
        <w:rPr>
          <w:rFonts w:ascii="Arial" w:eastAsia="Arial" w:hAnsi="Arial" w:cs="Arial"/>
          <w:b/>
          <w:sz w:val="70"/>
          <w:szCs w:val="70"/>
        </w:rPr>
      </w:pPr>
      <w:r>
        <w:rPr>
          <w:rFonts w:ascii="Arial" w:eastAsia="Arial" w:hAnsi="Arial" w:cs="Arial"/>
          <w:b/>
          <w:color w:val="231F20"/>
          <w:sz w:val="70"/>
          <w:szCs w:val="70"/>
        </w:rPr>
        <w:t>PART 1</w:t>
      </w:r>
    </w:p>
    <w:p w14:paraId="4FA7AB1F" w14:textId="77777777" w:rsidR="00AB3932" w:rsidRDefault="00853FC4">
      <w:pPr>
        <w:spacing w:before="13"/>
        <w:ind w:left="241" w:right="254"/>
        <w:jc w:val="center"/>
        <w:rPr>
          <w:rFonts w:ascii="Arial" w:eastAsia="Arial" w:hAnsi="Arial" w:cs="Arial"/>
          <w:b/>
          <w:sz w:val="40"/>
          <w:szCs w:val="40"/>
        </w:rPr>
        <w:sectPr w:rsidR="00AB3932">
          <w:headerReference w:type="even" r:id="rId24"/>
          <w:pgSz w:w="11910" w:h="16840"/>
          <w:pgMar w:top="1580" w:right="920" w:bottom="280" w:left="940" w:header="0" w:footer="0" w:gutter="0"/>
          <w:cols w:space="720"/>
        </w:sectPr>
      </w:pPr>
      <w:r>
        <w:rPr>
          <w:rFonts w:ascii="Arial" w:eastAsia="Arial" w:hAnsi="Arial" w:cs="Arial"/>
          <w:b/>
          <w:color w:val="231F20"/>
          <w:sz w:val="40"/>
          <w:szCs w:val="40"/>
        </w:rPr>
        <w:t>BIDDING PROCEDURES</w:t>
      </w:r>
    </w:p>
    <w:p w14:paraId="6E5C9482" w14:textId="77777777" w:rsidR="00AB3932" w:rsidRDefault="00853FC4">
      <w:pPr>
        <w:pBdr>
          <w:top w:val="nil"/>
          <w:left w:val="nil"/>
          <w:bottom w:val="nil"/>
          <w:right w:val="nil"/>
          <w:between w:val="nil"/>
        </w:pBdr>
        <w:spacing w:line="20" w:lineRule="auto"/>
        <w:ind w:left="302"/>
        <w:rPr>
          <w:rFonts w:ascii="Arial" w:eastAsia="Arial" w:hAnsi="Arial" w:cs="Arial"/>
          <w:color w:val="000000"/>
          <w:sz w:val="2"/>
          <w:szCs w:val="2"/>
        </w:rPr>
      </w:pPr>
      <w:r>
        <w:rPr>
          <w:rFonts w:ascii="Arial" w:eastAsia="Arial" w:hAnsi="Arial" w:cs="Arial"/>
          <w:noProof/>
          <w:color w:val="000000"/>
          <w:sz w:val="2"/>
          <w:szCs w:val="2"/>
        </w:rPr>
        <w:lastRenderedPageBreak/>
        <mc:AlternateContent>
          <mc:Choice Requires="wpg">
            <w:drawing>
              <wp:inline distT="0" distB="0" distL="114300" distR="114300" wp14:anchorId="76BB5E6E" wp14:editId="0D22A7F0">
                <wp:extent cx="5976620" cy="6350"/>
                <wp:effectExtent l="0" t="0" r="0" b="0"/>
                <wp:docPr id="91" name="Group 91"/>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6" name="Group 16"/>
                        <wpg:cNvGrpSpPr/>
                        <wpg:grpSpPr>
                          <a:xfrm>
                            <a:off x="2357690" y="3776825"/>
                            <a:ext cx="5976600" cy="6350"/>
                            <a:chOff x="0" y="0"/>
                            <a:chExt cx="5976600" cy="6350"/>
                          </a:xfrm>
                        </wpg:grpSpPr>
                        <wps:wsp>
                          <wps:cNvPr id="17" name="Rectangle 17"/>
                          <wps:cNvSpPr/>
                          <wps:spPr>
                            <a:xfrm>
                              <a:off x="0" y="0"/>
                              <a:ext cx="5976600" cy="6350"/>
                            </a:xfrm>
                            <a:prstGeom prst="rect">
                              <a:avLst/>
                            </a:prstGeom>
                            <a:noFill/>
                            <a:ln>
                              <a:noFill/>
                            </a:ln>
                          </wps:spPr>
                          <wps:txbx>
                            <w:txbxContent>
                              <w:p w14:paraId="69216AB9" w14:textId="77777777" w:rsidR="00AB3932" w:rsidRDefault="00AB3932">
                                <w:pPr>
                                  <w:textDirection w:val="btLr"/>
                                </w:pPr>
                              </w:p>
                            </w:txbxContent>
                          </wps:txbx>
                          <wps:bodyPr spcFirstLastPara="1" wrap="square" lIns="91425" tIns="91425" rIns="91425" bIns="91425" anchor="ctr" anchorCtr="0">
                            <a:noAutofit/>
                          </wps:bodyPr>
                        </wps:wsp>
                        <wps:wsp>
                          <wps:cNvPr id="18" name="Straight Arrow Connector 18"/>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76BB5E6E" id="Group 91" o:spid="_x0000_s1038"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">
                <v:group id="Group 16" o:spid="_x0000_s1039"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9R6xwAAAOA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WECf0JhAbl4AQAA//8DAFBLAQItABQABgAIAAAAIQDb4fbL7gAAAIUBAAATAAAAAAAA&#13;&#10;AAAAAAAAAAAAAABbQ29udGVudF9UeXBlc10ueG1sUEsBAi0AFAAGAAgAAAAhAFr0LFu/AAAAFQEA&#13;&#10;AAsAAAAAAAAAAAAAAAAAHwEAAF9yZWxzLy5yZWxzUEsBAi0AFAAGAAgAAAAhAIh71HrHAAAA4AAA&#13;&#10;AA8AAAAAAAAAAAAAAAAABwIAAGRycy9kb3ducmV2LnhtbFBLBQYAAAAAAwADALcAAAD7AgAAAAA=&#13;&#10;">
                  <v:rect id="Rectangle 17" o:spid="_x0000_s1040"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" filled="f" stroked="f">
                    <v:textbox inset="2.53958mm,2.53958mm,2.53958mm,2.53958mm">
                      <w:txbxContent>
                        <w:p w14:paraId="69216AB9" w14:textId="77777777" w:rsidR="00AB3932" w:rsidRDefault="00AB3932">
                          <w:pPr>
                            <w:textDirection w:val="btLr"/>
                          </w:pPr>
                        </w:p>
                      </w:txbxContent>
                    </v:textbox>
                  </v:rect>
                  <v:shape id="Straight Arrow Connector 18" o:spid="_x0000_s1041"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70BA2DAB" w14:textId="77777777" w:rsidR="00AB3932" w:rsidRDefault="00AB3932">
      <w:pPr>
        <w:pBdr>
          <w:top w:val="nil"/>
          <w:left w:val="nil"/>
          <w:bottom w:val="nil"/>
          <w:right w:val="nil"/>
          <w:between w:val="nil"/>
        </w:pBdr>
        <w:rPr>
          <w:rFonts w:ascii="Arial" w:eastAsia="Arial" w:hAnsi="Arial" w:cs="Arial"/>
          <w:b/>
          <w:color w:val="000000"/>
          <w:sz w:val="20"/>
          <w:szCs w:val="20"/>
        </w:rPr>
      </w:pPr>
    </w:p>
    <w:p w14:paraId="3176EF6F" w14:textId="77777777" w:rsidR="00AB3932" w:rsidRDefault="00AB3932">
      <w:pPr>
        <w:pBdr>
          <w:top w:val="nil"/>
          <w:left w:val="nil"/>
          <w:bottom w:val="nil"/>
          <w:right w:val="nil"/>
          <w:between w:val="nil"/>
        </w:pBdr>
        <w:rPr>
          <w:rFonts w:ascii="Arial" w:eastAsia="Arial" w:hAnsi="Arial" w:cs="Arial"/>
          <w:b/>
          <w:color w:val="000000"/>
          <w:sz w:val="20"/>
          <w:szCs w:val="20"/>
        </w:rPr>
      </w:pPr>
    </w:p>
    <w:p w14:paraId="3ACC47F9" w14:textId="77777777" w:rsidR="00AB3932" w:rsidRDefault="00AB3932">
      <w:pPr>
        <w:pBdr>
          <w:top w:val="nil"/>
          <w:left w:val="nil"/>
          <w:bottom w:val="nil"/>
          <w:right w:val="nil"/>
          <w:between w:val="nil"/>
        </w:pBdr>
        <w:spacing w:before="2"/>
        <w:rPr>
          <w:rFonts w:ascii="Arial" w:eastAsia="Arial" w:hAnsi="Arial" w:cs="Arial"/>
          <w:b/>
          <w:color w:val="000000"/>
          <w:sz w:val="28"/>
          <w:szCs w:val="28"/>
        </w:rPr>
      </w:pPr>
    </w:p>
    <w:p w14:paraId="49F1DC58" w14:textId="77777777" w:rsidR="00AB3932" w:rsidRDefault="00853FC4">
      <w:pPr>
        <w:spacing w:before="87"/>
        <w:ind w:left="241" w:right="255"/>
        <w:jc w:val="center"/>
        <w:rPr>
          <w:rFonts w:ascii="Arial" w:eastAsia="Arial" w:hAnsi="Arial" w:cs="Arial"/>
          <w:b/>
          <w:sz w:val="32"/>
          <w:szCs w:val="32"/>
        </w:rPr>
      </w:pPr>
      <w:r>
        <w:rPr>
          <w:rFonts w:ascii="Arial" w:eastAsia="Arial" w:hAnsi="Arial" w:cs="Arial"/>
          <w:b/>
          <w:color w:val="231F20"/>
          <w:sz w:val="32"/>
          <w:szCs w:val="32"/>
        </w:rPr>
        <w:t>TABLE OF CLAUSES</w:t>
      </w:r>
    </w:p>
    <w:p w14:paraId="5E9F0158" w14:textId="77777777" w:rsidR="00AB3932" w:rsidRDefault="00853FC4">
      <w:pPr>
        <w:pStyle w:val="Heading3"/>
        <w:numPr>
          <w:ilvl w:val="0"/>
          <w:numId w:val="85"/>
        </w:numPr>
        <w:tabs>
          <w:tab w:val="left" w:pos="705"/>
          <w:tab w:val="right" w:pos="9718"/>
        </w:tabs>
        <w:spacing w:before="287"/>
      </w:pPr>
      <w:r>
        <w:rPr>
          <w:color w:val="231F20"/>
        </w:rPr>
        <w:t>General</w:t>
      </w:r>
      <w:r>
        <w:rPr>
          <w:color w:val="231F20"/>
        </w:rPr>
        <w:tab/>
        <w:t>4</w:t>
      </w:r>
    </w:p>
    <w:p w14:paraId="150383F5" w14:textId="77777777" w:rsidR="00AB3932" w:rsidRDefault="00853FC4">
      <w:pPr>
        <w:numPr>
          <w:ilvl w:val="1"/>
          <w:numId w:val="85"/>
        </w:numPr>
        <w:pBdr>
          <w:top w:val="nil"/>
          <w:left w:val="nil"/>
          <w:bottom w:val="nil"/>
          <w:right w:val="nil"/>
          <w:between w:val="nil"/>
        </w:pBdr>
        <w:tabs>
          <w:tab w:val="left" w:pos="704"/>
          <w:tab w:val="left" w:pos="705"/>
          <w:tab w:val="right" w:pos="9718"/>
        </w:tabs>
        <w:spacing w:before="84"/>
      </w:pPr>
      <w:r>
        <w:rPr>
          <w:color w:val="231F20"/>
        </w:rPr>
        <w:t>Scope of Bid and Source of Funds</w:t>
      </w:r>
      <w:r>
        <w:rPr>
          <w:color w:val="231F20"/>
        </w:rPr>
        <w:tab/>
        <w:t>4</w:t>
      </w:r>
    </w:p>
    <w:p w14:paraId="42EA1290" w14:textId="77777777" w:rsidR="00AB3932" w:rsidRDefault="00853FC4">
      <w:pPr>
        <w:numPr>
          <w:ilvl w:val="1"/>
          <w:numId w:val="85"/>
        </w:numPr>
        <w:pBdr>
          <w:top w:val="nil"/>
          <w:left w:val="nil"/>
          <w:bottom w:val="nil"/>
          <w:right w:val="nil"/>
          <w:between w:val="nil"/>
        </w:pBdr>
        <w:tabs>
          <w:tab w:val="left" w:pos="704"/>
          <w:tab w:val="left" w:pos="705"/>
          <w:tab w:val="right" w:pos="9718"/>
        </w:tabs>
        <w:spacing w:before="27"/>
      </w:pPr>
      <w:r>
        <w:rPr>
          <w:color w:val="231F20"/>
        </w:rPr>
        <w:t>Fraud and Corruption</w:t>
      </w:r>
      <w:r>
        <w:rPr>
          <w:color w:val="231F20"/>
        </w:rPr>
        <w:tab/>
        <w:t>4</w:t>
      </w:r>
    </w:p>
    <w:p w14:paraId="28D6FFDF" w14:textId="77777777" w:rsidR="00AB3932" w:rsidRDefault="00853FC4">
      <w:pPr>
        <w:numPr>
          <w:ilvl w:val="1"/>
          <w:numId w:val="85"/>
        </w:numPr>
        <w:pBdr>
          <w:top w:val="nil"/>
          <w:left w:val="nil"/>
          <w:bottom w:val="nil"/>
          <w:right w:val="nil"/>
          <w:between w:val="nil"/>
        </w:pBdr>
        <w:tabs>
          <w:tab w:val="left" w:pos="704"/>
          <w:tab w:val="left" w:pos="705"/>
          <w:tab w:val="right" w:pos="9718"/>
        </w:tabs>
        <w:spacing w:before="27"/>
      </w:pPr>
      <w:r>
        <w:rPr>
          <w:color w:val="231F20"/>
        </w:rPr>
        <w:t>Eligible Bidders</w:t>
      </w:r>
      <w:r>
        <w:rPr>
          <w:color w:val="231F20"/>
        </w:rPr>
        <w:tab/>
        <w:t>6</w:t>
      </w:r>
    </w:p>
    <w:p w14:paraId="5B22D485" w14:textId="77777777" w:rsidR="00AB3932" w:rsidRDefault="00853FC4">
      <w:pPr>
        <w:numPr>
          <w:ilvl w:val="1"/>
          <w:numId w:val="85"/>
        </w:numPr>
        <w:pBdr>
          <w:top w:val="nil"/>
          <w:left w:val="nil"/>
          <w:bottom w:val="nil"/>
          <w:right w:val="nil"/>
          <w:between w:val="nil"/>
        </w:pBdr>
        <w:tabs>
          <w:tab w:val="left" w:pos="704"/>
          <w:tab w:val="left" w:pos="705"/>
          <w:tab w:val="right" w:pos="9718"/>
        </w:tabs>
        <w:spacing w:before="27"/>
      </w:pPr>
      <w:r>
        <w:rPr>
          <w:color w:val="231F20"/>
        </w:rPr>
        <w:t>Exclusion of Bidders</w:t>
      </w:r>
      <w:r>
        <w:rPr>
          <w:color w:val="231F20"/>
        </w:rPr>
        <w:tab/>
        <w:t>7</w:t>
      </w:r>
    </w:p>
    <w:p w14:paraId="623FC93B" w14:textId="77777777" w:rsidR="00AB3932" w:rsidRDefault="00853FC4">
      <w:pPr>
        <w:numPr>
          <w:ilvl w:val="1"/>
          <w:numId w:val="85"/>
        </w:numPr>
        <w:pBdr>
          <w:top w:val="nil"/>
          <w:left w:val="nil"/>
          <w:bottom w:val="nil"/>
          <w:right w:val="nil"/>
          <w:between w:val="nil"/>
        </w:pBdr>
        <w:tabs>
          <w:tab w:val="left" w:pos="704"/>
          <w:tab w:val="left" w:pos="705"/>
          <w:tab w:val="right" w:pos="9718"/>
        </w:tabs>
        <w:spacing w:before="27"/>
      </w:pPr>
      <w:r>
        <w:rPr>
          <w:color w:val="231F20"/>
        </w:rPr>
        <w:t>Eligible Goods and Related Services</w:t>
      </w:r>
      <w:r>
        <w:rPr>
          <w:color w:val="231F20"/>
        </w:rPr>
        <w:tab/>
        <w:t>8</w:t>
      </w:r>
    </w:p>
    <w:p w14:paraId="4417D13F" w14:textId="77777777" w:rsidR="00AB3932" w:rsidRDefault="00853FC4">
      <w:pPr>
        <w:pStyle w:val="Heading3"/>
        <w:numPr>
          <w:ilvl w:val="0"/>
          <w:numId w:val="85"/>
        </w:numPr>
        <w:tabs>
          <w:tab w:val="left" w:pos="705"/>
          <w:tab w:val="right" w:pos="9718"/>
        </w:tabs>
        <w:spacing w:before="307"/>
      </w:pPr>
      <w:r>
        <w:rPr>
          <w:color w:val="231F20"/>
        </w:rPr>
        <w:t>Contents of Bidding Documents</w:t>
      </w:r>
      <w:r>
        <w:rPr>
          <w:color w:val="231F20"/>
        </w:rPr>
        <w:tab/>
        <w:t>8</w:t>
      </w:r>
    </w:p>
    <w:p w14:paraId="60C33E8B" w14:textId="77777777" w:rsidR="00AB3932" w:rsidRDefault="00853FC4">
      <w:pPr>
        <w:numPr>
          <w:ilvl w:val="0"/>
          <w:numId w:val="86"/>
        </w:numPr>
        <w:pBdr>
          <w:top w:val="nil"/>
          <w:left w:val="nil"/>
          <w:bottom w:val="nil"/>
          <w:right w:val="nil"/>
          <w:between w:val="nil"/>
        </w:pBdr>
        <w:tabs>
          <w:tab w:val="left" w:pos="705"/>
          <w:tab w:val="right" w:pos="9718"/>
        </w:tabs>
        <w:spacing w:before="83"/>
      </w:pPr>
      <w:r>
        <w:rPr>
          <w:color w:val="231F20"/>
        </w:rPr>
        <w:t>Parts of Bidding Documents</w:t>
      </w:r>
      <w:r>
        <w:rPr>
          <w:color w:val="231F20"/>
        </w:rPr>
        <w:tab/>
        <w:t>8</w:t>
      </w:r>
    </w:p>
    <w:p w14:paraId="3D434079"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General Information</w:t>
      </w:r>
      <w:r>
        <w:rPr>
          <w:color w:val="231F20"/>
        </w:rPr>
        <w:tab/>
        <w:t>8</w:t>
      </w:r>
    </w:p>
    <w:p w14:paraId="580D43F6"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Clarification of Bidding Documents</w:t>
      </w:r>
      <w:r>
        <w:rPr>
          <w:color w:val="231F20"/>
        </w:rPr>
        <w:tab/>
        <w:t>9</w:t>
      </w:r>
    </w:p>
    <w:p w14:paraId="0FF524B0"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Amendment of Bidding Documents</w:t>
      </w:r>
      <w:r>
        <w:rPr>
          <w:color w:val="231F20"/>
        </w:rPr>
        <w:tab/>
        <w:t>9</w:t>
      </w:r>
    </w:p>
    <w:p w14:paraId="4A8D3221" w14:textId="77777777" w:rsidR="00AB3932" w:rsidRDefault="00853FC4">
      <w:pPr>
        <w:pStyle w:val="Heading3"/>
        <w:numPr>
          <w:ilvl w:val="0"/>
          <w:numId w:val="85"/>
        </w:numPr>
        <w:tabs>
          <w:tab w:val="left" w:pos="705"/>
          <w:tab w:val="right" w:pos="9718"/>
        </w:tabs>
        <w:spacing w:before="307"/>
      </w:pPr>
      <w:r>
        <w:rPr>
          <w:color w:val="231F20"/>
        </w:rPr>
        <w:t>Qualification Criteria</w:t>
      </w:r>
      <w:r>
        <w:rPr>
          <w:color w:val="231F20"/>
        </w:rPr>
        <w:tab/>
        <w:t>10</w:t>
      </w:r>
    </w:p>
    <w:p w14:paraId="25C8ECB0" w14:textId="77777777" w:rsidR="00AB3932" w:rsidRDefault="00853FC4">
      <w:pPr>
        <w:numPr>
          <w:ilvl w:val="0"/>
          <w:numId w:val="86"/>
        </w:numPr>
        <w:pBdr>
          <w:top w:val="nil"/>
          <w:left w:val="nil"/>
          <w:bottom w:val="nil"/>
          <w:right w:val="nil"/>
          <w:between w:val="nil"/>
        </w:pBdr>
        <w:tabs>
          <w:tab w:val="left" w:pos="705"/>
          <w:tab w:val="right" w:pos="9718"/>
        </w:tabs>
        <w:spacing w:before="84"/>
      </w:pPr>
      <w:r>
        <w:rPr>
          <w:color w:val="231F20"/>
        </w:rPr>
        <w:t>Financial Capacity</w:t>
      </w:r>
      <w:r>
        <w:rPr>
          <w:color w:val="231F20"/>
        </w:rPr>
        <w:tab/>
        <w:t>10</w:t>
      </w:r>
    </w:p>
    <w:p w14:paraId="282CE778"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Experience and Technical Capacity</w:t>
      </w:r>
      <w:r>
        <w:rPr>
          <w:color w:val="231F20"/>
        </w:rPr>
        <w:tab/>
        <w:t>10</w:t>
      </w:r>
    </w:p>
    <w:p w14:paraId="5DB89DAA" w14:textId="77777777" w:rsidR="00AB3932" w:rsidRDefault="00853FC4">
      <w:pPr>
        <w:pStyle w:val="Heading3"/>
        <w:numPr>
          <w:ilvl w:val="0"/>
          <w:numId w:val="85"/>
        </w:numPr>
        <w:tabs>
          <w:tab w:val="left" w:pos="705"/>
          <w:tab w:val="right" w:pos="9718"/>
        </w:tabs>
        <w:spacing w:before="307"/>
      </w:pPr>
      <w:r>
        <w:rPr>
          <w:color w:val="231F20"/>
        </w:rPr>
        <w:t>Preparation of Bids</w:t>
      </w:r>
      <w:r>
        <w:rPr>
          <w:color w:val="231F20"/>
        </w:rPr>
        <w:tab/>
        <w:t>10</w:t>
      </w:r>
    </w:p>
    <w:p w14:paraId="0E857002" w14:textId="77777777" w:rsidR="00AB3932" w:rsidRDefault="00853FC4">
      <w:pPr>
        <w:numPr>
          <w:ilvl w:val="0"/>
          <w:numId w:val="86"/>
        </w:numPr>
        <w:pBdr>
          <w:top w:val="nil"/>
          <w:left w:val="nil"/>
          <w:bottom w:val="nil"/>
          <w:right w:val="nil"/>
          <w:between w:val="nil"/>
        </w:pBdr>
        <w:tabs>
          <w:tab w:val="left" w:pos="705"/>
          <w:tab w:val="right" w:pos="9718"/>
        </w:tabs>
        <w:spacing w:before="84"/>
      </w:pPr>
      <w:r>
        <w:rPr>
          <w:color w:val="231F20"/>
        </w:rPr>
        <w:t>Cost of Bidding</w:t>
      </w:r>
      <w:r>
        <w:rPr>
          <w:color w:val="231F20"/>
        </w:rPr>
        <w:tab/>
        <w:t>10</w:t>
      </w:r>
    </w:p>
    <w:p w14:paraId="3026A9C2"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Language of Bid</w:t>
      </w:r>
      <w:r>
        <w:rPr>
          <w:color w:val="231F20"/>
        </w:rPr>
        <w:tab/>
        <w:t>10</w:t>
      </w:r>
    </w:p>
    <w:p w14:paraId="564B57AF"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Documents Comprising the Bid</w:t>
      </w:r>
      <w:r>
        <w:rPr>
          <w:color w:val="231F20"/>
        </w:rPr>
        <w:tab/>
        <w:t>10</w:t>
      </w:r>
    </w:p>
    <w:p w14:paraId="236FB71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Bid Submission Sheet</w:t>
      </w:r>
      <w:r>
        <w:rPr>
          <w:color w:val="231F20"/>
        </w:rPr>
        <w:tab/>
        <w:t>11</w:t>
      </w:r>
    </w:p>
    <w:p w14:paraId="0FD05B2E"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Price Schedules</w:t>
      </w:r>
      <w:r>
        <w:rPr>
          <w:color w:val="231F20"/>
        </w:rPr>
        <w:tab/>
        <w:t>11</w:t>
      </w:r>
    </w:p>
    <w:p w14:paraId="4746BB6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Alternative Bids</w:t>
      </w:r>
      <w:r>
        <w:rPr>
          <w:color w:val="231F20"/>
        </w:rPr>
        <w:tab/>
        <w:t>11</w:t>
      </w:r>
    </w:p>
    <w:p w14:paraId="7F90CB30"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Bid Prices and Discounts</w:t>
      </w:r>
      <w:r>
        <w:rPr>
          <w:color w:val="231F20"/>
        </w:rPr>
        <w:tab/>
        <w:t>11</w:t>
      </w:r>
    </w:p>
    <w:p w14:paraId="70CFF00A"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Price Variation</w:t>
      </w:r>
      <w:r>
        <w:rPr>
          <w:color w:val="231F20"/>
        </w:rPr>
        <w:tab/>
        <w:t>13</w:t>
      </w:r>
    </w:p>
    <w:p w14:paraId="7438965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Currencies of Bid</w:t>
      </w:r>
      <w:r>
        <w:rPr>
          <w:color w:val="231F20"/>
        </w:rPr>
        <w:tab/>
        <w:t>13</w:t>
      </w:r>
    </w:p>
    <w:p w14:paraId="39ED2276"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Documents Establishing the Eligibility of the Bidder</w:t>
      </w:r>
      <w:r>
        <w:rPr>
          <w:color w:val="231F20"/>
        </w:rPr>
        <w:tab/>
        <w:t>14</w:t>
      </w:r>
    </w:p>
    <w:p w14:paraId="594FD704"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Documents Establishing the Eligibility of the Goods and Related Services</w:t>
      </w:r>
      <w:r>
        <w:rPr>
          <w:color w:val="231F20"/>
        </w:rPr>
        <w:tab/>
        <w:t>14</w:t>
      </w:r>
    </w:p>
    <w:p w14:paraId="66F89F99"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Documents Establishing the Conformity of the Goods and Related Services</w:t>
      </w:r>
      <w:r>
        <w:rPr>
          <w:color w:val="231F20"/>
        </w:rPr>
        <w:tab/>
        <w:t>14</w:t>
      </w:r>
    </w:p>
    <w:p w14:paraId="6B0FA70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Documents Establishing the Qualifications of the Bidder</w:t>
      </w:r>
      <w:r>
        <w:rPr>
          <w:color w:val="231F20"/>
        </w:rPr>
        <w:tab/>
        <w:t>15</w:t>
      </w:r>
    </w:p>
    <w:p w14:paraId="52883181"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Period of Validity of Bids</w:t>
      </w:r>
      <w:r>
        <w:rPr>
          <w:color w:val="231F20"/>
        </w:rPr>
        <w:tab/>
        <w:t>16</w:t>
      </w:r>
    </w:p>
    <w:p w14:paraId="4DDFF9E7"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Bid Security</w:t>
      </w:r>
      <w:r>
        <w:rPr>
          <w:color w:val="231F20"/>
        </w:rPr>
        <w:tab/>
        <w:t>16</w:t>
      </w:r>
    </w:p>
    <w:p w14:paraId="2482FD2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Format and Signing of Bid</w:t>
      </w:r>
      <w:r>
        <w:rPr>
          <w:color w:val="231F20"/>
        </w:rPr>
        <w:tab/>
        <w:t>17</w:t>
      </w:r>
    </w:p>
    <w:p w14:paraId="503723D3" w14:textId="77777777" w:rsidR="00AB3932" w:rsidRDefault="00853FC4">
      <w:pPr>
        <w:pStyle w:val="Heading3"/>
        <w:numPr>
          <w:ilvl w:val="0"/>
          <w:numId w:val="85"/>
        </w:numPr>
        <w:tabs>
          <w:tab w:val="left" w:pos="705"/>
          <w:tab w:val="right" w:pos="9718"/>
        </w:tabs>
        <w:spacing w:before="307"/>
      </w:pPr>
      <w:r>
        <w:rPr>
          <w:color w:val="231F20"/>
        </w:rPr>
        <w:t>Submission and Opening of Bids</w:t>
      </w:r>
      <w:r>
        <w:rPr>
          <w:color w:val="231F20"/>
        </w:rPr>
        <w:tab/>
        <w:t>18</w:t>
      </w:r>
    </w:p>
    <w:p w14:paraId="6E66413F" w14:textId="77777777" w:rsidR="00AB3932" w:rsidRDefault="00853FC4">
      <w:pPr>
        <w:numPr>
          <w:ilvl w:val="0"/>
          <w:numId w:val="86"/>
        </w:numPr>
        <w:pBdr>
          <w:top w:val="nil"/>
          <w:left w:val="nil"/>
          <w:bottom w:val="nil"/>
          <w:right w:val="nil"/>
          <w:between w:val="nil"/>
        </w:pBdr>
        <w:tabs>
          <w:tab w:val="left" w:pos="705"/>
          <w:tab w:val="right" w:pos="9718"/>
        </w:tabs>
        <w:spacing w:before="84"/>
      </w:pPr>
      <w:r>
        <w:rPr>
          <w:color w:val="231F20"/>
        </w:rPr>
        <w:t>Submission, Sealing and Marking of Bids</w:t>
      </w:r>
      <w:r>
        <w:rPr>
          <w:color w:val="231F20"/>
        </w:rPr>
        <w:tab/>
        <w:t>18</w:t>
      </w:r>
    </w:p>
    <w:p w14:paraId="63E207C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Deadline for Submission of Bids</w:t>
      </w:r>
      <w:r>
        <w:rPr>
          <w:color w:val="231F20"/>
        </w:rPr>
        <w:tab/>
        <w:t>19</w:t>
      </w:r>
    </w:p>
    <w:p w14:paraId="7151E4F7"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Late Bids</w:t>
      </w:r>
      <w:r>
        <w:rPr>
          <w:color w:val="231F20"/>
        </w:rPr>
        <w:tab/>
        <w:t>19</w:t>
      </w:r>
    </w:p>
    <w:p w14:paraId="6DC9B8FC"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Withdrawal, Substitution and Modification of Bids</w:t>
      </w:r>
      <w:r>
        <w:rPr>
          <w:color w:val="231F20"/>
        </w:rPr>
        <w:tab/>
        <w:t>19</w:t>
      </w:r>
    </w:p>
    <w:p w14:paraId="6ECA930E" w14:textId="77777777" w:rsidR="00AB3932" w:rsidRDefault="00853FC4">
      <w:pPr>
        <w:numPr>
          <w:ilvl w:val="0"/>
          <w:numId w:val="86"/>
        </w:numPr>
        <w:pBdr>
          <w:top w:val="nil"/>
          <w:left w:val="nil"/>
          <w:bottom w:val="nil"/>
          <w:right w:val="nil"/>
          <w:between w:val="nil"/>
        </w:pBdr>
        <w:tabs>
          <w:tab w:val="left" w:pos="705"/>
          <w:tab w:val="right" w:pos="9718"/>
        </w:tabs>
        <w:spacing w:before="27"/>
        <w:sectPr w:rsidR="00AB3932">
          <w:pgSz w:w="11910" w:h="16840"/>
          <w:pgMar w:top="1560" w:right="920" w:bottom="280" w:left="940" w:header="1200" w:footer="0" w:gutter="0"/>
          <w:pgNumType w:start="2"/>
          <w:cols w:space="720"/>
        </w:sectPr>
      </w:pPr>
      <w:r>
        <w:rPr>
          <w:color w:val="231F20"/>
        </w:rPr>
        <w:t>Bid Opening</w:t>
      </w:r>
      <w:r>
        <w:rPr>
          <w:color w:val="231F20"/>
        </w:rPr>
        <w:tab/>
        <w:t>20</w:t>
      </w:r>
    </w:p>
    <w:p w14:paraId="6C78757F" w14:textId="77777777" w:rsidR="00AB3932" w:rsidRDefault="00853FC4">
      <w:pPr>
        <w:pStyle w:val="Heading3"/>
        <w:numPr>
          <w:ilvl w:val="0"/>
          <w:numId w:val="85"/>
        </w:numPr>
        <w:tabs>
          <w:tab w:val="left" w:pos="705"/>
          <w:tab w:val="right" w:pos="9718"/>
        </w:tabs>
        <w:spacing w:before="177"/>
      </w:pPr>
      <w:r>
        <w:rPr>
          <w:color w:val="231F20"/>
        </w:rPr>
        <w:lastRenderedPageBreak/>
        <w:t>Evaluation and Comparison of Bids</w:t>
      </w:r>
      <w:r>
        <w:rPr>
          <w:color w:val="231F20"/>
        </w:rPr>
        <w:tab/>
        <w:t>21</w:t>
      </w:r>
      <w:r>
        <w:rPr>
          <w:noProof/>
        </w:rPr>
        <mc:AlternateContent>
          <mc:Choice Requires="wpg">
            <w:drawing>
              <wp:anchor distT="0" distB="0" distL="114300" distR="114300" simplePos="0" relativeHeight="251667456" behindDoc="0" locked="0" layoutInCell="1" hidden="0" allowOverlap="1" wp14:anchorId="05914CFA" wp14:editId="3242BB6F">
                <wp:simplePos x="0" y="0"/>
                <wp:positionH relativeFrom="column">
                  <wp:posOffset>-482599</wp:posOffset>
                </wp:positionH>
                <wp:positionV relativeFrom="paragraph">
                  <wp:posOffset>0</wp:posOffset>
                </wp:positionV>
                <wp:extent cx="12700" cy="12700"/>
                <wp:effectExtent l="0" t="0" r="0" b="0"/>
                <wp:wrapNone/>
                <wp:docPr id="116" name="Straight Arrow Connector 116"/>
                <wp:cNvGraphicFramePr/>
                <a:graphic xmlns:a="http://schemas.openxmlformats.org/drawingml/2006/main">
                  <a:graphicData uri="http://schemas.microsoft.com/office/word/2010/wordprocessingShape">
                    <wps:wsp>
                      <wps:cNvCnPr/>
                      <wps:spPr>
                        <a:xfrm>
                          <a:off x="12710730" y="382699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None/>
                <wp:docPr id="116" name="image121.png"/>
                <a:graphic>
                  <a:graphicData uri="http://schemas.openxmlformats.org/drawingml/2006/picture">
                    <pic:pic>
                      <pic:nvPicPr>
                        <pic:cNvPr id="0" name="image121.png"/>
                        <pic:cNvPicPr preferRelativeResize="0"/>
                      </pic:nvPicPr>
                      <pic:blipFill>
                        <a:blip r:embed="rId29"/>
                        <a:srcRect/>
                        <a:stretch>
                          <a:fillRect/>
                        </a:stretch>
                      </pic:blipFill>
                      <pic:spPr>
                        <a:xfrm>
                          <a:off x="0" y="0"/>
                          <a:ext cx="12700" cy="12700"/>
                        </a:xfrm>
                        <a:prstGeom prst="rect"/>
                        <a:ln/>
                      </pic:spPr>
                    </pic:pic>
                  </a:graphicData>
                </a:graphic>
              </wp:anchor>
            </w:drawing>
          </mc:Fallback>
        </mc:AlternateContent>
      </w:r>
    </w:p>
    <w:p w14:paraId="64407B40" w14:textId="77777777" w:rsidR="00AB3932" w:rsidRDefault="00853FC4">
      <w:pPr>
        <w:numPr>
          <w:ilvl w:val="0"/>
          <w:numId w:val="86"/>
        </w:numPr>
        <w:pBdr>
          <w:top w:val="nil"/>
          <w:left w:val="nil"/>
          <w:bottom w:val="nil"/>
          <w:right w:val="nil"/>
          <w:between w:val="nil"/>
        </w:pBdr>
        <w:tabs>
          <w:tab w:val="left" w:pos="705"/>
          <w:tab w:val="right" w:pos="9718"/>
        </w:tabs>
        <w:spacing w:before="83"/>
      </w:pPr>
      <w:r>
        <w:rPr>
          <w:color w:val="231F20"/>
        </w:rPr>
        <w:t>Confidentiality</w:t>
      </w:r>
      <w:r>
        <w:rPr>
          <w:color w:val="231F20"/>
        </w:rPr>
        <w:tab/>
        <w:t>21</w:t>
      </w:r>
    </w:p>
    <w:p w14:paraId="18C538AB" w14:textId="77777777" w:rsidR="00AB3932" w:rsidRDefault="00853FC4">
      <w:pPr>
        <w:numPr>
          <w:ilvl w:val="0"/>
          <w:numId w:val="86"/>
        </w:numPr>
        <w:pBdr>
          <w:top w:val="nil"/>
          <w:left w:val="nil"/>
          <w:bottom w:val="nil"/>
          <w:right w:val="nil"/>
          <w:between w:val="nil"/>
        </w:pBdr>
        <w:tabs>
          <w:tab w:val="left" w:pos="705"/>
          <w:tab w:val="right" w:pos="9718"/>
        </w:tabs>
        <w:spacing w:before="28"/>
      </w:pPr>
      <w:r>
        <w:rPr>
          <w:color w:val="231F20"/>
        </w:rPr>
        <w:t>Clarification of Bids</w:t>
      </w:r>
      <w:r>
        <w:rPr>
          <w:color w:val="231F20"/>
        </w:rPr>
        <w:tab/>
        <w:t>22</w:t>
      </w:r>
    </w:p>
    <w:p w14:paraId="611BB99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Responsiveness of Bids</w:t>
      </w:r>
      <w:r>
        <w:rPr>
          <w:color w:val="231F20"/>
        </w:rPr>
        <w:tab/>
        <w:t>22</w:t>
      </w:r>
    </w:p>
    <w:p w14:paraId="7FAC6611"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Non-conformities, Errors and Omissions</w:t>
      </w:r>
      <w:r>
        <w:rPr>
          <w:color w:val="231F20"/>
        </w:rPr>
        <w:tab/>
        <w:t>22</w:t>
      </w:r>
    </w:p>
    <w:p w14:paraId="13D4968F"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Preliminary Examination of Bids</w:t>
      </w:r>
      <w:r>
        <w:rPr>
          <w:color w:val="231F20"/>
        </w:rPr>
        <w:tab/>
        <w:t>23</w:t>
      </w:r>
    </w:p>
    <w:p w14:paraId="5DA0B381"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Examination of Terms and Conditions; Technical Evaluation</w:t>
      </w:r>
      <w:r>
        <w:rPr>
          <w:color w:val="231F20"/>
        </w:rPr>
        <w:tab/>
        <w:t>23</w:t>
      </w:r>
    </w:p>
    <w:p w14:paraId="7913479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Conversion to Single Currency</w:t>
      </w:r>
      <w:r>
        <w:rPr>
          <w:color w:val="231F20"/>
        </w:rPr>
        <w:tab/>
        <w:t>24</w:t>
      </w:r>
    </w:p>
    <w:p w14:paraId="73AF0D27"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Margin of Preference</w:t>
      </w:r>
      <w:r>
        <w:rPr>
          <w:color w:val="231F20"/>
        </w:rPr>
        <w:tab/>
        <w:t>24</w:t>
      </w:r>
    </w:p>
    <w:p w14:paraId="1D987726"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Evaluation of Bids</w:t>
      </w:r>
      <w:r>
        <w:rPr>
          <w:color w:val="231F20"/>
        </w:rPr>
        <w:tab/>
        <w:t>24</w:t>
      </w:r>
    </w:p>
    <w:p w14:paraId="7D1FA885"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Comparison of Bids</w:t>
      </w:r>
      <w:r>
        <w:rPr>
          <w:color w:val="231F20"/>
        </w:rPr>
        <w:tab/>
        <w:t>25</w:t>
      </w:r>
    </w:p>
    <w:p w14:paraId="4290ED9A"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Abnormally Low Bid</w:t>
      </w:r>
      <w:r>
        <w:rPr>
          <w:color w:val="231F20"/>
        </w:rPr>
        <w:tab/>
        <w:t>25</w:t>
      </w:r>
    </w:p>
    <w:p w14:paraId="4CF80D61"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Seriously unbalanced Bids</w:t>
      </w:r>
      <w:r>
        <w:rPr>
          <w:color w:val="231F20"/>
        </w:rPr>
        <w:tab/>
        <w:t>26</w:t>
      </w:r>
    </w:p>
    <w:p w14:paraId="6326134F"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Purchaser’s Right to Accept Any Bid, and to Reject Any or All Bids</w:t>
      </w:r>
      <w:r>
        <w:rPr>
          <w:color w:val="231F20"/>
        </w:rPr>
        <w:tab/>
        <w:t>26</w:t>
      </w:r>
    </w:p>
    <w:p w14:paraId="46BFAC12" w14:textId="77777777" w:rsidR="00AB3932" w:rsidRDefault="00853FC4">
      <w:pPr>
        <w:pStyle w:val="Heading3"/>
        <w:numPr>
          <w:ilvl w:val="0"/>
          <w:numId w:val="85"/>
        </w:numPr>
        <w:tabs>
          <w:tab w:val="left" w:pos="705"/>
          <w:tab w:val="right" w:pos="9718"/>
        </w:tabs>
        <w:spacing w:before="307"/>
      </w:pPr>
      <w:r>
        <w:rPr>
          <w:color w:val="231F20"/>
        </w:rPr>
        <w:t>Award of Contract</w:t>
      </w:r>
      <w:r>
        <w:rPr>
          <w:color w:val="231F20"/>
        </w:rPr>
        <w:tab/>
        <w:t>26</w:t>
      </w:r>
    </w:p>
    <w:p w14:paraId="4238F75F" w14:textId="77777777" w:rsidR="00AB3932" w:rsidRDefault="00853FC4">
      <w:pPr>
        <w:numPr>
          <w:ilvl w:val="0"/>
          <w:numId w:val="86"/>
        </w:numPr>
        <w:pBdr>
          <w:top w:val="nil"/>
          <w:left w:val="nil"/>
          <w:bottom w:val="nil"/>
          <w:right w:val="nil"/>
          <w:between w:val="nil"/>
        </w:pBdr>
        <w:tabs>
          <w:tab w:val="left" w:pos="705"/>
          <w:tab w:val="right" w:pos="9718"/>
        </w:tabs>
        <w:spacing w:before="83"/>
      </w:pPr>
      <w:r>
        <w:rPr>
          <w:color w:val="231F20"/>
        </w:rPr>
        <w:t>Award Criteria</w:t>
      </w:r>
      <w:r>
        <w:rPr>
          <w:color w:val="231F20"/>
        </w:rPr>
        <w:tab/>
        <w:t>26</w:t>
      </w:r>
    </w:p>
    <w:p w14:paraId="1E76C045" w14:textId="77777777" w:rsidR="00AB3932" w:rsidRDefault="00853FC4">
      <w:pPr>
        <w:numPr>
          <w:ilvl w:val="0"/>
          <w:numId w:val="86"/>
        </w:numPr>
        <w:pBdr>
          <w:top w:val="nil"/>
          <w:left w:val="nil"/>
          <w:bottom w:val="nil"/>
          <w:right w:val="nil"/>
          <w:between w:val="nil"/>
        </w:pBdr>
        <w:tabs>
          <w:tab w:val="left" w:pos="705"/>
          <w:tab w:val="right" w:pos="9718"/>
        </w:tabs>
        <w:spacing w:before="28"/>
      </w:pPr>
      <w:r>
        <w:rPr>
          <w:color w:val="231F20"/>
        </w:rPr>
        <w:t>Purchaser’s Right to Vary Quantities at Time of Award</w:t>
      </w:r>
      <w:r>
        <w:rPr>
          <w:color w:val="231F20"/>
        </w:rPr>
        <w:tab/>
        <w:t>26</w:t>
      </w:r>
    </w:p>
    <w:p w14:paraId="4CBAD8DA"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Letter of Intent to Award the Contract/Letter of Acceptance</w:t>
      </w:r>
      <w:r>
        <w:rPr>
          <w:color w:val="231F20"/>
        </w:rPr>
        <w:tab/>
        <w:t>26</w:t>
      </w:r>
    </w:p>
    <w:p w14:paraId="371E0F78"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Debriefing by the Employer</w:t>
      </w:r>
      <w:r>
        <w:rPr>
          <w:color w:val="231F20"/>
        </w:rPr>
        <w:tab/>
        <w:t>27</w:t>
      </w:r>
    </w:p>
    <w:p w14:paraId="17443421"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Signing of Contract</w:t>
      </w:r>
      <w:r>
        <w:rPr>
          <w:color w:val="231F20"/>
        </w:rPr>
        <w:tab/>
        <w:t>27</w:t>
      </w:r>
    </w:p>
    <w:p w14:paraId="2E909F0B" w14:textId="77777777" w:rsidR="00AB3932" w:rsidRDefault="00853FC4">
      <w:pPr>
        <w:numPr>
          <w:ilvl w:val="0"/>
          <w:numId w:val="86"/>
        </w:numPr>
        <w:pBdr>
          <w:top w:val="nil"/>
          <w:left w:val="nil"/>
          <w:bottom w:val="nil"/>
          <w:right w:val="nil"/>
          <w:between w:val="nil"/>
        </w:pBdr>
        <w:tabs>
          <w:tab w:val="left" w:pos="705"/>
          <w:tab w:val="right" w:pos="9718"/>
        </w:tabs>
        <w:spacing w:before="27"/>
      </w:pPr>
      <w:r>
        <w:rPr>
          <w:color w:val="231F20"/>
        </w:rPr>
        <w:t>Performance Security</w:t>
      </w:r>
      <w:r>
        <w:rPr>
          <w:color w:val="231F20"/>
        </w:rPr>
        <w:tab/>
        <w:t>28</w:t>
      </w:r>
    </w:p>
    <w:p w14:paraId="7D3246A7" w14:textId="77777777" w:rsidR="00AB3932" w:rsidRDefault="00853FC4">
      <w:pPr>
        <w:numPr>
          <w:ilvl w:val="0"/>
          <w:numId w:val="86"/>
        </w:numPr>
        <w:pBdr>
          <w:top w:val="nil"/>
          <w:left w:val="nil"/>
          <w:bottom w:val="nil"/>
          <w:right w:val="nil"/>
          <w:between w:val="nil"/>
        </w:pBdr>
        <w:tabs>
          <w:tab w:val="left" w:pos="705"/>
          <w:tab w:val="right" w:pos="9718"/>
        </w:tabs>
        <w:spacing w:before="27"/>
        <w:sectPr w:rsidR="00AB3932">
          <w:pgSz w:w="11910" w:h="16840"/>
          <w:pgMar w:top="1480" w:right="920" w:bottom="280" w:left="940" w:header="1200" w:footer="0" w:gutter="0"/>
          <w:cols w:space="720"/>
        </w:sectPr>
      </w:pPr>
      <w:r>
        <w:rPr>
          <w:color w:val="231F20"/>
        </w:rPr>
        <w:t>Complaint and Review</w:t>
      </w:r>
      <w:r>
        <w:rPr>
          <w:color w:val="231F20"/>
        </w:rPr>
        <w:tab/>
        <w:t>29</w:t>
      </w:r>
    </w:p>
    <w:p w14:paraId="0CCD76D2"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w:lastRenderedPageBreak/>
        <mc:AlternateContent>
          <mc:Choice Requires="wpg">
            <w:drawing>
              <wp:inline distT="0" distB="0" distL="114300" distR="114300" wp14:anchorId="451D5609" wp14:editId="117A6067">
                <wp:extent cx="5976620" cy="6350"/>
                <wp:effectExtent l="0" t="0" r="0" b="0"/>
                <wp:docPr id="92" name="Group 92"/>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23" name="Group 23"/>
                        <wpg:cNvGrpSpPr/>
                        <wpg:grpSpPr>
                          <a:xfrm>
                            <a:off x="2357690" y="3776825"/>
                            <a:ext cx="5976600" cy="6350"/>
                            <a:chOff x="0" y="0"/>
                            <a:chExt cx="5976600" cy="6350"/>
                          </a:xfrm>
                        </wpg:grpSpPr>
                        <wps:wsp>
                          <wps:cNvPr id="24" name="Rectangle 24"/>
                          <wps:cNvSpPr/>
                          <wps:spPr>
                            <a:xfrm>
                              <a:off x="0" y="0"/>
                              <a:ext cx="5976600" cy="6350"/>
                            </a:xfrm>
                            <a:prstGeom prst="rect">
                              <a:avLst/>
                            </a:prstGeom>
                            <a:noFill/>
                            <a:ln>
                              <a:noFill/>
                            </a:ln>
                          </wps:spPr>
                          <wps:txbx>
                            <w:txbxContent>
                              <w:p w14:paraId="4EA2D66C" w14:textId="77777777" w:rsidR="00AB3932" w:rsidRDefault="00AB3932">
                                <w:pPr>
                                  <w:textDirection w:val="btLr"/>
                                </w:pPr>
                              </w:p>
                            </w:txbxContent>
                          </wps:txbx>
                          <wps:bodyPr spcFirstLastPara="1" wrap="square" lIns="91425" tIns="91425" rIns="91425" bIns="91425" anchor="ctr" anchorCtr="0">
                            <a:noAutofit/>
                          </wps:bodyPr>
                        </wps:wsp>
                        <wps:wsp>
                          <wps:cNvPr id="26" name="Straight Arrow Connector 26"/>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451D5609" id="Group 92" o:spid="_x0000_s1042"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">
                <v:group id="Group 23" o:spid="_x0000_s1043"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rect id="Rectangle 24" o:spid="_x0000_s1044"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p8jxwAAAOA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pBncDsUzINd/AAAA//8DAFBLAQItABQABgAIAAAAIQDb4fbL7gAAAIUBAAATAAAAAAAA&#13;&#10;AAAAAAAAAAAAAABbQ29udGVudF9UeXBlc10ueG1sUEsBAi0AFAAGAAgAAAAhAFr0LFu/AAAAFQEA&#13;&#10;AAsAAAAAAAAAAAAAAAAAHwEAAF9yZWxzLy5yZWxzUEsBAi0AFAAGAAgAAAAhAMPOnyPHAAAA4AAA&#13;&#10;AA8AAAAAAAAAAAAAAAAABwIAAGRycy9kb3ducmV2LnhtbFBLBQYAAAAAAwADALcAAAD7AgAAAAA=&#13;&#10;" filled="f" stroked="f">
                    <v:textbox inset="2.53958mm,2.53958mm,2.53958mm,2.53958mm">
                      <w:txbxContent>
                        <w:p w14:paraId="4EA2D66C" w14:textId="77777777" w:rsidR="00AB3932" w:rsidRDefault="00AB3932">
                          <w:pPr>
                            <w:textDirection w:val="btLr"/>
                          </w:pPr>
                        </w:p>
                      </w:txbxContent>
                    </v:textbox>
                  </v:rect>
                  <v:shape id="Straight Arrow Connector 26" o:spid="_x0000_s1045"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41541D65" w14:textId="77777777" w:rsidR="00AB3932" w:rsidRDefault="00AB3932">
      <w:pPr>
        <w:pBdr>
          <w:top w:val="nil"/>
          <w:left w:val="nil"/>
          <w:bottom w:val="nil"/>
          <w:right w:val="nil"/>
          <w:between w:val="nil"/>
        </w:pBdr>
        <w:rPr>
          <w:color w:val="000000"/>
          <w:sz w:val="26"/>
          <w:szCs w:val="26"/>
        </w:rPr>
      </w:pPr>
    </w:p>
    <w:p w14:paraId="52F893FE" w14:textId="77777777" w:rsidR="00AB3932" w:rsidRDefault="00AB3932">
      <w:pPr>
        <w:pBdr>
          <w:top w:val="nil"/>
          <w:left w:val="nil"/>
          <w:bottom w:val="nil"/>
          <w:right w:val="nil"/>
          <w:between w:val="nil"/>
        </w:pBdr>
        <w:spacing w:before="3"/>
        <w:rPr>
          <w:color w:val="000000"/>
          <w:sz w:val="34"/>
          <w:szCs w:val="34"/>
        </w:rPr>
      </w:pPr>
    </w:p>
    <w:p w14:paraId="25524B1F" w14:textId="77777777" w:rsidR="00AB3932" w:rsidRDefault="00853FC4">
      <w:pPr>
        <w:numPr>
          <w:ilvl w:val="1"/>
          <w:numId w:val="86"/>
        </w:numPr>
        <w:pBdr>
          <w:top w:val="nil"/>
          <w:left w:val="nil"/>
          <w:bottom w:val="nil"/>
          <w:right w:val="nil"/>
          <w:between w:val="nil"/>
        </w:pBdr>
        <w:tabs>
          <w:tab w:val="left" w:pos="4659"/>
        </w:tabs>
        <w:ind w:hanging="395"/>
      </w:pPr>
      <w:r>
        <w:rPr>
          <w:rFonts w:ascii="Arial" w:eastAsia="Arial" w:hAnsi="Arial" w:cs="Arial"/>
          <w:b/>
          <w:color w:val="231F20"/>
          <w:sz w:val="24"/>
          <w:szCs w:val="24"/>
        </w:rPr>
        <w:t>GENERAL</w:t>
      </w:r>
    </w:p>
    <w:p w14:paraId="6118A18D" w14:textId="77777777" w:rsidR="00AB3932" w:rsidRDefault="00AB3932">
      <w:pPr>
        <w:pBdr>
          <w:top w:val="nil"/>
          <w:left w:val="nil"/>
          <w:bottom w:val="nil"/>
          <w:right w:val="nil"/>
          <w:between w:val="nil"/>
        </w:pBdr>
        <w:spacing w:before="10"/>
        <w:rPr>
          <w:rFonts w:ascii="Arial" w:eastAsia="Arial" w:hAnsi="Arial" w:cs="Arial"/>
          <w:b/>
          <w:color w:val="000000"/>
          <w:sz w:val="21"/>
          <w:szCs w:val="21"/>
        </w:rPr>
      </w:pPr>
    </w:p>
    <w:tbl>
      <w:tblPr>
        <w:tblStyle w:val="a"/>
        <w:tblW w:w="9820" w:type="dxa"/>
        <w:tblInd w:w="107" w:type="dxa"/>
        <w:tblLayout w:type="fixed"/>
        <w:tblLook w:val="0000" w:firstRow="0" w:lastRow="0" w:firstColumn="0" w:lastColumn="0" w:noHBand="0" w:noVBand="0"/>
      </w:tblPr>
      <w:tblGrid>
        <w:gridCol w:w="2458"/>
        <w:gridCol w:w="7362"/>
      </w:tblGrid>
      <w:tr w:rsidR="00AB3932" w14:paraId="0328292A" w14:textId="77777777">
        <w:trPr>
          <w:trHeight w:val="5021"/>
        </w:trPr>
        <w:tc>
          <w:tcPr>
            <w:tcW w:w="2458" w:type="dxa"/>
          </w:tcPr>
          <w:p w14:paraId="08FA8E65" w14:textId="77777777" w:rsidR="00AB3932" w:rsidRDefault="00853FC4">
            <w:pPr>
              <w:pBdr>
                <w:top w:val="nil"/>
                <w:left w:val="nil"/>
                <w:bottom w:val="nil"/>
                <w:right w:val="nil"/>
                <w:between w:val="nil"/>
              </w:pBdr>
              <w:tabs>
                <w:tab w:val="left" w:pos="596"/>
              </w:tabs>
              <w:spacing w:before="23" w:line="266" w:lineRule="auto"/>
              <w:ind w:left="596" w:right="116" w:hanging="397"/>
              <w:rPr>
                <w:b/>
                <w:color w:val="000000"/>
              </w:rPr>
            </w:pPr>
            <w:r>
              <w:rPr>
                <w:b/>
                <w:color w:val="231F20"/>
              </w:rPr>
              <w:t>1.</w:t>
            </w:r>
            <w:r>
              <w:rPr>
                <w:b/>
                <w:color w:val="231F20"/>
              </w:rPr>
              <w:tab/>
              <w:t>Scope of Bid and Source of Funds</w:t>
            </w:r>
          </w:p>
        </w:tc>
        <w:tc>
          <w:tcPr>
            <w:tcW w:w="7362" w:type="dxa"/>
          </w:tcPr>
          <w:p w14:paraId="0F3568F3" w14:textId="77777777" w:rsidR="00AB3932" w:rsidRDefault="00853FC4">
            <w:pPr>
              <w:numPr>
                <w:ilvl w:val="1"/>
                <w:numId w:val="103"/>
              </w:numPr>
              <w:pBdr>
                <w:top w:val="nil"/>
                <w:left w:val="nil"/>
                <w:bottom w:val="nil"/>
                <w:right w:val="nil"/>
                <w:between w:val="nil"/>
              </w:pBdr>
              <w:tabs>
                <w:tab w:val="left" w:pos="628"/>
              </w:tabs>
              <w:spacing w:before="23" w:line="266" w:lineRule="auto"/>
              <w:ind w:right="198" w:hanging="510"/>
              <w:jc w:val="both"/>
            </w:pPr>
            <w:r>
              <w:rPr>
                <w:color w:val="231F20"/>
              </w:rPr>
              <w:t>The Purchaser, as indicated in the Bid Data Sheet (BDS), issues these Bidding Documents for the supply of Goods and Related Services incidental thereto as specified in Section VI, Schedule of Supply. The name, identification number, and number of lots within this procurement are provided in the BDS</w:t>
            </w:r>
          </w:p>
          <w:p w14:paraId="0F07E4DB" w14:textId="77777777" w:rsidR="00AB3932" w:rsidRDefault="00AB3932">
            <w:pPr>
              <w:pBdr>
                <w:top w:val="nil"/>
                <w:left w:val="nil"/>
                <w:bottom w:val="nil"/>
                <w:right w:val="nil"/>
                <w:between w:val="nil"/>
              </w:pBdr>
              <w:rPr>
                <w:rFonts w:ascii="Arial" w:eastAsia="Arial" w:hAnsi="Arial" w:cs="Arial"/>
                <w:b/>
                <w:color w:val="000000"/>
                <w:sz w:val="24"/>
                <w:szCs w:val="24"/>
              </w:rPr>
            </w:pPr>
          </w:p>
          <w:p w14:paraId="3CE37056" w14:textId="77777777" w:rsidR="00AB3932" w:rsidRDefault="00853FC4">
            <w:pPr>
              <w:numPr>
                <w:ilvl w:val="1"/>
                <w:numId w:val="103"/>
              </w:numPr>
              <w:pBdr>
                <w:top w:val="nil"/>
                <w:left w:val="nil"/>
                <w:bottom w:val="nil"/>
                <w:right w:val="nil"/>
                <w:between w:val="nil"/>
              </w:pBdr>
              <w:tabs>
                <w:tab w:val="left" w:pos="628"/>
              </w:tabs>
              <w:ind w:hanging="510"/>
            </w:pPr>
            <w:r>
              <w:rPr>
                <w:color w:val="231F20"/>
              </w:rPr>
              <w:t>Throughout these Bidding Documents:</w:t>
            </w:r>
          </w:p>
          <w:p w14:paraId="7C5977B8" w14:textId="77777777" w:rsidR="00AB3932" w:rsidRDefault="00853FC4">
            <w:pPr>
              <w:numPr>
                <w:ilvl w:val="2"/>
                <w:numId w:val="103"/>
              </w:numPr>
              <w:pBdr>
                <w:top w:val="nil"/>
                <w:left w:val="nil"/>
                <w:bottom w:val="nil"/>
                <w:right w:val="nil"/>
                <w:between w:val="nil"/>
              </w:pBdr>
              <w:tabs>
                <w:tab w:val="left" w:pos="1025"/>
              </w:tabs>
              <w:spacing w:before="84" w:line="266" w:lineRule="auto"/>
              <w:ind w:right="206"/>
            </w:pPr>
            <w:r>
              <w:rPr>
                <w:color w:val="231F20"/>
              </w:rPr>
              <w:t>the term “in writing” means communicated in written form (</w:t>
            </w:r>
            <w:proofErr w:type="spellStart"/>
            <w:proofErr w:type="gramStart"/>
            <w:r>
              <w:rPr>
                <w:color w:val="231F20"/>
              </w:rPr>
              <w:t>eg</w:t>
            </w:r>
            <w:proofErr w:type="spellEnd"/>
            <w:proofErr w:type="gramEnd"/>
            <w:r>
              <w:rPr>
                <w:color w:val="231F20"/>
              </w:rPr>
              <w:t xml:space="preserve"> by mail, electronic mail, fax, telex) with proof of receipt;</w:t>
            </w:r>
          </w:p>
          <w:p w14:paraId="0F52BDF1" w14:textId="77777777" w:rsidR="00AB3932" w:rsidRDefault="00853FC4">
            <w:pPr>
              <w:numPr>
                <w:ilvl w:val="2"/>
                <w:numId w:val="103"/>
              </w:numPr>
              <w:pBdr>
                <w:top w:val="nil"/>
                <w:left w:val="nil"/>
                <w:bottom w:val="nil"/>
                <w:right w:val="nil"/>
                <w:between w:val="nil"/>
              </w:pBdr>
              <w:tabs>
                <w:tab w:val="left" w:pos="1025"/>
              </w:tabs>
              <w:spacing w:before="55" w:line="266" w:lineRule="auto"/>
              <w:ind w:right="206"/>
            </w:pPr>
            <w:r>
              <w:rPr>
                <w:color w:val="231F20"/>
              </w:rPr>
              <w:t>if the context so requires, “singular” means plural” and vice versa; and</w:t>
            </w:r>
          </w:p>
          <w:p w14:paraId="744D6FD5" w14:textId="77777777" w:rsidR="00AB3932" w:rsidRDefault="00853FC4">
            <w:pPr>
              <w:numPr>
                <w:ilvl w:val="2"/>
                <w:numId w:val="103"/>
              </w:numPr>
              <w:pBdr>
                <w:top w:val="nil"/>
                <w:left w:val="nil"/>
                <w:bottom w:val="nil"/>
                <w:right w:val="nil"/>
                <w:between w:val="nil"/>
              </w:pBdr>
              <w:tabs>
                <w:tab w:val="left" w:pos="1025"/>
              </w:tabs>
              <w:spacing w:before="55"/>
            </w:pPr>
            <w:r>
              <w:rPr>
                <w:color w:val="231F20"/>
              </w:rPr>
              <w:t>“day” means calendar day.</w:t>
            </w:r>
          </w:p>
          <w:p w14:paraId="59C841CD" w14:textId="77777777" w:rsidR="00AB3932" w:rsidRDefault="00AB3932">
            <w:pPr>
              <w:pBdr>
                <w:top w:val="nil"/>
                <w:left w:val="nil"/>
                <w:bottom w:val="nil"/>
                <w:right w:val="nil"/>
                <w:between w:val="nil"/>
              </w:pBdr>
              <w:spacing w:before="8"/>
              <w:rPr>
                <w:rFonts w:ascii="Arial" w:eastAsia="Arial" w:hAnsi="Arial" w:cs="Arial"/>
                <w:b/>
                <w:color w:val="000000"/>
                <w:sz w:val="26"/>
                <w:szCs w:val="26"/>
              </w:rPr>
            </w:pPr>
          </w:p>
          <w:p w14:paraId="72914663" w14:textId="77777777" w:rsidR="00AB3932" w:rsidRDefault="00853FC4">
            <w:pPr>
              <w:numPr>
                <w:ilvl w:val="1"/>
                <w:numId w:val="103"/>
              </w:numPr>
              <w:pBdr>
                <w:top w:val="nil"/>
                <w:left w:val="nil"/>
                <w:bottom w:val="nil"/>
                <w:right w:val="nil"/>
                <w:between w:val="nil"/>
              </w:pBdr>
              <w:tabs>
                <w:tab w:val="left" w:pos="628"/>
              </w:tabs>
              <w:ind w:hanging="510"/>
            </w:pPr>
            <w:r>
              <w:rPr>
                <w:color w:val="231F20"/>
              </w:rPr>
              <w:t>The Employer as defined in section II, Bidding Data Sheet</w:t>
            </w:r>
          </w:p>
          <w:p w14:paraId="4A4639E7" w14:textId="77777777" w:rsidR="00AB3932" w:rsidRDefault="00853FC4">
            <w:pPr>
              <w:pBdr>
                <w:top w:val="nil"/>
                <w:left w:val="nil"/>
                <w:bottom w:val="nil"/>
                <w:right w:val="nil"/>
                <w:between w:val="nil"/>
              </w:pBdr>
              <w:spacing w:before="27" w:line="266" w:lineRule="auto"/>
              <w:ind w:left="693" w:right="206"/>
              <w:jc w:val="both"/>
              <w:rPr>
                <w:color w:val="000000"/>
              </w:rPr>
            </w:pPr>
            <w:r>
              <w:rPr>
                <w:color w:val="231F20"/>
              </w:rPr>
              <w:t xml:space="preserve">(BDS) has received a budget from </w:t>
            </w:r>
            <w:proofErr w:type="spellStart"/>
            <w:r>
              <w:rPr>
                <w:color w:val="231F20"/>
              </w:rPr>
              <w:t>RGoB</w:t>
            </w:r>
            <w:proofErr w:type="spellEnd"/>
            <w:r>
              <w:rPr>
                <w:color w:val="231F20"/>
              </w:rPr>
              <w:t xml:space="preserve"> towards the cost of the Goods defined in the BDS and intends to apply a part of the funds to cover eligible payments under this contract.</w:t>
            </w:r>
          </w:p>
        </w:tc>
      </w:tr>
      <w:tr w:rsidR="00AB3932" w14:paraId="46CD97EB" w14:textId="77777777">
        <w:trPr>
          <w:trHeight w:val="3901"/>
        </w:trPr>
        <w:tc>
          <w:tcPr>
            <w:tcW w:w="2458" w:type="dxa"/>
          </w:tcPr>
          <w:p w14:paraId="36BFE65B" w14:textId="77777777" w:rsidR="00AB3932" w:rsidRDefault="00853FC4">
            <w:pPr>
              <w:pBdr>
                <w:top w:val="nil"/>
                <w:left w:val="nil"/>
                <w:bottom w:val="nil"/>
                <w:right w:val="nil"/>
                <w:between w:val="nil"/>
              </w:pBdr>
              <w:tabs>
                <w:tab w:val="left" w:pos="596"/>
              </w:tabs>
              <w:spacing w:before="103" w:line="266" w:lineRule="auto"/>
              <w:ind w:left="596" w:right="282" w:hanging="397"/>
              <w:rPr>
                <w:b/>
                <w:color w:val="000000"/>
              </w:rPr>
            </w:pPr>
            <w:r>
              <w:rPr>
                <w:b/>
                <w:color w:val="231F20"/>
              </w:rPr>
              <w:t>2.</w:t>
            </w:r>
            <w:r>
              <w:rPr>
                <w:b/>
                <w:color w:val="231F20"/>
              </w:rPr>
              <w:tab/>
              <w:t xml:space="preserve">Fraud and Cor- </w:t>
            </w:r>
            <w:proofErr w:type="spellStart"/>
            <w:r>
              <w:rPr>
                <w:b/>
                <w:color w:val="231F20"/>
              </w:rPr>
              <w:t>ruption</w:t>
            </w:r>
            <w:proofErr w:type="spellEnd"/>
          </w:p>
        </w:tc>
        <w:tc>
          <w:tcPr>
            <w:tcW w:w="7362" w:type="dxa"/>
          </w:tcPr>
          <w:p w14:paraId="7AF51071" w14:textId="77777777" w:rsidR="00AB3932" w:rsidRDefault="00853FC4">
            <w:pPr>
              <w:numPr>
                <w:ilvl w:val="1"/>
                <w:numId w:val="104"/>
              </w:numPr>
              <w:pBdr>
                <w:top w:val="nil"/>
                <w:left w:val="nil"/>
                <w:bottom w:val="nil"/>
                <w:right w:val="nil"/>
                <w:between w:val="nil"/>
              </w:pBdr>
              <w:tabs>
                <w:tab w:val="left" w:pos="628"/>
              </w:tabs>
              <w:spacing w:before="103" w:line="266" w:lineRule="auto"/>
              <w:ind w:right="198" w:hanging="510"/>
              <w:jc w:val="both"/>
            </w:pPr>
            <w:r>
              <w:rPr>
                <w:color w:val="231F20"/>
              </w:rPr>
              <w:t xml:space="preserve">It is </w:t>
            </w:r>
            <w:proofErr w:type="spellStart"/>
            <w:r>
              <w:rPr>
                <w:color w:val="231F20"/>
              </w:rPr>
              <w:t>RGoB</w:t>
            </w:r>
            <w:proofErr w:type="spellEnd"/>
            <w:r>
              <w:rPr>
                <w:color w:val="231F20"/>
              </w:rPr>
              <w:t xml:space="preserve"> policy to require that Purchasers, Bidders, Suppliers, Contractors and their Subcontractors observe the highest standards of ethics during the procurement and execution of contracts.</w:t>
            </w:r>
            <w:r>
              <w:rPr>
                <w:color w:val="231F20"/>
                <w:sz w:val="18"/>
                <w:szCs w:val="18"/>
                <w:vertAlign w:val="superscript"/>
              </w:rPr>
              <w:t xml:space="preserve">8 </w:t>
            </w:r>
            <w:r>
              <w:rPr>
                <w:color w:val="231F20"/>
              </w:rPr>
              <w:t xml:space="preserve">In pursuance of this policy, the </w:t>
            </w:r>
            <w:proofErr w:type="spellStart"/>
            <w:r>
              <w:rPr>
                <w:color w:val="231F20"/>
              </w:rPr>
              <w:t>RGoB</w:t>
            </w:r>
            <w:proofErr w:type="spellEnd"/>
            <w:r>
              <w:rPr>
                <w:color w:val="231F20"/>
              </w:rPr>
              <w:t>:</w:t>
            </w:r>
          </w:p>
          <w:p w14:paraId="2684B8A9" w14:textId="77777777" w:rsidR="00AB3932" w:rsidRDefault="00853FC4">
            <w:pPr>
              <w:numPr>
                <w:ilvl w:val="2"/>
                <w:numId w:val="104"/>
              </w:numPr>
              <w:pBdr>
                <w:top w:val="nil"/>
                <w:left w:val="nil"/>
                <w:bottom w:val="nil"/>
                <w:right w:val="nil"/>
                <w:between w:val="nil"/>
              </w:pBdr>
              <w:tabs>
                <w:tab w:val="left" w:pos="1025"/>
              </w:tabs>
              <w:spacing w:before="53" w:line="266" w:lineRule="auto"/>
              <w:ind w:right="206"/>
            </w:pPr>
            <w:r>
              <w:rPr>
                <w:color w:val="231F20"/>
              </w:rPr>
              <w:t>defines, for the purposes of this provision, the terms set forth below as follows:</w:t>
            </w:r>
          </w:p>
          <w:p w14:paraId="4CACFDBE" w14:textId="77777777" w:rsidR="00AB3932" w:rsidRDefault="00853FC4">
            <w:pPr>
              <w:numPr>
                <w:ilvl w:val="3"/>
                <w:numId w:val="104"/>
              </w:numPr>
              <w:pBdr>
                <w:top w:val="nil"/>
                <w:left w:val="nil"/>
                <w:bottom w:val="nil"/>
                <w:right w:val="nil"/>
                <w:between w:val="nil"/>
              </w:pBdr>
              <w:tabs>
                <w:tab w:val="left" w:pos="1536"/>
              </w:tabs>
              <w:spacing w:before="55" w:line="266" w:lineRule="auto"/>
              <w:ind w:right="208" w:hanging="510"/>
              <w:jc w:val="both"/>
            </w:pPr>
            <w:r>
              <w:rPr>
                <w:color w:val="231F20"/>
              </w:rPr>
              <w:t>“Corrupt practice”</w:t>
            </w:r>
            <w:r>
              <w:rPr>
                <w:color w:val="231F20"/>
                <w:sz w:val="18"/>
                <w:szCs w:val="18"/>
                <w:vertAlign w:val="superscript"/>
              </w:rPr>
              <w:t xml:space="preserve">9 </w:t>
            </w:r>
            <w:r>
              <w:rPr>
                <w:color w:val="231F20"/>
              </w:rPr>
              <w:t>is the offering, giving, receiving or soliciting, directly or indirectly, of anything of value</w:t>
            </w:r>
            <w:r>
              <w:rPr>
                <w:color w:val="231F20"/>
                <w:sz w:val="18"/>
                <w:szCs w:val="18"/>
                <w:vertAlign w:val="superscript"/>
              </w:rPr>
              <w:t xml:space="preserve">10 </w:t>
            </w:r>
            <w:r>
              <w:rPr>
                <w:color w:val="231F20"/>
              </w:rPr>
              <w:t>to influence improperly the actions of another party;</w:t>
            </w:r>
          </w:p>
          <w:p w14:paraId="238F2D67" w14:textId="77777777" w:rsidR="00AB3932" w:rsidRDefault="00853FC4">
            <w:pPr>
              <w:numPr>
                <w:ilvl w:val="3"/>
                <w:numId w:val="104"/>
              </w:numPr>
              <w:pBdr>
                <w:top w:val="nil"/>
                <w:left w:val="nil"/>
                <w:bottom w:val="nil"/>
                <w:right w:val="nil"/>
                <w:between w:val="nil"/>
              </w:pBdr>
              <w:tabs>
                <w:tab w:val="left" w:pos="1536"/>
              </w:tabs>
              <w:spacing w:before="28"/>
              <w:ind w:right="198" w:hanging="510"/>
              <w:jc w:val="both"/>
            </w:pPr>
            <w:r>
              <w:rPr>
                <w:color w:val="231F20"/>
              </w:rPr>
              <w:t>“Fraudulent practice”</w:t>
            </w:r>
            <w:r>
              <w:rPr>
                <w:color w:val="231F20"/>
                <w:sz w:val="18"/>
                <w:szCs w:val="18"/>
                <w:vertAlign w:val="superscript"/>
              </w:rPr>
              <w:t xml:space="preserve">11 </w:t>
            </w:r>
            <w:r>
              <w:rPr>
                <w:color w:val="231F20"/>
              </w:rPr>
              <w:t xml:space="preserve">is any intentional act or omission, including </w:t>
            </w:r>
            <w:proofErr w:type="gramStart"/>
            <w:r>
              <w:rPr>
                <w:color w:val="231F20"/>
              </w:rPr>
              <w:t>a  misrepresentation</w:t>
            </w:r>
            <w:proofErr w:type="gramEnd"/>
            <w:r>
              <w:rPr>
                <w:color w:val="231F20"/>
              </w:rPr>
              <w:t>,  that  knowingly  or recklessly misleads, or attempts to mislead, a party to obtain a financial or other benefit or to avoid an obligation;</w:t>
            </w:r>
          </w:p>
        </w:tc>
      </w:tr>
    </w:tbl>
    <w:p w14:paraId="5849E17F" w14:textId="77777777" w:rsidR="00AB3932" w:rsidRDefault="00AB3932">
      <w:pPr>
        <w:pBdr>
          <w:top w:val="nil"/>
          <w:left w:val="nil"/>
          <w:bottom w:val="nil"/>
          <w:right w:val="nil"/>
          <w:between w:val="nil"/>
        </w:pBdr>
        <w:rPr>
          <w:rFonts w:ascii="Arial" w:eastAsia="Arial" w:hAnsi="Arial" w:cs="Arial"/>
          <w:b/>
          <w:color w:val="000000"/>
          <w:sz w:val="20"/>
          <w:szCs w:val="20"/>
        </w:rPr>
      </w:pPr>
    </w:p>
    <w:p w14:paraId="255C97C9" w14:textId="77777777" w:rsidR="00AB3932" w:rsidRDefault="00AB3932">
      <w:pPr>
        <w:pBdr>
          <w:top w:val="nil"/>
          <w:left w:val="nil"/>
          <w:bottom w:val="nil"/>
          <w:right w:val="nil"/>
          <w:between w:val="nil"/>
        </w:pBdr>
        <w:rPr>
          <w:rFonts w:ascii="Arial" w:eastAsia="Arial" w:hAnsi="Arial" w:cs="Arial"/>
          <w:b/>
          <w:color w:val="000000"/>
          <w:sz w:val="20"/>
          <w:szCs w:val="20"/>
        </w:rPr>
      </w:pPr>
    </w:p>
    <w:p w14:paraId="6C37BAE8" w14:textId="77777777" w:rsidR="00AB3932" w:rsidRDefault="00AB3932">
      <w:pPr>
        <w:pBdr>
          <w:top w:val="nil"/>
          <w:left w:val="nil"/>
          <w:bottom w:val="nil"/>
          <w:right w:val="nil"/>
          <w:between w:val="nil"/>
        </w:pBdr>
        <w:rPr>
          <w:rFonts w:ascii="Arial" w:eastAsia="Arial" w:hAnsi="Arial" w:cs="Arial"/>
          <w:b/>
          <w:color w:val="000000"/>
          <w:sz w:val="20"/>
          <w:szCs w:val="20"/>
        </w:rPr>
      </w:pPr>
    </w:p>
    <w:p w14:paraId="310A3BA9" w14:textId="77777777" w:rsidR="00AB3932" w:rsidRDefault="00AB3932">
      <w:pPr>
        <w:pBdr>
          <w:top w:val="nil"/>
          <w:left w:val="nil"/>
          <w:bottom w:val="nil"/>
          <w:right w:val="nil"/>
          <w:between w:val="nil"/>
        </w:pBdr>
        <w:rPr>
          <w:rFonts w:ascii="Arial" w:eastAsia="Arial" w:hAnsi="Arial" w:cs="Arial"/>
          <w:b/>
          <w:color w:val="000000"/>
          <w:sz w:val="20"/>
          <w:szCs w:val="20"/>
        </w:rPr>
      </w:pPr>
    </w:p>
    <w:p w14:paraId="709F9317" w14:textId="77777777" w:rsidR="00AB3932" w:rsidRDefault="00AB3932">
      <w:pPr>
        <w:pBdr>
          <w:top w:val="nil"/>
          <w:left w:val="nil"/>
          <w:bottom w:val="nil"/>
          <w:right w:val="nil"/>
          <w:between w:val="nil"/>
        </w:pBdr>
        <w:rPr>
          <w:rFonts w:ascii="Arial" w:eastAsia="Arial" w:hAnsi="Arial" w:cs="Arial"/>
          <w:b/>
          <w:color w:val="000000"/>
          <w:sz w:val="20"/>
          <w:szCs w:val="20"/>
        </w:rPr>
      </w:pPr>
    </w:p>
    <w:p w14:paraId="34DACB3F" w14:textId="77777777" w:rsidR="00AB3932" w:rsidRDefault="00853FC4">
      <w:pPr>
        <w:pBdr>
          <w:top w:val="nil"/>
          <w:left w:val="nil"/>
          <w:bottom w:val="nil"/>
          <w:right w:val="nil"/>
          <w:between w:val="nil"/>
        </w:pBdr>
        <w:rPr>
          <w:rFonts w:ascii="Arial" w:eastAsia="Arial" w:hAnsi="Arial" w:cs="Arial"/>
          <w:b/>
          <w:color w:val="000000"/>
          <w:sz w:val="20"/>
          <w:szCs w:val="20"/>
        </w:rPr>
      </w:pPr>
      <w:r>
        <w:rPr>
          <w:noProof/>
        </w:rPr>
        <mc:AlternateContent>
          <mc:Choice Requires="wpg">
            <w:drawing>
              <wp:anchor distT="0" distB="0" distL="114300" distR="114300" simplePos="0" relativeHeight="251668480" behindDoc="0" locked="0" layoutInCell="1" hidden="0" allowOverlap="1" wp14:anchorId="1ED10DB0" wp14:editId="5506CA3D">
                <wp:simplePos x="0" y="0"/>
                <wp:positionH relativeFrom="column">
                  <wp:posOffset>-482599</wp:posOffset>
                </wp:positionH>
                <wp:positionV relativeFrom="paragraph">
                  <wp:posOffset>0</wp:posOffset>
                </wp:positionV>
                <wp:extent cx="12700" cy="12700"/>
                <wp:effectExtent l="0" t="0" r="0" b="0"/>
                <wp:wrapTopAndBottom distT="0" distB="0"/>
                <wp:docPr id="27" name="Straight Arrow Connector 27"/>
                <wp:cNvGraphicFramePr/>
                <a:graphic xmlns:a="http://schemas.openxmlformats.org/drawingml/2006/main">
                  <a:graphicData uri="http://schemas.microsoft.com/office/word/2010/wordprocessingShape">
                    <wps:wsp>
                      <wps:cNvCnPr/>
                      <wps:spPr>
                        <a:xfrm>
                          <a:off x="6734745" y="3956530"/>
                          <a:ext cx="911225"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27" name="image28.png"/>
                <a:graphic>
                  <a:graphicData uri="http://schemas.openxmlformats.org/drawingml/2006/picture">
                    <pic:pic>
                      <pic:nvPicPr>
                        <pic:cNvPr id="0" name="image28.png"/>
                        <pic:cNvPicPr preferRelativeResize="0"/>
                      </pic:nvPicPr>
                      <pic:blipFill>
                        <a:blip r:embed="rId31"/>
                        <a:srcRect/>
                        <a:stretch>
                          <a:fillRect/>
                        </a:stretch>
                      </pic:blipFill>
                      <pic:spPr>
                        <a:xfrm>
                          <a:off x="0" y="0"/>
                          <a:ext cx="12700" cy="12700"/>
                        </a:xfrm>
                        <a:prstGeom prst="rect"/>
                        <a:ln/>
                      </pic:spPr>
                    </pic:pic>
                  </a:graphicData>
                </a:graphic>
              </wp:anchor>
            </w:drawing>
          </mc:Fallback>
        </mc:AlternateContent>
      </w:r>
    </w:p>
    <w:p w14:paraId="48B40D52" w14:textId="77777777" w:rsidR="00AB3932" w:rsidRDefault="00853FC4">
      <w:pPr>
        <w:numPr>
          <w:ilvl w:val="0"/>
          <w:numId w:val="105"/>
        </w:numPr>
        <w:pBdr>
          <w:top w:val="nil"/>
          <w:left w:val="nil"/>
          <w:bottom w:val="nil"/>
          <w:right w:val="nil"/>
          <w:between w:val="nil"/>
        </w:pBdr>
        <w:tabs>
          <w:tab w:val="left" w:pos="553"/>
        </w:tabs>
        <w:spacing w:before="47" w:line="249" w:lineRule="auto"/>
        <w:ind w:right="325" w:hanging="284"/>
        <w:jc w:val="both"/>
      </w:pPr>
      <w:r>
        <w:rPr>
          <w:color w:val="231F20"/>
          <w:sz w:val="16"/>
          <w:szCs w:val="16"/>
        </w:rPr>
        <w:t>In this context, any action taken by a Bidder, Supplier, Contractor or a Subcontractor to influence the procurement process or contract execution for undue advantage is improper.</w:t>
      </w:r>
    </w:p>
    <w:p w14:paraId="3E6FF009" w14:textId="77777777" w:rsidR="00AB3932" w:rsidRDefault="00853FC4">
      <w:pPr>
        <w:numPr>
          <w:ilvl w:val="0"/>
          <w:numId w:val="105"/>
        </w:numPr>
        <w:pBdr>
          <w:top w:val="nil"/>
          <w:left w:val="nil"/>
          <w:bottom w:val="nil"/>
          <w:right w:val="nil"/>
          <w:between w:val="nil"/>
        </w:pBdr>
        <w:tabs>
          <w:tab w:val="left" w:pos="547"/>
        </w:tabs>
        <w:spacing w:before="29" w:line="249" w:lineRule="auto"/>
        <w:ind w:right="318" w:hanging="284"/>
        <w:jc w:val="both"/>
      </w:pPr>
      <w:r>
        <w:rPr>
          <w:color w:val="231F20"/>
          <w:sz w:val="16"/>
          <w:szCs w:val="16"/>
        </w:rPr>
        <w:t>“</w:t>
      </w:r>
      <w:proofErr w:type="gramStart"/>
      <w:r>
        <w:rPr>
          <w:color w:val="231F20"/>
          <w:sz w:val="16"/>
          <w:szCs w:val="16"/>
        </w:rPr>
        <w:t>another</w:t>
      </w:r>
      <w:proofErr w:type="gramEnd"/>
      <w:r>
        <w:rPr>
          <w:color w:val="231F20"/>
          <w:sz w:val="16"/>
          <w:szCs w:val="16"/>
        </w:rPr>
        <w:t xml:space="preserve"> party” refers to a public official acting in relation to the procurement process or contract execution. In this context, “public official” includes staff and employees of any organizations (including any institutions providing finance for the Goods) taking or reviewing procurement decisions.</w:t>
      </w:r>
    </w:p>
    <w:p w14:paraId="67585CAA" w14:textId="77777777" w:rsidR="00AB3932" w:rsidRDefault="00853FC4">
      <w:pPr>
        <w:numPr>
          <w:ilvl w:val="0"/>
          <w:numId w:val="105"/>
        </w:numPr>
        <w:pBdr>
          <w:top w:val="nil"/>
          <w:left w:val="nil"/>
          <w:bottom w:val="nil"/>
          <w:right w:val="nil"/>
          <w:between w:val="nil"/>
        </w:pBdr>
        <w:tabs>
          <w:tab w:val="left" w:pos="632"/>
        </w:tabs>
        <w:spacing w:before="31" w:line="249" w:lineRule="auto"/>
        <w:ind w:right="325" w:hanging="284"/>
        <w:jc w:val="both"/>
      </w:pPr>
      <w:r>
        <w:rPr>
          <w:color w:val="231F20"/>
          <w:sz w:val="16"/>
          <w:szCs w:val="16"/>
        </w:rPr>
        <w:t>“anything of value” includes, but is not limited to, any gift, loan, fee, commission, valuable security or other asset or interest in an asset; any office, employment or contract; any payment, discharge or liquidation of any loan, obligation or other liability whatsoever, whether in whole or in part; any other services, favour or advantage, including protection from any penalty or disability incurred or apprehended or from any action or proceeding of a disciplinary or penal nature, whether or not already instituted and including the exercise or the forbearance from the exercise of any right or any official power or duty.</w:t>
      </w:r>
    </w:p>
    <w:p w14:paraId="43E7C5F7" w14:textId="77777777" w:rsidR="00AB3932" w:rsidRDefault="00853FC4">
      <w:pPr>
        <w:numPr>
          <w:ilvl w:val="0"/>
          <w:numId w:val="105"/>
        </w:numPr>
        <w:pBdr>
          <w:top w:val="nil"/>
          <w:left w:val="nil"/>
          <w:bottom w:val="nil"/>
          <w:right w:val="nil"/>
          <w:between w:val="nil"/>
        </w:pBdr>
        <w:tabs>
          <w:tab w:val="left" w:pos="638"/>
        </w:tabs>
        <w:spacing w:before="31" w:line="249" w:lineRule="auto"/>
        <w:ind w:right="324" w:hanging="284"/>
        <w:jc w:val="both"/>
        <w:sectPr w:rsidR="00AB3932">
          <w:pgSz w:w="11910" w:h="16840"/>
          <w:pgMar w:top="1560" w:right="920" w:bottom="280" w:left="940" w:header="1200" w:footer="0" w:gutter="0"/>
          <w:cols w:space="720"/>
        </w:sectPr>
      </w:pPr>
      <w:r>
        <w:rPr>
          <w:color w:val="231F20"/>
          <w:sz w:val="16"/>
          <w:szCs w:val="16"/>
        </w:rPr>
        <w:t>a “party” refers to a public official; the terms “benefit” and “obligation” relate to the procurement process or contract execution; and the “act or omission” is intended to influence the procurement process or contract execution.</w:t>
      </w:r>
    </w:p>
    <w:p w14:paraId="2DA27743" w14:textId="77777777" w:rsidR="00AB3932" w:rsidRDefault="00AB3932">
      <w:pPr>
        <w:pBdr>
          <w:top w:val="nil"/>
          <w:left w:val="nil"/>
          <w:bottom w:val="nil"/>
          <w:right w:val="nil"/>
          <w:between w:val="nil"/>
        </w:pBdr>
        <w:rPr>
          <w:color w:val="000000"/>
          <w:sz w:val="6"/>
          <w:szCs w:val="6"/>
        </w:rPr>
      </w:pPr>
    </w:p>
    <w:p w14:paraId="4CC619B5"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008973EF" wp14:editId="34314F46">
                <wp:extent cx="5976620" cy="6350"/>
                <wp:effectExtent l="0" t="0" r="0" b="0"/>
                <wp:docPr id="77" name="Group 77"/>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28" name="Group 28"/>
                        <wpg:cNvGrpSpPr/>
                        <wpg:grpSpPr>
                          <a:xfrm>
                            <a:off x="2357690" y="3776825"/>
                            <a:ext cx="5976600" cy="6350"/>
                            <a:chOff x="0" y="0"/>
                            <a:chExt cx="5976600" cy="6350"/>
                          </a:xfrm>
                        </wpg:grpSpPr>
                        <wps:wsp>
                          <wps:cNvPr id="29" name="Rectangle 29"/>
                          <wps:cNvSpPr/>
                          <wps:spPr>
                            <a:xfrm>
                              <a:off x="0" y="0"/>
                              <a:ext cx="5976600" cy="6350"/>
                            </a:xfrm>
                            <a:prstGeom prst="rect">
                              <a:avLst/>
                            </a:prstGeom>
                            <a:noFill/>
                            <a:ln>
                              <a:noFill/>
                            </a:ln>
                          </wps:spPr>
                          <wps:txbx>
                            <w:txbxContent>
                              <w:p w14:paraId="65456480" w14:textId="77777777" w:rsidR="00AB3932" w:rsidRDefault="00AB3932">
                                <w:pPr>
                                  <w:textDirection w:val="btLr"/>
                                </w:pPr>
                              </w:p>
                            </w:txbxContent>
                          </wps:txbx>
                          <wps:bodyPr spcFirstLastPara="1" wrap="square" lIns="91425" tIns="91425" rIns="91425" bIns="91425" anchor="ctr" anchorCtr="0">
                            <a:noAutofit/>
                          </wps:bodyPr>
                        </wps:wsp>
                        <wps:wsp>
                          <wps:cNvPr id="30" name="Straight Arrow Connector 30"/>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008973EF" id="Group 77" o:spid="_x0000_s1046"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">
                <v:group id="Group 28" o:spid="_x0000_s1047"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">
                  <v:rect id="Rectangle 29" o:spid="_x0000_s1048"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" filled="f" stroked="f">
                    <v:textbox inset="2.53958mm,2.53958mm,2.53958mm,2.53958mm">
                      <w:txbxContent>
                        <w:p w14:paraId="65456480" w14:textId="77777777" w:rsidR="00AB3932" w:rsidRDefault="00AB3932">
                          <w:pPr>
                            <w:textDirection w:val="btLr"/>
                          </w:pPr>
                        </w:p>
                      </w:txbxContent>
                    </v:textbox>
                  </v:rect>
                  <v:shape id="Straight Arrow Connector 30" o:spid="_x0000_s1049"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66D522D2" w14:textId="77777777" w:rsidR="00AB3932" w:rsidRDefault="00853FC4">
      <w:pPr>
        <w:numPr>
          <w:ilvl w:val="1"/>
          <w:numId w:val="105"/>
        </w:numPr>
        <w:pBdr>
          <w:top w:val="nil"/>
          <w:left w:val="nil"/>
          <w:bottom w:val="nil"/>
          <w:right w:val="nil"/>
          <w:between w:val="nil"/>
        </w:pBdr>
        <w:tabs>
          <w:tab w:val="left" w:pos="4101"/>
        </w:tabs>
        <w:spacing w:before="88" w:line="266" w:lineRule="auto"/>
        <w:ind w:right="316" w:hanging="510"/>
        <w:jc w:val="both"/>
      </w:pPr>
      <w:r>
        <w:rPr>
          <w:color w:val="231F20"/>
        </w:rPr>
        <w:t>“Collusive practice”</w:t>
      </w:r>
      <w:r>
        <w:rPr>
          <w:color w:val="231F20"/>
          <w:sz w:val="18"/>
          <w:szCs w:val="18"/>
          <w:vertAlign w:val="superscript"/>
        </w:rPr>
        <w:t xml:space="preserve">12 </w:t>
      </w:r>
      <w:r>
        <w:rPr>
          <w:color w:val="231F20"/>
        </w:rPr>
        <w:t>is an arrangement between two or more parties designed to achieve an improper purpose, including to influence improperly the actions of another party;</w:t>
      </w:r>
    </w:p>
    <w:p w14:paraId="19A5CBFA" w14:textId="77777777" w:rsidR="00AB3932" w:rsidRDefault="00853FC4">
      <w:pPr>
        <w:numPr>
          <w:ilvl w:val="1"/>
          <w:numId w:val="105"/>
        </w:numPr>
        <w:pBdr>
          <w:top w:val="nil"/>
          <w:left w:val="nil"/>
          <w:bottom w:val="nil"/>
          <w:right w:val="nil"/>
          <w:between w:val="nil"/>
        </w:pBdr>
        <w:tabs>
          <w:tab w:val="left" w:pos="4101"/>
        </w:tabs>
        <w:spacing w:before="53" w:line="266" w:lineRule="auto"/>
        <w:ind w:right="324" w:hanging="510"/>
        <w:jc w:val="both"/>
      </w:pPr>
      <w:r>
        <w:rPr>
          <w:color w:val="231F20"/>
        </w:rPr>
        <w:t>“Coercive practice”</w:t>
      </w:r>
      <w:r>
        <w:rPr>
          <w:color w:val="231F20"/>
          <w:sz w:val="18"/>
          <w:szCs w:val="18"/>
          <w:vertAlign w:val="superscript"/>
        </w:rPr>
        <w:t xml:space="preserve">13 </w:t>
      </w:r>
      <w:r>
        <w:rPr>
          <w:color w:val="231F20"/>
        </w:rPr>
        <w:t>is impairing or harming, or threatening to impair or harm, directly or indirectly, any party or the property of the party to influence improperly the actions of a party;</w:t>
      </w:r>
    </w:p>
    <w:p w14:paraId="088EE8B3" w14:textId="77777777" w:rsidR="00AB3932" w:rsidRDefault="00853FC4">
      <w:pPr>
        <w:numPr>
          <w:ilvl w:val="1"/>
          <w:numId w:val="105"/>
        </w:numPr>
        <w:pBdr>
          <w:top w:val="nil"/>
          <w:left w:val="nil"/>
          <w:bottom w:val="nil"/>
          <w:right w:val="nil"/>
          <w:between w:val="nil"/>
        </w:pBdr>
        <w:tabs>
          <w:tab w:val="left" w:pos="4100"/>
          <w:tab w:val="left" w:pos="4101"/>
        </w:tabs>
        <w:spacing w:before="54"/>
        <w:ind w:hanging="510"/>
      </w:pPr>
      <w:r>
        <w:rPr>
          <w:color w:val="231F20"/>
        </w:rPr>
        <w:t>“Obstructive practice” is</w:t>
      </w:r>
    </w:p>
    <w:p w14:paraId="6D81DB50" w14:textId="77777777" w:rsidR="00AB3932" w:rsidRDefault="00853FC4">
      <w:pPr>
        <w:pBdr>
          <w:top w:val="nil"/>
          <w:left w:val="nil"/>
          <w:bottom w:val="nil"/>
          <w:right w:val="nil"/>
          <w:between w:val="nil"/>
        </w:pBdr>
        <w:spacing w:before="83" w:line="266" w:lineRule="auto"/>
        <w:ind w:left="4780" w:right="325" w:hanging="623"/>
        <w:jc w:val="both"/>
        <w:rPr>
          <w:color w:val="000000"/>
        </w:rPr>
      </w:pPr>
      <w:r>
        <w:rPr>
          <w:color w:val="231F20"/>
        </w:rPr>
        <w:t xml:space="preserve">(aa) </w:t>
      </w:r>
      <w:proofErr w:type="gramStart"/>
      <w:r>
        <w:rPr>
          <w:color w:val="231F20"/>
        </w:rPr>
        <w:t>deliberately  destroying</w:t>
      </w:r>
      <w:proofErr w:type="gramEnd"/>
      <w:r>
        <w:rPr>
          <w:color w:val="231F20"/>
        </w:rPr>
        <w:t>, falsifying, altering  or concealing of evidence material to the investigation or making false statements to investigators in order materially to impede any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9C7866C" w14:textId="77777777" w:rsidR="00AB3932" w:rsidRDefault="00853FC4">
      <w:pPr>
        <w:pBdr>
          <w:top w:val="nil"/>
          <w:left w:val="nil"/>
          <w:bottom w:val="nil"/>
          <w:right w:val="nil"/>
          <w:between w:val="nil"/>
        </w:pBdr>
        <w:spacing w:before="49" w:line="266" w:lineRule="auto"/>
        <w:ind w:left="4780" w:right="325" w:hanging="623"/>
        <w:jc w:val="both"/>
        <w:rPr>
          <w:color w:val="000000"/>
        </w:rPr>
      </w:pPr>
      <w:r>
        <w:rPr>
          <w:color w:val="231F20"/>
        </w:rPr>
        <w:t xml:space="preserve">(bb) acts intended materially to impede the exercise of the inspection and audit rights of the Purchaser or any organization </w:t>
      </w:r>
      <w:proofErr w:type="gramStart"/>
      <w:r>
        <w:rPr>
          <w:color w:val="231F20"/>
        </w:rPr>
        <w:t>or  person</w:t>
      </w:r>
      <w:proofErr w:type="gramEnd"/>
      <w:r>
        <w:rPr>
          <w:color w:val="231F20"/>
        </w:rPr>
        <w:t xml:space="preserve">  appointed  by the Purchaser and/or any relevant </w:t>
      </w:r>
      <w:proofErr w:type="spellStart"/>
      <w:r>
        <w:rPr>
          <w:color w:val="231F20"/>
        </w:rPr>
        <w:t>RGoB</w:t>
      </w:r>
      <w:proofErr w:type="spellEnd"/>
      <w:r>
        <w:rPr>
          <w:color w:val="231F20"/>
        </w:rPr>
        <w:t xml:space="preserve"> agency provided for under ITB Sub-Clause 2.1 (d) below.</w:t>
      </w:r>
    </w:p>
    <w:p w14:paraId="667CA889" w14:textId="77777777" w:rsidR="00AB3932" w:rsidRDefault="00853FC4">
      <w:pPr>
        <w:numPr>
          <w:ilvl w:val="0"/>
          <w:numId w:val="101"/>
        </w:numPr>
        <w:pBdr>
          <w:top w:val="nil"/>
          <w:left w:val="nil"/>
          <w:bottom w:val="nil"/>
          <w:right w:val="nil"/>
          <w:between w:val="nil"/>
        </w:pBdr>
        <w:tabs>
          <w:tab w:val="left" w:pos="3591"/>
        </w:tabs>
        <w:spacing w:before="53" w:line="266" w:lineRule="auto"/>
        <w:ind w:right="316" w:hanging="396"/>
        <w:jc w:val="both"/>
      </w:pPr>
      <w:r>
        <w:rPr>
          <w:color w:val="231F20"/>
        </w:rPr>
        <w:t>will reject a proposal for award if it determines that the Bidder recommended for award has, directly or through an agent, engaged in corrupt, fraudulent, collusive, coercive or obstructive practices in competing for the contract in question;</w:t>
      </w:r>
    </w:p>
    <w:p w14:paraId="575A7EAA" w14:textId="77777777" w:rsidR="00AB3932" w:rsidRDefault="00853FC4">
      <w:pPr>
        <w:numPr>
          <w:ilvl w:val="0"/>
          <w:numId w:val="101"/>
        </w:numPr>
        <w:pBdr>
          <w:top w:val="nil"/>
          <w:left w:val="nil"/>
          <w:bottom w:val="nil"/>
          <w:right w:val="nil"/>
          <w:between w:val="nil"/>
        </w:pBdr>
        <w:tabs>
          <w:tab w:val="left" w:pos="3591"/>
        </w:tabs>
        <w:spacing w:before="53" w:line="266" w:lineRule="auto"/>
        <w:ind w:right="325" w:hanging="396"/>
        <w:jc w:val="both"/>
      </w:pPr>
      <w:r>
        <w:rPr>
          <w:color w:val="231F20"/>
        </w:rPr>
        <w:t xml:space="preserve">will sanction a firm or individual, including declaring them ineligible, either indefinitely or for a stated period of time, to be awarded an </w:t>
      </w:r>
      <w:proofErr w:type="spellStart"/>
      <w:r>
        <w:rPr>
          <w:color w:val="231F20"/>
        </w:rPr>
        <w:t>RGoB</w:t>
      </w:r>
      <w:proofErr w:type="spellEnd"/>
      <w:r>
        <w:rPr>
          <w:color w:val="231F20"/>
        </w:rPr>
        <w:t xml:space="preserve">-financed contract if it at any time determines that they have, directly or through an agent, engaged in corrupt, fraudulent, collusive, coercive or obstructive practices in competing for, or in executing, an </w:t>
      </w:r>
      <w:proofErr w:type="spellStart"/>
      <w:r>
        <w:rPr>
          <w:color w:val="231F20"/>
        </w:rPr>
        <w:t>RGoB</w:t>
      </w:r>
      <w:proofErr w:type="spellEnd"/>
      <w:r>
        <w:rPr>
          <w:color w:val="231F20"/>
        </w:rPr>
        <w:t>-financed contract;</w:t>
      </w:r>
    </w:p>
    <w:p w14:paraId="45BA1301" w14:textId="77777777" w:rsidR="00AB3932" w:rsidRDefault="00853FC4">
      <w:pPr>
        <w:numPr>
          <w:ilvl w:val="0"/>
          <w:numId w:val="101"/>
        </w:numPr>
        <w:pBdr>
          <w:top w:val="nil"/>
          <w:left w:val="nil"/>
          <w:bottom w:val="nil"/>
          <w:right w:val="nil"/>
          <w:between w:val="nil"/>
        </w:pBdr>
        <w:tabs>
          <w:tab w:val="left" w:pos="3591"/>
        </w:tabs>
        <w:spacing w:before="52" w:line="266" w:lineRule="auto"/>
        <w:ind w:right="325" w:hanging="396"/>
        <w:jc w:val="both"/>
      </w:pPr>
      <w:r>
        <w:rPr>
          <w:color w:val="231F20"/>
        </w:rPr>
        <w:t xml:space="preserve">will have the right to require that a provision be </w:t>
      </w:r>
      <w:proofErr w:type="gramStart"/>
      <w:r>
        <w:rPr>
          <w:color w:val="231F20"/>
        </w:rPr>
        <w:t>included  in</w:t>
      </w:r>
      <w:proofErr w:type="gramEnd"/>
      <w:r>
        <w:rPr>
          <w:color w:val="231F20"/>
        </w:rPr>
        <w:t xml:space="preserve"> Bidding Documents and in contracts financed by the </w:t>
      </w:r>
      <w:proofErr w:type="spellStart"/>
      <w:r>
        <w:rPr>
          <w:color w:val="231F20"/>
        </w:rPr>
        <w:t>RGoB</w:t>
      </w:r>
      <w:proofErr w:type="spellEnd"/>
      <w:r>
        <w:rPr>
          <w:color w:val="231F20"/>
        </w:rPr>
        <w:t xml:space="preserve">, requiring Bidders, Suppliers, Contractors and their Subcontractors to permit the  Purchaser, any  organization or person appointed by the Purchaser and/or any relevant </w:t>
      </w:r>
      <w:proofErr w:type="spellStart"/>
      <w:r>
        <w:rPr>
          <w:color w:val="231F20"/>
        </w:rPr>
        <w:t>RGoB</w:t>
      </w:r>
      <w:proofErr w:type="spellEnd"/>
      <w:r>
        <w:rPr>
          <w:color w:val="231F20"/>
        </w:rPr>
        <w:t xml:space="preserve"> agency to inspect their accounts and records and other documents relating to their Bid submission and contract performance and to have them audited by auditors appointed by the Purchaser;</w:t>
      </w:r>
    </w:p>
    <w:p w14:paraId="0E77DFA3" w14:textId="77777777" w:rsidR="00AB3932" w:rsidRDefault="00AB3932">
      <w:pPr>
        <w:pBdr>
          <w:top w:val="nil"/>
          <w:left w:val="nil"/>
          <w:bottom w:val="nil"/>
          <w:right w:val="nil"/>
          <w:between w:val="nil"/>
        </w:pBdr>
        <w:rPr>
          <w:color w:val="000000"/>
          <w:sz w:val="20"/>
          <w:szCs w:val="20"/>
        </w:rPr>
      </w:pPr>
    </w:p>
    <w:p w14:paraId="27CB34A0" w14:textId="77777777" w:rsidR="00AB3932" w:rsidRDefault="00AB3932">
      <w:pPr>
        <w:pBdr>
          <w:top w:val="nil"/>
          <w:left w:val="nil"/>
          <w:bottom w:val="nil"/>
          <w:right w:val="nil"/>
          <w:between w:val="nil"/>
        </w:pBdr>
        <w:rPr>
          <w:color w:val="000000"/>
          <w:sz w:val="20"/>
          <w:szCs w:val="20"/>
        </w:rPr>
      </w:pPr>
    </w:p>
    <w:p w14:paraId="39AEB1BF" w14:textId="77777777" w:rsidR="00AB3932" w:rsidRDefault="00AB3932">
      <w:pPr>
        <w:pBdr>
          <w:top w:val="nil"/>
          <w:left w:val="nil"/>
          <w:bottom w:val="nil"/>
          <w:right w:val="nil"/>
          <w:between w:val="nil"/>
        </w:pBdr>
        <w:rPr>
          <w:color w:val="000000"/>
          <w:sz w:val="20"/>
          <w:szCs w:val="20"/>
        </w:rPr>
      </w:pPr>
    </w:p>
    <w:p w14:paraId="7DE5BB22" w14:textId="77777777" w:rsidR="00AB3932" w:rsidRDefault="00853FC4">
      <w:pPr>
        <w:pBdr>
          <w:top w:val="nil"/>
          <w:left w:val="nil"/>
          <w:bottom w:val="nil"/>
          <w:right w:val="nil"/>
          <w:between w:val="nil"/>
        </w:pBdr>
        <w:spacing w:before="11"/>
        <w:rPr>
          <w:color w:val="000000"/>
          <w:sz w:val="10"/>
          <w:szCs w:val="10"/>
        </w:rPr>
      </w:pPr>
      <w:r>
        <w:rPr>
          <w:noProof/>
        </w:rPr>
        <mc:AlternateContent>
          <mc:Choice Requires="wpg">
            <w:drawing>
              <wp:anchor distT="0" distB="0" distL="114300" distR="114300" simplePos="0" relativeHeight="251669504" behindDoc="0" locked="0" layoutInCell="1" hidden="0" allowOverlap="1" wp14:anchorId="62BAF3CA" wp14:editId="39277D0A">
                <wp:simplePos x="0" y="0"/>
                <wp:positionH relativeFrom="column">
                  <wp:posOffset>-482599</wp:posOffset>
                </wp:positionH>
                <wp:positionV relativeFrom="paragraph">
                  <wp:posOffset>0</wp:posOffset>
                </wp:positionV>
                <wp:extent cx="12700" cy="12700"/>
                <wp:effectExtent l="0" t="0" r="0" b="0"/>
                <wp:wrapTopAndBottom distT="0" distB="0"/>
                <wp:docPr id="103" name="Straight Arrow Connector 103"/>
                <wp:cNvGraphicFramePr/>
                <a:graphic xmlns:a="http://schemas.openxmlformats.org/drawingml/2006/main">
                  <a:graphicData uri="http://schemas.microsoft.com/office/word/2010/wordprocessingShape">
                    <wps:wsp>
                      <wps:cNvCnPr/>
                      <wps:spPr>
                        <a:xfrm>
                          <a:off x="6734745" y="3889854"/>
                          <a:ext cx="911225"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103" name="image107.png"/>
                <a:graphic>
                  <a:graphicData uri="http://schemas.openxmlformats.org/drawingml/2006/picture">
                    <pic:pic>
                      <pic:nvPicPr>
                        <pic:cNvPr id="0" name="image107.png"/>
                        <pic:cNvPicPr preferRelativeResize="0"/>
                      </pic:nvPicPr>
                      <pic:blipFill>
                        <a:blip r:embed="rId33"/>
                        <a:srcRect/>
                        <a:stretch>
                          <a:fillRect/>
                        </a:stretch>
                      </pic:blipFill>
                      <pic:spPr>
                        <a:xfrm>
                          <a:off x="0" y="0"/>
                          <a:ext cx="12700" cy="12700"/>
                        </a:xfrm>
                        <a:prstGeom prst="rect"/>
                        <a:ln/>
                      </pic:spPr>
                    </pic:pic>
                  </a:graphicData>
                </a:graphic>
              </wp:anchor>
            </w:drawing>
          </mc:Fallback>
        </mc:AlternateContent>
      </w:r>
    </w:p>
    <w:p w14:paraId="714903E1" w14:textId="77777777" w:rsidR="00AB3932" w:rsidRDefault="00853FC4">
      <w:pPr>
        <w:numPr>
          <w:ilvl w:val="0"/>
          <w:numId w:val="105"/>
        </w:numPr>
        <w:pBdr>
          <w:top w:val="nil"/>
          <w:left w:val="nil"/>
          <w:bottom w:val="nil"/>
          <w:right w:val="nil"/>
          <w:between w:val="nil"/>
        </w:pBdr>
        <w:tabs>
          <w:tab w:val="left" w:pos="632"/>
        </w:tabs>
        <w:spacing w:before="47" w:line="249" w:lineRule="auto"/>
        <w:ind w:right="325" w:hanging="284"/>
      </w:pPr>
      <w:r>
        <w:rPr>
          <w:color w:val="231F20"/>
          <w:sz w:val="16"/>
          <w:szCs w:val="16"/>
        </w:rPr>
        <w:t xml:space="preserve">“parties” refers to participants in the procurement process (including public officials) and an “improper purpose” includes attempting to establish bid prices at artificial, </w:t>
      </w:r>
      <w:proofErr w:type="spellStart"/>
      <w:proofErr w:type="gramStart"/>
      <w:r>
        <w:rPr>
          <w:color w:val="231F20"/>
          <w:sz w:val="16"/>
          <w:szCs w:val="16"/>
        </w:rPr>
        <w:t>non competitive</w:t>
      </w:r>
      <w:proofErr w:type="spellEnd"/>
      <w:proofErr w:type="gramEnd"/>
      <w:r>
        <w:rPr>
          <w:color w:val="231F20"/>
          <w:sz w:val="16"/>
          <w:szCs w:val="16"/>
        </w:rPr>
        <w:t xml:space="preserve"> levels.</w:t>
      </w:r>
    </w:p>
    <w:p w14:paraId="1926CABF" w14:textId="77777777" w:rsidR="00AB3932" w:rsidRDefault="00853FC4">
      <w:pPr>
        <w:numPr>
          <w:ilvl w:val="0"/>
          <w:numId w:val="105"/>
        </w:numPr>
        <w:pBdr>
          <w:top w:val="nil"/>
          <w:left w:val="nil"/>
          <w:bottom w:val="nil"/>
          <w:right w:val="nil"/>
          <w:between w:val="nil"/>
        </w:pBdr>
        <w:tabs>
          <w:tab w:val="left" w:pos="638"/>
        </w:tabs>
        <w:spacing w:before="1"/>
        <w:ind w:left="637" w:hanging="330"/>
        <w:sectPr w:rsidR="00AB3932">
          <w:pgSz w:w="11910" w:h="16840"/>
          <w:pgMar w:top="1480" w:right="920" w:bottom="280" w:left="940" w:header="1200" w:footer="0" w:gutter="0"/>
          <w:cols w:space="720"/>
        </w:sectPr>
      </w:pPr>
      <w:r>
        <w:rPr>
          <w:color w:val="231F20"/>
          <w:sz w:val="16"/>
          <w:szCs w:val="16"/>
        </w:rPr>
        <w:t>a “party” refers to a participant in the procurement process or contract execution.</w:t>
      </w:r>
    </w:p>
    <w:p w14:paraId="003CCC8B" w14:textId="77777777" w:rsidR="00AB3932" w:rsidRDefault="00AB3932">
      <w:pPr>
        <w:pBdr>
          <w:top w:val="nil"/>
          <w:left w:val="nil"/>
          <w:bottom w:val="nil"/>
          <w:right w:val="nil"/>
          <w:between w:val="nil"/>
        </w:pBdr>
        <w:rPr>
          <w:color w:val="000000"/>
          <w:sz w:val="6"/>
          <w:szCs w:val="6"/>
        </w:rPr>
      </w:pPr>
    </w:p>
    <w:tbl>
      <w:tblPr>
        <w:tblStyle w:val="a0"/>
        <w:tblW w:w="9419" w:type="dxa"/>
        <w:tblInd w:w="307" w:type="dxa"/>
        <w:tblLayout w:type="fixed"/>
        <w:tblLook w:val="0000" w:firstRow="0" w:lastRow="0" w:firstColumn="0" w:lastColumn="0" w:noHBand="0" w:noVBand="0"/>
      </w:tblPr>
      <w:tblGrid>
        <w:gridCol w:w="2210"/>
        <w:gridCol w:w="7209"/>
      </w:tblGrid>
      <w:tr w:rsidR="00AB3932" w14:paraId="7E5E9990" w14:textId="77777777">
        <w:trPr>
          <w:trHeight w:val="3862"/>
        </w:trPr>
        <w:tc>
          <w:tcPr>
            <w:tcW w:w="2210" w:type="dxa"/>
            <w:tcBorders>
              <w:top w:val="single" w:sz="4" w:space="0" w:color="231F20"/>
            </w:tcBorders>
          </w:tcPr>
          <w:p w14:paraId="377FAB17" w14:textId="77777777" w:rsidR="00AB3932" w:rsidRDefault="00AB3932">
            <w:pPr>
              <w:pBdr>
                <w:top w:val="nil"/>
                <w:left w:val="nil"/>
                <w:bottom w:val="nil"/>
                <w:right w:val="nil"/>
                <w:between w:val="nil"/>
              </w:pBdr>
              <w:rPr>
                <w:color w:val="000000"/>
              </w:rPr>
            </w:pPr>
          </w:p>
        </w:tc>
        <w:tc>
          <w:tcPr>
            <w:tcW w:w="7209" w:type="dxa"/>
            <w:tcBorders>
              <w:top w:val="single" w:sz="4" w:space="0" w:color="231F20"/>
            </w:tcBorders>
          </w:tcPr>
          <w:p w14:paraId="37D36CD8" w14:textId="77777777" w:rsidR="00AB3932" w:rsidRDefault="00853FC4">
            <w:pPr>
              <w:numPr>
                <w:ilvl w:val="0"/>
                <w:numId w:val="102"/>
              </w:numPr>
              <w:pBdr>
                <w:top w:val="nil"/>
                <w:left w:val="nil"/>
                <w:bottom w:val="nil"/>
                <w:right w:val="nil"/>
                <w:between w:val="nil"/>
              </w:pBdr>
              <w:tabs>
                <w:tab w:val="left" w:pos="1073"/>
              </w:tabs>
              <w:spacing w:before="97" w:line="266" w:lineRule="auto"/>
              <w:ind w:right="-15"/>
              <w:jc w:val="both"/>
            </w:pPr>
            <w:r>
              <w:rPr>
                <w:color w:val="231F20"/>
              </w:rPr>
              <w:t>requires that Bidders, as a condition of admission to eligibility, execute and attach to their bids an Integrity Pact Statement     in the form provided in Section IV, Bidding Forms as specified in the BDS. Failure to provide a duly executed Integrity Pact Statement may result in disqualification of the Bid; and</w:t>
            </w:r>
          </w:p>
          <w:p w14:paraId="45037A61" w14:textId="77777777" w:rsidR="00AB3932" w:rsidRDefault="00853FC4">
            <w:pPr>
              <w:numPr>
                <w:ilvl w:val="0"/>
                <w:numId w:val="102"/>
              </w:numPr>
              <w:pBdr>
                <w:top w:val="nil"/>
                <w:left w:val="nil"/>
                <w:bottom w:val="nil"/>
                <w:right w:val="nil"/>
                <w:between w:val="nil"/>
              </w:pBdr>
              <w:tabs>
                <w:tab w:val="left" w:pos="1073"/>
              </w:tabs>
              <w:spacing w:before="53" w:line="266" w:lineRule="auto"/>
              <w:ind w:right="5"/>
              <w:jc w:val="both"/>
            </w:pPr>
            <w:r>
              <w:rPr>
                <w:color w:val="231F20"/>
              </w:rPr>
              <w:t xml:space="preserve">will report any case of corrupt, fraudulent, collusive, coercive or obstructive practice to the relevant </w:t>
            </w:r>
            <w:proofErr w:type="spellStart"/>
            <w:r>
              <w:rPr>
                <w:color w:val="231F20"/>
              </w:rPr>
              <w:t>RGoB</w:t>
            </w:r>
            <w:proofErr w:type="spellEnd"/>
            <w:r>
              <w:rPr>
                <w:color w:val="231F20"/>
              </w:rPr>
              <w:t xml:space="preserve"> agencies, including but not limited to the Anti-corruption Commission (ACC) of Bhutan, for necessary action in accordance with the statutes and provisions of the relevant agency.</w:t>
            </w:r>
          </w:p>
          <w:p w14:paraId="317AA1E6" w14:textId="77777777" w:rsidR="00AB3932" w:rsidRDefault="00AB3932">
            <w:pPr>
              <w:pBdr>
                <w:top w:val="nil"/>
                <w:left w:val="nil"/>
                <w:bottom w:val="nil"/>
                <w:right w:val="nil"/>
                <w:between w:val="nil"/>
              </w:pBdr>
              <w:rPr>
                <w:color w:val="000000"/>
                <w:sz w:val="24"/>
                <w:szCs w:val="24"/>
              </w:rPr>
            </w:pPr>
          </w:p>
          <w:p w14:paraId="48A1B30B" w14:textId="77777777" w:rsidR="00AB3932" w:rsidRDefault="00853FC4">
            <w:pPr>
              <w:pBdr>
                <w:top w:val="nil"/>
                <w:left w:val="nil"/>
                <w:bottom w:val="nil"/>
                <w:right w:val="nil"/>
                <w:between w:val="nil"/>
              </w:pBdr>
              <w:spacing w:line="266" w:lineRule="auto"/>
              <w:ind w:left="675" w:hanging="511"/>
              <w:rPr>
                <w:color w:val="000000"/>
              </w:rPr>
            </w:pPr>
            <w:r>
              <w:rPr>
                <w:color w:val="231F20"/>
              </w:rPr>
              <w:t>2.2. Furthermore, Bidders shall be aware of the provision stated in Sub- Clause 36.1 (a) (iii) of the General Conditions of Contract.</w:t>
            </w:r>
          </w:p>
        </w:tc>
      </w:tr>
      <w:tr w:rsidR="00AB3932" w14:paraId="1A8592F8" w14:textId="77777777">
        <w:trPr>
          <w:trHeight w:val="9614"/>
        </w:trPr>
        <w:tc>
          <w:tcPr>
            <w:tcW w:w="2210" w:type="dxa"/>
          </w:tcPr>
          <w:p w14:paraId="0E363116" w14:textId="77777777" w:rsidR="00AB3932" w:rsidRDefault="00853FC4">
            <w:pPr>
              <w:pBdr>
                <w:top w:val="nil"/>
                <w:left w:val="nil"/>
                <w:bottom w:val="nil"/>
                <w:right w:val="nil"/>
                <w:between w:val="nil"/>
              </w:pBdr>
              <w:tabs>
                <w:tab w:val="left" w:pos="396"/>
              </w:tabs>
              <w:spacing w:before="103"/>
              <w:rPr>
                <w:b/>
                <w:color w:val="000000"/>
              </w:rPr>
            </w:pPr>
            <w:r>
              <w:rPr>
                <w:b/>
                <w:color w:val="231F20"/>
              </w:rPr>
              <w:t>3.</w:t>
            </w:r>
            <w:r>
              <w:rPr>
                <w:b/>
                <w:color w:val="231F20"/>
              </w:rPr>
              <w:tab/>
              <w:t>Eligible Bidders</w:t>
            </w:r>
          </w:p>
        </w:tc>
        <w:tc>
          <w:tcPr>
            <w:tcW w:w="7209" w:type="dxa"/>
          </w:tcPr>
          <w:p w14:paraId="5005D190" w14:textId="77777777" w:rsidR="00AB3932" w:rsidRDefault="00853FC4">
            <w:pPr>
              <w:numPr>
                <w:ilvl w:val="1"/>
                <w:numId w:val="99"/>
              </w:numPr>
              <w:pBdr>
                <w:top w:val="nil"/>
                <w:left w:val="nil"/>
                <w:bottom w:val="nil"/>
                <w:right w:val="nil"/>
                <w:between w:val="nil"/>
              </w:pBdr>
              <w:tabs>
                <w:tab w:val="left" w:pos="676"/>
              </w:tabs>
              <w:spacing w:before="103" w:line="266" w:lineRule="auto"/>
              <w:ind w:right="-15" w:hanging="510"/>
              <w:jc w:val="both"/>
            </w:pPr>
            <w:r>
              <w:rPr>
                <w:color w:val="231F20"/>
              </w:rPr>
              <w:t xml:space="preserve">A Bidder, and all parties constituting the Bidder, may have the nationality of any country, subject to the restrictions specified in Section V, Eligible Countries and any specific category of trade license if </w:t>
            </w:r>
            <w:proofErr w:type="gramStart"/>
            <w:r>
              <w:rPr>
                <w:color w:val="231F20"/>
              </w:rPr>
              <w:t>so</w:t>
            </w:r>
            <w:proofErr w:type="gramEnd"/>
            <w:r>
              <w:rPr>
                <w:color w:val="231F20"/>
              </w:rPr>
              <w:t xml:space="preserve"> specified in the BDS.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0A45607A" w14:textId="77777777" w:rsidR="00AB3932" w:rsidRDefault="00AB3932">
            <w:pPr>
              <w:pBdr>
                <w:top w:val="nil"/>
                <w:left w:val="nil"/>
                <w:bottom w:val="nil"/>
                <w:right w:val="nil"/>
                <w:between w:val="nil"/>
              </w:pBdr>
              <w:spacing w:before="8"/>
              <w:rPr>
                <w:color w:val="000000"/>
                <w:sz w:val="23"/>
                <w:szCs w:val="23"/>
              </w:rPr>
            </w:pPr>
          </w:p>
          <w:p w14:paraId="2292CFA9" w14:textId="77777777" w:rsidR="00AB3932" w:rsidRDefault="00853FC4">
            <w:pPr>
              <w:numPr>
                <w:ilvl w:val="1"/>
                <w:numId w:val="99"/>
              </w:numPr>
              <w:pBdr>
                <w:top w:val="nil"/>
                <w:left w:val="nil"/>
                <w:bottom w:val="nil"/>
                <w:right w:val="nil"/>
                <w:between w:val="nil"/>
              </w:pBdr>
              <w:tabs>
                <w:tab w:val="left" w:pos="676"/>
              </w:tabs>
              <w:spacing w:line="266" w:lineRule="auto"/>
              <w:ind w:right="5" w:hanging="510"/>
              <w:jc w:val="both"/>
            </w:pPr>
            <w:r>
              <w:rPr>
                <w:color w:val="231F20"/>
              </w:rPr>
              <w:t>A Bidder shall not have a conflict of interest. All Bidders found   to have a conflict of interest shall be disqualified. Bidders may be considered to have a conflict of interest with one or more parties in this bidding process if they:</w:t>
            </w:r>
          </w:p>
          <w:p w14:paraId="753547BB" w14:textId="77777777" w:rsidR="00AB3932" w:rsidRDefault="00853FC4">
            <w:pPr>
              <w:numPr>
                <w:ilvl w:val="2"/>
                <w:numId w:val="99"/>
              </w:numPr>
              <w:pBdr>
                <w:top w:val="nil"/>
                <w:left w:val="nil"/>
                <w:bottom w:val="nil"/>
                <w:right w:val="nil"/>
                <w:between w:val="nil"/>
              </w:pBdr>
              <w:tabs>
                <w:tab w:val="left" w:pos="1073"/>
              </w:tabs>
              <w:spacing w:before="53" w:line="266" w:lineRule="auto"/>
              <w:ind w:right="-15"/>
              <w:jc w:val="both"/>
            </w:pPr>
            <w:r>
              <w:rPr>
                <w:color w:val="231F20"/>
              </w:rPr>
              <w:t>are associated, or have been associated in the past, with a firm or any of its affiliates which has been engaged by the Purchaser to provide consulting services for the preparation of the design, specifications and/or other documents to be used for the procurement of the Goods to be purchased pursuant to these Bidding Documents, or</w:t>
            </w:r>
          </w:p>
          <w:p w14:paraId="180DB9C3" w14:textId="77777777" w:rsidR="00AB3932" w:rsidRDefault="00853FC4">
            <w:pPr>
              <w:numPr>
                <w:ilvl w:val="2"/>
                <w:numId w:val="99"/>
              </w:numPr>
              <w:pBdr>
                <w:top w:val="nil"/>
                <w:left w:val="nil"/>
                <w:bottom w:val="nil"/>
                <w:right w:val="nil"/>
                <w:between w:val="nil"/>
              </w:pBdr>
              <w:tabs>
                <w:tab w:val="left" w:pos="1073"/>
              </w:tabs>
              <w:spacing w:before="52" w:line="266" w:lineRule="auto"/>
              <w:ind w:right="5"/>
              <w:jc w:val="both"/>
            </w:pPr>
            <w:r>
              <w:rPr>
                <w:color w:val="231F20"/>
              </w:rPr>
              <w:t>submit more than one Bid in this bidding process, except for alternative offers permitted under ITB Clause 17. However, this does not limit the participation of subcontractors in more than one Bid.</w:t>
            </w:r>
          </w:p>
          <w:p w14:paraId="619C25CF" w14:textId="77777777" w:rsidR="00AB3932" w:rsidRDefault="00853FC4">
            <w:pPr>
              <w:numPr>
                <w:ilvl w:val="2"/>
                <w:numId w:val="99"/>
              </w:numPr>
              <w:pBdr>
                <w:top w:val="nil"/>
                <w:left w:val="nil"/>
                <w:bottom w:val="nil"/>
                <w:right w:val="nil"/>
                <w:between w:val="nil"/>
              </w:pBdr>
              <w:tabs>
                <w:tab w:val="left" w:pos="1073"/>
              </w:tabs>
              <w:spacing w:before="54" w:line="266" w:lineRule="auto"/>
              <w:ind w:right="5"/>
              <w:jc w:val="both"/>
            </w:pPr>
            <w:r>
              <w:rPr>
                <w:color w:val="231F20"/>
              </w:rPr>
              <w:t xml:space="preserve">employ or otherwise engage, either directly or through any of their affiliates, a spouse, dependent or close relative of a public servant of the </w:t>
            </w:r>
            <w:proofErr w:type="spellStart"/>
            <w:r>
              <w:rPr>
                <w:color w:val="231F20"/>
              </w:rPr>
              <w:t>RGoB</w:t>
            </w:r>
            <w:proofErr w:type="spellEnd"/>
            <w:r>
              <w:rPr>
                <w:color w:val="231F20"/>
              </w:rPr>
              <w:t xml:space="preserve"> who either is employed by the Purchaser or has an authority over it. For the purposes of this Sub-Clause a close relative is defined as immediate family which includes father, mother, brother, sister, spouse and own children.</w:t>
            </w:r>
          </w:p>
          <w:p w14:paraId="3E636A57" w14:textId="77777777" w:rsidR="00AB3932" w:rsidRDefault="00853FC4">
            <w:pPr>
              <w:numPr>
                <w:ilvl w:val="2"/>
                <w:numId w:val="99"/>
              </w:numPr>
              <w:pBdr>
                <w:top w:val="nil"/>
                <w:left w:val="nil"/>
                <w:bottom w:val="nil"/>
                <w:right w:val="nil"/>
                <w:between w:val="nil"/>
              </w:pBdr>
              <w:tabs>
                <w:tab w:val="left" w:pos="1073"/>
              </w:tabs>
              <w:spacing w:before="52"/>
            </w:pPr>
            <w:r>
              <w:rPr>
                <w:color w:val="231F20"/>
              </w:rPr>
              <w:t>they have at least one controlling partner in common;</w:t>
            </w:r>
          </w:p>
          <w:p w14:paraId="06F353EA" w14:textId="77777777" w:rsidR="00AB3932" w:rsidRDefault="00853FC4">
            <w:pPr>
              <w:numPr>
                <w:ilvl w:val="2"/>
                <w:numId w:val="99"/>
              </w:numPr>
              <w:pBdr>
                <w:top w:val="nil"/>
                <w:left w:val="nil"/>
                <w:bottom w:val="nil"/>
                <w:right w:val="nil"/>
                <w:between w:val="nil"/>
              </w:pBdr>
              <w:tabs>
                <w:tab w:val="left" w:pos="1073"/>
              </w:tabs>
              <w:spacing w:before="83"/>
            </w:pPr>
            <w:r>
              <w:rPr>
                <w:color w:val="231F20"/>
              </w:rPr>
              <w:t>they receive or have received any direct or indirect subsidy from</w:t>
            </w:r>
          </w:p>
          <w:p w14:paraId="3FE6F659" w14:textId="77777777" w:rsidR="00AB3932" w:rsidRDefault="00853FC4">
            <w:pPr>
              <w:pBdr>
                <w:top w:val="nil"/>
                <w:left w:val="nil"/>
                <w:bottom w:val="nil"/>
                <w:right w:val="nil"/>
                <w:between w:val="nil"/>
              </w:pBdr>
              <w:spacing w:before="27" w:line="248" w:lineRule="auto"/>
              <w:ind w:left="1072"/>
              <w:rPr>
                <w:color w:val="000000"/>
              </w:rPr>
            </w:pPr>
            <w:r>
              <w:rPr>
                <w:color w:val="231F20"/>
              </w:rPr>
              <w:t>either party;</w:t>
            </w:r>
          </w:p>
        </w:tc>
      </w:tr>
    </w:tbl>
    <w:p w14:paraId="1163F762" w14:textId="77777777" w:rsidR="00AB3932" w:rsidRDefault="00AB3932">
      <w:pPr>
        <w:spacing w:line="248" w:lineRule="auto"/>
        <w:sectPr w:rsidR="00AB3932">
          <w:pgSz w:w="11910" w:h="16840"/>
          <w:pgMar w:top="1480" w:right="920" w:bottom="280" w:left="940" w:header="1200" w:footer="0" w:gutter="0"/>
          <w:pgNumType w:start="6"/>
          <w:cols w:space="720"/>
        </w:sectPr>
      </w:pPr>
    </w:p>
    <w:p w14:paraId="4316226C" w14:textId="77777777" w:rsidR="00AB3932" w:rsidRDefault="00AB3932">
      <w:pPr>
        <w:pBdr>
          <w:top w:val="nil"/>
          <w:left w:val="nil"/>
          <w:bottom w:val="nil"/>
          <w:right w:val="nil"/>
          <w:between w:val="nil"/>
        </w:pBdr>
        <w:rPr>
          <w:color w:val="000000"/>
          <w:sz w:val="6"/>
          <w:szCs w:val="6"/>
        </w:rPr>
      </w:pPr>
    </w:p>
    <w:tbl>
      <w:tblPr>
        <w:tblStyle w:val="a1"/>
        <w:tblW w:w="9411" w:type="dxa"/>
        <w:tblInd w:w="307" w:type="dxa"/>
        <w:tblLayout w:type="fixed"/>
        <w:tblLook w:val="0000" w:firstRow="0" w:lastRow="0" w:firstColumn="0" w:lastColumn="0" w:noHBand="0" w:noVBand="0"/>
      </w:tblPr>
      <w:tblGrid>
        <w:gridCol w:w="2029"/>
        <w:gridCol w:w="7382"/>
      </w:tblGrid>
      <w:tr w:rsidR="00AB3932" w14:paraId="2E549F47" w14:textId="77777777">
        <w:trPr>
          <w:trHeight w:val="5262"/>
        </w:trPr>
        <w:tc>
          <w:tcPr>
            <w:tcW w:w="2029" w:type="dxa"/>
            <w:tcBorders>
              <w:top w:val="single" w:sz="4" w:space="0" w:color="231F20"/>
            </w:tcBorders>
          </w:tcPr>
          <w:p w14:paraId="43336F70" w14:textId="77777777" w:rsidR="00AB3932" w:rsidRDefault="00AB3932">
            <w:pPr>
              <w:pBdr>
                <w:top w:val="nil"/>
                <w:left w:val="nil"/>
                <w:bottom w:val="nil"/>
                <w:right w:val="nil"/>
                <w:between w:val="nil"/>
              </w:pBdr>
              <w:rPr>
                <w:color w:val="000000"/>
              </w:rPr>
            </w:pPr>
          </w:p>
        </w:tc>
        <w:tc>
          <w:tcPr>
            <w:tcW w:w="7382" w:type="dxa"/>
            <w:tcBorders>
              <w:top w:val="single" w:sz="4" w:space="0" w:color="231F20"/>
            </w:tcBorders>
          </w:tcPr>
          <w:p w14:paraId="2746EC3D" w14:textId="77777777" w:rsidR="00AB3932" w:rsidRDefault="00853FC4">
            <w:pPr>
              <w:numPr>
                <w:ilvl w:val="0"/>
                <w:numId w:val="100"/>
              </w:numPr>
              <w:pBdr>
                <w:top w:val="nil"/>
                <w:left w:val="nil"/>
                <w:bottom w:val="nil"/>
                <w:right w:val="nil"/>
                <w:between w:val="nil"/>
              </w:pBdr>
              <w:tabs>
                <w:tab w:val="left" w:pos="1254"/>
              </w:tabs>
              <w:spacing w:before="97" w:line="266" w:lineRule="auto"/>
              <w:ind w:right="-15"/>
              <w:jc w:val="both"/>
            </w:pPr>
            <w:r>
              <w:rPr>
                <w:color w:val="231F20"/>
              </w:rPr>
              <w:t>they have the same authorized legal representative for purposes of this Bid;</w:t>
            </w:r>
          </w:p>
          <w:p w14:paraId="66E19DC0" w14:textId="77777777" w:rsidR="00AB3932" w:rsidRDefault="00853FC4">
            <w:pPr>
              <w:numPr>
                <w:ilvl w:val="0"/>
                <w:numId w:val="100"/>
              </w:numPr>
              <w:pBdr>
                <w:top w:val="nil"/>
                <w:left w:val="nil"/>
                <w:bottom w:val="nil"/>
                <w:right w:val="nil"/>
                <w:between w:val="nil"/>
              </w:pBdr>
              <w:tabs>
                <w:tab w:val="left" w:pos="1254"/>
              </w:tabs>
              <w:spacing w:before="55" w:line="266" w:lineRule="auto"/>
              <w:ind w:right="-15"/>
              <w:jc w:val="both"/>
            </w:pPr>
            <w:r>
              <w:rPr>
                <w:color w:val="231F20"/>
              </w:rPr>
              <w:t>they have a relationship with each other, directly or through common third parties, that puts them in a position to have access to information about or influence on the Bid of another Bidder, or influence the decisions of the Employer regarding this bidding process;</w:t>
            </w:r>
          </w:p>
          <w:p w14:paraId="786DB46D" w14:textId="77777777" w:rsidR="00AB3932" w:rsidRDefault="00853FC4">
            <w:pPr>
              <w:numPr>
                <w:ilvl w:val="1"/>
                <w:numId w:val="109"/>
              </w:numPr>
              <w:pBdr>
                <w:top w:val="nil"/>
                <w:left w:val="nil"/>
                <w:bottom w:val="nil"/>
                <w:right w:val="nil"/>
                <w:between w:val="nil"/>
              </w:pBdr>
              <w:tabs>
                <w:tab w:val="left" w:pos="857"/>
              </w:tabs>
              <w:spacing w:line="266" w:lineRule="auto"/>
              <w:ind w:right="-15" w:hanging="510"/>
              <w:jc w:val="both"/>
            </w:pPr>
            <w:r>
              <w:rPr>
                <w:color w:val="231F20"/>
              </w:rPr>
              <w:t>Government-</w:t>
            </w:r>
            <w:proofErr w:type="gramStart"/>
            <w:r>
              <w:rPr>
                <w:color w:val="231F20"/>
              </w:rPr>
              <w:t>owned  enterprises</w:t>
            </w:r>
            <w:proofErr w:type="gramEnd"/>
            <w:r>
              <w:rPr>
                <w:color w:val="231F20"/>
              </w:rPr>
              <w:t xml:space="preserve">  in  Bhutan  shall  be  eligible  only if they can establish that they (</w:t>
            </w:r>
            <w:proofErr w:type="spellStart"/>
            <w:r>
              <w:rPr>
                <w:color w:val="231F20"/>
              </w:rPr>
              <w:t>i</w:t>
            </w:r>
            <w:proofErr w:type="spellEnd"/>
            <w:r>
              <w:rPr>
                <w:color w:val="231F20"/>
              </w:rPr>
              <w:t>) are legally and financially autonomous, (ii) operate under commercial law, and (iii) are not a dependent agency (directly or indirectly) of the Purchaser.</w:t>
            </w:r>
          </w:p>
          <w:p w14:paraId="23AFA619" w14:textId="77777777" w:rsidR="00AB3932" w:rsidRDefault="00AB3932">
            <w:pPr>
              <w:pBdr>
                <w:top w:val="nil"/>
                <w:left w:val="nil"/>
                <w:bottom w:val="nil"/>
                <w:right w:val="nil"/>
                <w:between w:val="nil"/>
              </w:pBdr>
              <w:spacing w:before="8"/>
              <w:rPr>
                <w:color w:val="000000"/>
                <w:sz w:val="23"/>
                <w:szCs w:val="23"/>
              </w:rPr>
            </w:pPr>
          </w:p>
          <w:p w14:paraId="2483C129" w14:textId="77777777" w:rsidR="00AB3932" w:rsidRDefault="00853FC4">
            <w:pPr>
              <w:numPr>
                <w:ilvl w:val="1"/>
                <w:numId w:val="109"/>
              </w:numPr>
              <w:pBdr>
                <w:top w:val="nil"/>
                <w:left w:val="nil"/>
                <w:bottom w:val="nil"/>
                <w:right w:val="nil"/>
                <w:between w:val="nil"/>
              </w:pBdr>
              <w:tabs>
                <w:tab w:val="left" w:pos="857"/>
              </w:tabs>
              <w:spacing w:before="1" w:line="266" w:lineRule="auto"/>
              <w:ind w:right="-15" w:hanging="510"/>
              <w:jc w:val="both"/>
            </w:pPr>
            <w:r>
              <w:rPr>
                <w:color w:val="231F20"/>
              </w:rPr>
              <w:t>A Bidder that is under a declaration of ineligibility pursuant to ITB Sub-Clause 2.1 (c) shall not be eligible to participate in this bidding process in any capacity.</w:t>
            </w:r>
          </w:p>
          <w:p w14:paraId="6D95FE96" w14:textId="77777777" w:rsidR="00AB3932" w:rsidRDefault="00853FC4">
            <w:pPr>
              <w:numPr>
                <w:ilvl w:val="1"/>
                <w:numId w:val="109"/>
              </w:numPr>
              <w:pBdr>
                <w:top w:val="nil"/>
                <w:left w:val="nil"/>
                <w:bottom w:val="nil"/>
                <w:right w:val="nil"/>
                <w:between w:val="nil"/>
              </w:pBdr>
              <w:tabs>
                <w:tab w:val="left" w:pos="857"/>
              </w:tabs>
              <w:spacing w:line="266" w:lineRule="auto"/>
              <w:ind w:hanging="510"/>
              <w:jc w:val="both"/>
            </w:pPr>
            <w:r>
              <w:rPr>
                <w:color w:val="231F20"/>
              </w:rPr>
              <w:t>Bidders shall provide such evidence of their continued eligibility satisfactory to the Purchaser as the Purchaser shall reasonably request.</w:t>
            </w:r>
          </w:p>
        </w:tc>
      </w:tr>
      <w:tr w:rsidR="00AB3932" w14:paraId="68B56544" w14:textId="77777777">
        <w:trPr>
          <w:trHeight w:val="8721"/>
        </w:trPr>
        <w:tc>
          <w:tcPr>
            <w:tcW w:w="2029" w:type="dxa"/>
          </w:tcPr>
          <w:p w14:paraId="7F6F3816" w14:textId="77777777" w:rsidR="00AB3932" w:rsidRDefault="00853FC4">
            <w:pPr>
              <w:pBdr>
                <w:top w:val="nil"/>
                <w:left w:val="nil"/>
                <w:bottom w:val="nil"/>
                <w:right w:val="nil"/>
                <w:between w:val="nil"/>
              </w:pBdr>
              <w:tabs>
                <w:tab w:val="left" w:pos="396"/>
              </w:tabs>
              <w:spacing w:before="103" w:line="266" w:lineRule="auto"/>
              <w:ind w:left="396" w:right="344" w:hanging="397"/>
              <w:rPr>
                <w:b/>
                <w:color w:val="000000"/>
              </w:rPr>
            </w:pPr>
            <w:r>
              <w:rPr>
                <w:b/>
                <w:color w:val="231F20"/>
              </w:rPr>
              <w:t>4.</w:t>
            </w:r>
            <w:r>
              <w:rPr>
                <w:b/>
                <w:color w:val="231F20"/>
              </w:rPr>
              <w:tab/>
              <w:t>Exclusion of Bidders</w:t>
            </w:r>
          </w:p>
        </w:tc>
        <w:tc>
          <w:tcPr>
            <w:tcW w:w="7382" w:type="dxa"/>
          </w:tcPr>
          <w:p w14:paraId="68C7A744" w14:textId="77777777" w:rsidR="00AB3932" w:rsidRDefault="00853FC4">
            <w:pPr>
              <w:numPr>
                <w:ilvl w:val="1"/>
                <w:numId w:val="110"/>
              </w:numPr>
              <w:pBdr>
                <w:top w:val="nil"/>
                <w:left w:val="nil"/>
                <w:bottom w:val="nil"/>
                <w:right w:val="nil"/>
                <w:between w:val="nil"/>
              </w:pBdr>
              <w:tabs>
                <w:tab w:val="left" w:pos="857"/>
              </w:tabs>
              <w:spacing w:before="103" w:line="266" w:lineRule="auto"/>
              <w:ind w:right="-15" w:hanging="510"/>
            </w:pPr>
            <w:r>
              <w:rPr>
                <w:color w:val="231F20"/>
              </w:rPr>
              <w:t>A Bidder shall be excluded from participating in this bidding process under the following circumstances:</w:t>
            </w:r>
          </w:p>
          <w:p w14:paraId="4E68BE88" w14:textId="77777777" w:rsidR="00AB3932" w:rsidRDefault="00853FC4">
            <w:pPr>
              <w:numPr>
                <w:ilvl w:val="2"/>
                <w:numId w:val="110"/>
              </w:numPr>
              <w:pBdr>
                <w:top w:val="nil"/>
                <w:left w:val="nil"/>
                <w:bottom w:val="nil"/>
                <w:right w:val="nil"/>
                <w:between w:val="nil"/>
              </w:pBdr>
              <w:tabs>
                <w:tab w:val="left" w:pos="1254"/>
              </w:tabs>
              <w:spacing w:before="55" w:line="266" w:lineRule="auto"/>
              <w:ind w:right="-15"/>
              <w:jc w:val="both"/>
            </w:pPr>
            <w:r>
              <w:rPr>
                <w:color w:val="231F20"/>
              </w:rPr>
              <w:t xml:space="preserve">as a matter of law or official regulation, </w:t>
            </w:r>
            <w:proofErr w:type="spellStart"/>
            <w:r>
              <w:rPr>
                <w:color w:val="231F20"/>
              </w:rPr>
              <w:t>RGoB</w:t>
            </w:r>
            <w:proofErr w:type="spellEnd"/>
            <w:r>
              <w:rPr>
                <w:color w:val="231F20"/>
              </w:rPr>
              <w:t xml:space="preserve"> prohibits commercial relations with the country in which the Bidder is constituted, incorporated or registered; or</w:t>
            </w:r>
          </w:p>
          <w:p w14:paraId="236257A7" w14:textId="77777777" w:rsidR="00AB3932" w:rsidRDefault="00853FC4">
            <w:pPr>
              <w:numPr>
                <w:ilvl w:val="2"/>
                <w:numId w:val="110"/>
              </w:numPr>
              <w:pBdr>
                <w:top w:val="nil"/>
                <w:left w:val="nil"/>
                <w:bottom w:val="nil"/>
                <w:right w:val="nil"/>
                <w:between w:val="nil"/>
              </w:pBdr>
              <w:tabs>
                <w:tab w:val="left" w:pos="1254"/>
              </w:tabs>
              <w:spacing w:before="54" w:line="266" w:lineRule="auto"/>
              <w:ind w:right="-15"/>
              <w:jc w:val="both"/>
            </w:pPr>
            <w:r>
              <w:rPr>
                <w:color w:val="231F20"/>
              </w:rPr>
              <w:t xml:space="preserve">by an act of compliance with a decision of the United Nations Security Council taken under Chapter VII of the Charter of the United Nations, </w:t>
            </w:r>
            <w:proofErr w:type="spellStart"/>
            <w:r>
              <w:rPr>
                <w:color w:val="231F20"/>
              </w:rPr>
              <w:t>RGoB</w:t>
            </w:r>
            <w:proofErr w:type="spellEnd"/>
            <w:r>
              <w:rPr>
                <w:color w:val="231F20"/>
              </w:rPr>
              <w:t xml:space="preserve"> prohibits (</w:t>
            </w:r>
            <w:proofErr w:type="spellStart"/>
            <w:r>
              <w:rPr>
                <w:color w:val="231F20"/>
              </w:rPr>
              <w:t>i</w:t>
            </w:r>
            <w:proofErr w:type="spellEnd"/>
            <w:r>
              <w:rPr>
                <w:color w:val="231F20"/>
              </w:rPr>
              <w:t>) any import of Goods or contracting of Services from the country in which the Bidder is constituted, incorporated or registered or (ii) any payments to persons or entities in that country; or</w:t>
            </w:r>
          </w:p>
          <w:p w14:paraId="0EC958E5" w14:textId="77777777" w:rsidR="00AB3932" w:rsidRDefault="00853FC4">
            <w:pPr>
              <w:numPr>
                <w:ilvl w:val="2"/>
                <w:numId w:val="110"/>
              </w:numPr>
              <w:pBdr>
                <w:top w:val="nil"/>
                <w:left w:val="nil"/>
                <w:bottom w:val="nil"/>
                <w:right w:val="nil"/>
                <w:between w:val="nil"/>
              </w:pBdr>
              <w:tabs>
                <w:tab w:val="left" w:pos="1254"/>
              </w:tabs>
              <w:spacing w:before="52" w:line="266" w:lineRule="auto"/>
              <w:ind w:right="-15"/>
              <w:jc w:val="both"/>
            </w:pPr>
            <w:r>
              <w:rPr>
                <w:color w:val="231F20"/>
              </w:rPr>
              <w:t>he is insolvent or is in receivership or is a bankrupt or is in the process of being wound up; or has entered into an arrangement with creditors; or</w:t>
            </w:r>
          </w:p>
          <w:p w14:paraId="5D63F7A5" w14:textId="77777777" w:rsidR="00AB3932" w:rsidRDefault="00853FC4">
            <w:pPr>
              <w:numPr>
                <w:ilvl w:val="2"/>
                <w:numId w:val="110"/>
              </w:numPr>
              <w:pBdr>
                <w:top w:val="nil"/>
                <w:left w:val="nil"/>
                <w:bottom w:val="nil"/>
                <w:right w:val="nil"/>
                <w:between w:val="nil"/>
              </w:pBdr>
              <w:tabs>
                <w:tab w:val="left" w:pos="1254"/>
              </w:tabs>
              <w:spacing w:before="54"/>
              <w:ind w:right="-15"/>
            </w:pPr>
            <w:r>
              <w:rPr>
                <w:color w:val="231F20"/>
              </w:rPr>
              <w:t>his business affairs are being administered by a court, judicial</w:t>
            </w:r>
          </w:p>
          <w:p w14:paraId="5F206675" w14:textId="77777777" w:rsidR="00AB3932" w:rsidRDefault="00853FC4">
            <w:pPr>
              <w:pBdr>
                <w:top w:val="nil"/>
                <w:left w:val="nil"/>
                <w:bottom w:val="nil"/>
                <w:right w:val="nil"/>
                <w:between w:val="nil"/>
              </w:pBdr>
              <w:spacing w:before="27"/>
              <w:ind w:left="1253"/>
              <w:rPr>
                <w:color w:val="000000"/>
              </w:rPr>
            </w:pPr>
            <w:r>
              <w:rPr>
                <w:color w:val="231F20"/>
              </w:rPr>
              <w:t>officer or appointed liquidator; or</w:t>
            </w:r>
          </w:p>
          <w:p w14:paraId="79077775" w14:textId="77777777" w:rsidR="00AB3932" w:rsidRDefault="00853FC4">
            <w:pPr>
              <w:numPr>
                <w:ilvl w:val="2"/>
                <w:numId w:val="110"/>
              </w:numPr>
              <w:pBdr>
                <w:top w:val="nil"/>
                <w:left w:val="nil"/>
                <w:bottom w:val="nil"/>
                <w:right w:val="nil"/>
                <w:between w:val="nil"/>
              </w:pBdr>
              <w:tabs>
                <w:tab w:val="left" w:pos="1254"/>
              </w:tabs>
              <w:spacing w:before="84" w:line="266" w:lineRule="auto"/>
              <w:ind w:right="-15"/>
              <w:jc w:val="both"/>
            </w:pPr>
            <w:r>
              <w:rPr>
                <w:color w:val="231F20"/>
              </w:rPr>
              <w:t>he has suspended business or is in any analogous situation arising from similar procedures under the laws and regulations of his country of establishment; or</w:t>
            </w:r>
          </w:p>
          <w:p w14:paraId="2E7EC55B" w14:textId="77777777" w:rsidR="00AB3932" w:rsidRDefault="00853FC4">
            <w:pPr>
              <w:numPr>
                <w:ilvl w:val="2"/>
                <w:numId w:val="110"/>
              </w:numPr>
              <w:pBdr>
                <w:top w:val="nil"/>
                <w:left w:val="nil"/>
                <w:bottom w:val="nil"/>
                <w:right w:val="nil"/>
                <w:between w:val="nil"/>
              </w:pBdr>
              <w:tabs>
                <w:tab w:val="left" w:pos="1254"/>
              </w:tabs>
              <w:spacing w:before="54"/>
            </w:pPr>
            <w:r>
              <w:rPr>
                <w:color w:val="231F20"/>
              </w:rPr>
              <w:t>he has been found guilty of professional misconduct by a</w:t>
            </w:r>
          </w:p>
          <w:p w14:paraId="506605A8" w14:textId="77777777" w:rsidR="00AB3932" w:rsidRDefault="00853FC4">
            <w:pPr>
              <w:pBdr>
                <w:top w:val="nil"/>
                <w:left w:val="nil"/>
                <w:bottom w:val="nil"/>
                <w:right w:val="nil"/>
                <w:between w:val="nil"/>
              </w:pBdr>
              <w:spacing w:before="27"/>
              <w:ind w:left="1253"/>
              <w:rPr>
                <w:color w:val="000000"/>
              </w:rPr>
            </w:pPr>
            <w:r>
              <w:rPr>
                <w:color w:val="231F20"/>
              </w:rPr>
              <w:t>recognized tribunal or professional body; or</w:t>
            </w:r>
          </w:p>
          <w:p w14:paraId="74F3D073" w14:textId="77777777" w:rsidR="00AB3932" w:rsidRDefault="00853FC4">
            <w:pPr>
              <w:numPr>
                <w:ilvl w:val="2"/>
                <w:numId w:val="110"/>
              </w:numPr>
              <w:pBdr>
                <w:top w:val="nil"/>
                <w:left w:val="nil"/>
                <w:bottom w:val="nil"/>
                <w:right w:val="nil"/>
                <w:between w:val="nil"/>
              </w:pBdr>
              <w:tabs>
                <w:tab w:val="left" w:pos="1254"/>
              </w:tabs>
              <w:spacing w:before="84" w:line="266" w:lineRule="auto"/>
              <w:ind w:right="-15"/>
              <w:jc w:val="both"/>
            </w:pPr>
            <w:r>
              <w:rPr>
                <w:color w:val="231F20"/>
              </w:rPr>
              <w:t>he has not fulfilled his obligations with regard to the payment of taxes, social security or other payments due in accordance with the laws of the country in which he is established or of the Kingdom of Bhutan; or</w:t>
            </w:r>
          </w:p>
          <w:p w14:paraId="4890C47D" w14:textId="77777777" w:rsidR="00AB3932" w:rsidRDefault="00853FC4">
            <w:pPr>
              <w:numPr>
                <w:ilvl w:val="2"/>
                <w:numId w:val="110"/>
              </w:numPr>
              <w:pBdr>
                <w:top w:val="nil"/>
                <w:left w:val="nil"/>
                <w:bottom w:val="nil"/>
                <w:right w:val="nil"/>
                <w:between w:val="nil"/>
              </w:pBdr>
              <w:tabs>
                <w:tab w:val="left" w:pos="1254"/>
              </w:tabs>
              <w:spacing w:before="53"/>
              <w:ind w:right="-15"/>
            </w:pPr>
            <w:r>
              <w:rPr>
                <w:color w:val="231F20"/>
              </w:rPr>
              <w:t xml:space="preserve">he </w:t>
            </w:r>
            <w:proofErr w:type="gramStart"/>
            <w:r>
              <w:rPr>
                <w:color w:val="231F20"/>
              </w:rPr>
              <w:t>is  guilty</w:t>
            </w:r>
            <w:proofErr w:type="gramEnd"/>
            <w:r>
              <w:rPr>
                <w:color w:val="231F20"/>
              </w:rPr>
              <w:t xml:space="preserve">  of  serious  misrepresentation  in supplying</w:t>
            </w:r>
          </w:p>
          <w:p w14:paraId="74CEBADC" w14:textId="77777777" w:rsidR="00AB3932" w:rsidRDefault="00853FC4">
            <w:pPr>
              <w:pBdr>
                <w:top w:val="nil"/>
                <w:left w:val="nil"/>
                <w:bottom w:val="nil"/>
                <w:right w:val="nil"/>
                <w:between w:val="nil"/>
              </w:pBdr>
              <w:spacing w:before="27"/>
              <w:ind w:left="1253"/>
              <w:rPr>
                <w:color w:val="000000"/>
              </w:rPr>
            </w:pPr>
            <w:r>
              <w:rPr>
                <w:color w:val="231F20"/>
              </w:rPr>
              <w:t>information in his tender; or</w:t>
            </w:r>
          </w:p>
          <w:p w14:paraId="39E386C1" w14:textId="77777777" w:rsidR="00AB3932" w:rsidRDefault="00853FC4">
            <w:pPr>
              <w:numPr>
                <w:ilvl w:val="2"/>
                <w:numId w:val="110"/>
              </w:numPr>
              <w:pBdr>
                <w:top w:val="nil"/>
                <w:left w:val="nil"/>
                <w:bottom w:val="nil"/>
                <w:right w:val="nil"/>
                <w:between w:val="nil"/>
              </w:pBdr>
              <w:tabs>
                <w:tab w:val="left" w:pos="1254"/>
              </w:tabs>
              <w:spacing w:before="57"/>
              <w:ind w:right="-15"/>
              <w:jc w:val="both"/>
            </w:pPr>
            <w:r>
              <w:rPr>
                <w:color w:val="231F20"/>
              </w:rPr>
              <w:t>he has been convicted for fraud and/or corruption by a competent authority; or</w:t>
            </w:r>
          </w:p>
        </w:tc>
      </w:tr>
    </w:tbl>
    <w:p w14:paraId="11FAC2AA" w14:textId="77777777" w:rsidR="00AB3932" w:rsidRDefault="00AB3932">
      <w:pPr>
        <w:jc w:val="both"/>
        <w:sectPr w:rsidR="00AB3932">
          <w:pgSz w:w="11910" w:h="16840"/>
          <w:pgMar w:top="1480" w:right="920" w:bottom="280" w:left="940" w:header="1200" w:footer="0" w:gutter="0"/>
          <w:cols w:space="720"/>
        </w:sectPr>
      </w:pPr>
    </w:p>
    <w:p w14:paraId="5C0AA8E1" w14:textId="77777777" w:rsidR="00AB3932" w:rsidRDefault="00AB3932">
      <w:pPr>
        <w:pBdr>
          <w:top w:val="nil"/>
          <w:left w:val="nil"/>
          <w:bottom w:val="nil"/>
          <w:right w:val="nil"/>
          <w:between w:val="nil"/>
        </w:pBdr>
        <w:rPr>
          <w:color w:val="000000"/>
          <w:sz w:val="6"/>
          <w:szCs w:val="6"/>
        </w:rPr>
      </w:pPr>
    </w:p>
    <w:tbl>
      <w:tblPr>
        <w:tblStyle w:val="a2"/>
        <w:tblW w:w="9420" w:type="dxa"/>
        <w:tblInd w:w="307" w:type="dxa"/>
        <w:tblLayout w:type="fixed"/>
        <w:tblLook w:val="0000" w:firstRow="0" w:lastRow="0" w:firstColumn="0" w:lastColumn="0" w:noHBand="0" w:noVBand="0"/>
      </w:tblPr>
      <w:tblGrid>
        <w:gridCol w:w="2233"/>
        <w:gridCol w:w="7187"/>
      </w:tblGrid>
      <w:tr w:rsidR="00AB3932" w14:paraId="059A977F" w14:textId="77777777">
        <w:trPr>
          <w:trHeight w:val="1342"/>
        </w:trPr>
        <w:tc>
          <w:tcPr>
            <w:tcW w:w="2233" w:type="dxa"/>
            <w:tcBorders>
              <w:top w:val="single" w:sz="4" w:space="0" w:color="231F20"/>
            </w:tcBorders>
          </w:tcPr>
          <w:p w14:paraId="1FFDB7A0" w14:textId="77777777" w:rsidR="00AB3932" w:rsidRDefault="00AB3932">
            <w:pPr>
              <w:pBdr>
                <w:top w:val="nil"/>
                <w:left w:val="nil"/>
                <w:bottom w:val="nil"/>
                <w:right w:val="nil"/>
                <w:between w:val="nil"/>
              </w:pBdr>
              <w:rPr>
                <w:color w:val="000000"/>
              </w:rPr>
            </w:pPr>
          </w:p>
        </w:tc>
        <w:tc>
          <w:tcPr>
            <w:tcW w:w="7187" w:type="dxa"/>
            <w:tcBorders>
              <w:top w:val="single" w:sz="4" w:space="0" w:color="231F20"/>
            </w:tcBorders>
          </w:tcPr>
          <w:p w14:paraId="637A4093" w14:textId="77777777" w:rsidR="00AB3932" w:rsidRDefault="00853FC4">
            <w:pPr>
              <w:numPr>
                <w:ilvl w:val="0"/>
                <w:numId w:val="108"/>
              </w:numPr>
              <w:pBdr>
                <w:top w:val="nil"/>
                <w:left w:val="nil"/>
                <w:bottom w:val="nil"/>
                <w:right w:val="nil"/>
                <w:between w:val="nil"/>
              </w:pBdr>
              <w:tabs>
                <w:tab w:val="left" w:pos="1050"/>
              </w:tabs>
              <w:spacing w:before="97" w:line="266" w:lineRule="auto"/>
              <w:ind w:right="6"/>
            </w:pPr>
            <w:r>
              <w:rPr>
                <w:color w:val="231F20"/>
              </w:rPr>
              <w:t>he has not fulfilled any of his contractual obligations with the Purchaser in the past.</w:t>
            </w:r>
          </w:p>
          <w:p w14:paraId="640C443B" w14:textId="77777777" w:rsidR="00AB3932" w:rsidRDefault="00853FC4">
            <w:pPr>
              <w:numPr>
                <w:ilvl w:val="0"/>
                <w:numId w:val="108"/>
              </w:numPr>
              <w:pBdr>
                <w:top w:val="nil"/>
                <w:left w:val="nil"/>
                <w:bottom w:val="nil"/>
                <w:right w:val="nil"/>
                <w:between w:val="nil"/>
              </w:pBdr>
              <w:tabs>
                <w:tab w:val="left" w:pos="1050"/>
              </w:tabs>
              <w:spacing w:before="55"/>
            </w:pPr>
            <w:r>
              <w:rPr>
                <w:color w:val="231F20"/>
              </w:rPr>
              <w:t>he has been debarred from participation in public procurement</w:t>
            </w:r>
          </w:p>
          <w:p w14:paraId="45A27CCD" w14:textId="77777777" w:rsidR="00AB3932" w:rsidRDefault="00853FC4">
            <w:pPr>
              <w:pBdr>
                <w:top w:val="nil"/>
                <w:left w:val="nil"/>
                <w:bottom w:val="nil"/>
                <w:right w:val="nil"/>
                <w:between w:val="nil"/>
              </w:pBdr>
              <w:spacing w:before="27"/>
              <w:ind w:left="1049"/>
              <w:rPr>
                <w:color w:val="000000"/>
              </w:rPr>
            </w:pPr>
            <w:r>
              <w:rPr>
                <w:color w:val="231F20"/>
              </w:rPr>
              <w:t>by any competent authority as per law.</w:t>
            </w:r>
          </w:p>
        </w:tc>
      </w:tr>
      <w:tr w:rsidR="00AB3932" w14:paraId="4FE76F9A" w14:textId="77777777">
        <w:trPr>
          <w:trHeight w:val="4381"/>
        </w:trPr>
        <w:tc>
          <w:tcPr>
            <w:tcW w:w="2233" w:type="dxa"/>
          </w:tcPr>
          <w:p w14:paraId="16B2A081" w14:textId="77777777" w:rsidR="00AB3932" w:rsidRDefault="00853FC4">
            <w:pPr>
              <w:pBdr>
                <w:top w:val="nil"/>
                <w:left w:val="nil"/>
                <w:bottom w:val="nil"/>
                <w:right w:val="nil"/>
                <w:between w:val="nil"/>
              </w:pBdr>
              <w:tabs>
                <w:tab w:val="left" w:pos="396"/>
              </w:tabs>
              <w:spacing w:before="103" w:line="266" w:lineRule="auto"/>
              <w:ind w:left="396" w:right="329" w:hanging="397"/>
              <w:rPr>
                <w:b/>
                <w:color w:val="000000"/>
              </w:rPr>
            </w:pPr>
            <w:r>
              <w:rPr>
                <w:b/>
                <w:color w:val="231F20"/>
              </w:rPr>
              <w:t>5.</w:t>
            </w:r>
            <w:r>
              <w:rPr>
                <w:b/>
                <w:color w:val="231F20"/>
              </w:rPr>
              <w:tab/>
              <w:t>Eligible Goods and Related Services</w:t>
            </w:r>
          </w:p>
        </w:tc>
        <w:tc>
          <w:tcPr>
            <w:tcW w:w="7187" w:type="dxa"/>
          </w:tcPr>
          <w:p w14:paraId="5DC445A2" w14:textId="77777777" w:rsidR="00AB3932" w:rsidRDefault="00853FC4">
            <w:pPr>
              <w:numPr>
                <w:ilvl w:val="1"/>
                <w:numId w:val="26"/>
              </w:numPr>
              <w:pBdr>
                <w:top w:val="nil"/>
                <w:left w:val="nil"/>
                <w:bottom w:val="nil"/>
                <w:right w:val="nil"/>
                <w:between w:val="nil"/>
              </w:pBdr>
              <w:tabs>
                <w:tab w:val="left" w:pos="653"/>
              </w:tabs>
              <w:spacing w:before="103" w:line="266" w:lineRule="auto"/>
              <w:ind w:right="6" w:hanging="510"/>
              <w:jc w:val="both"/>
              <w:rPr>
                <w:b/>
              </w:rPr>
            </w:pPr>
            <w:r>
              <w:rPr>
                <w:color w:val="231F20"/>
              </w:rPr>
              <w:t xml:space="preserve">All the Goods and Related Services to be supplied under the Contract may have their origin in any country in accordance with Section V, Eligible Countries and if </w:t>
            </w:r>
            <w:proofErr w:type="gramStart"/>
            <w:r>
              <w:rPr>
                <w:color w:val="231F20"/>
              </w:rPr>
              <w:t>so</w:t>
            </w:r>
            <w:proofErr w:type="gramEnd"/>
            <w:r>
              <w:rPr>
                <w:color w:val="231F20"/>
              </w:rPr>
              <w:t xml:space="preserve"> required shall comply with requirements specified in the </w:t>
            </w:r>
            <w:r>
              <w:rPr>
                <w:b/>
                <w:color w:val="231F20"/>
              </w:rPr>
              <w:t>BDS.</w:t>
            </w:r>
          </w:p>
          <w:p w14:paraId="4DB050B6" w14:textId="77777777" w:rsidR="00AB3932" w:rsidRDefault="00AB3932">
            <w:pPr>
              <w:pBdr>
                <w:top w:val="nil"/>
                <w:left w:val="nil"/>
                <w:bottom w:val="nil"/>
                <w:right w:val="nil"/>
                <w:between w:val="nil"/>
              </w:pBdr>
              <w:rPr>
                <w:color w:val="000000"/>
                <w:sz w:val="24"/>
                <w:szCs w:val="24"/>
              </w:rPr>
            </w:pPr>
          </w:p>
          <w:p w14:paraId="00152F70" w14:textId="77777777" w:rsidR="00AB3932" w:rsidRDefault="00853FC4">
            <w:pPr>
              <w:numPr>
                <w:ilvl w:val="1"/>
                <w:numId w:val="26"/>
              </w:numPr>
              <w:pBdr>
                <w:top w:val="nil"/>
                <w:left w:val="nil"/>
                <w:bottom w:val="nil"/>
                <w:right w:val="nil"/>
                <w:between w:val="nil"/>
              </w:pBdr>
              <w:tabs>
                <w:tab w:val="left" w:pos="653"/>
              </w:tabs>
              <w:spacing w:before="1" w:line="266" w:lineRule="auto"/>
              <w:ind w:hanging="510"/>
              <w:jc w:val="both"/>
            </w:pPr>
            <w:r>
              <w:rPr>
                <w:color w:val="231F20"/>
              </w:rPr>
              <w:t>For the purposes of this Clause, the term “Goods” includes commodities, raw material, machinery, equipment and industrial plants; and “Related Services” includes services such as insurance, installation, training, and initial maintenance.</w:t>
            </w:r>
          </w:p>
          <w:p w14:paraId="47C97C95" w14:textId="77777777" w:rsidR="00AB3932" w:rsidRDefault="00AB3932">
            <w:pPr>
              <w:pBdr>
                <w:top w:val="nil"/>
                <w:left w:val="nil"/>
                <w:bottom w:val="nil"/>
                <w:right w:val="nil"/>
                <w:between w:val="nil"/>
              </w:pBdr>
              <w:rPr>
                <w:color w:val="000000"/>
                <w:sz w:val="24"/>
                <w:szCs w:val="24"/>
              </w:rPr>
            </w:pPr>
          </w:p>
          <w:p w14:paraId="17BD3002" w14:textId="77777777" w:rsidR="00AB3932" w:rsidRDefault="00853FC4">
            <w:pPr>
              <w:numPr>
                <w:ilvl w:val="1"/>
                <w:numId w:val="26"/>
              </w:numPr>
              <w:pBdr>
                <w:top w:val="nil"/>
                <w:left w:val="nil"/>
                <w:bottom w:val="nil"/>
                <w:right w:val="nil"/>
                <w:between w:val="nil"/>
              </w:pBdr>
              <w:tabs>
                <w:tab w:val="left" w:pos="653"/>
              </w:tabs>
              <w:spacing w:line="266" w:lineRule="auto"/>
              <w:ind w:right="6" w:hanging="510"/>
              <w:jc w:val="both"/>
            </w:pPr>
            <w:r>
              <w:rPr>
                <w:color w:val="231F20"/>
              </w:rPr>
              <w:t xml:space="preserve">The term “origin” means the country where the Goods have been mined, grown, cultivated, produced, manufactured or processed; or, through manufacture, processing, </w:t>
            </w:r>
            <w:proofErr w:type="gramStart"/>
            <w:r>
              <w:rPr>
                <w:color w:val="231F20"/>
              </w:rPr>
              <w:t>or  assembly</w:t>
            </w:r>
            <w:proofErr w:type="gramEnd"/>
            <w:r>
              <w:rPr>
                <w:color w:val="231F20"/>
              </w:rPr>
              <w:t>, another commercially recognized article results that differs substantially in its basic characteristics from its components.</w:t>
            </w:r>
          </w:p>
        </w:tc>
      </w:tr>
      <w:tr w:rsidR="00AB3932" w14:paraId="38FABA94" w14:textId="77777777">
        <w:trPr>
          <w:trHeight w:val="484"/>
        </w:trPr>
        <w:tc>
          <w:tcPr>
            <w:tcW w:w="9420" w:type="dxa"/>
            <w:gridSpan w:val="2"/>
          </w:tcPr>
          <w:p w14:paraId="7CB14D98" w14:textId="77777777" w:rsidR="00AB3932" w:rsidRDefault="00853FC4">
            <w:pPr>
              <w:pBdr>
                <w:top w:val="nil"/>
                <w:left w:val="nil"/>
                <w:bottom w:val="nil"/>
                <w:right w:val="nil"/>
                <w:between w:val="nil"/>
              </w:pBdr>
              <w:spacing w:before="79"/>
              <w:ind w:left="1941"/>
              <w:rPr>
                <w:rFonts w:ascii="Arial" w:eastAsia="Arial" w:hAnsi="Arial" w:cs="Arial"/>
                <w:b/>
                <w:color w:val="000000"/>
                <w:sz w:val="28"/>
                <w:szCs w:val="28"/>
              </w:rPr>
            </w:pPr>
            <w:r>
              <w:rPr>
                <w:rFonts w:ascii="Arial" w:eastAsia="Arial" w:hAnsi="Arial" w:cs="Arial"/>
                <w:b/>
                <w:color w:val="231F20"/>
                <w:sz w:val="28"/>
                <w:szCs w:val="28"/>
              </w:rPr>
              <w:t>B. CONTENTS OF BIDDING DOCUMENTS</w:t>
            </w:r>
          </w:p>
        </w:tc>
      </w:tr>
      <w:tr w:rsidR="00AB3932" w14:paraId="6F7157C8" w14:textId="77777777">
        <w:trPr>
          <w:trHeight w:val="1011"/>
        </w:trPr>
        <w:tc>
          <w:tcPr>
            <w:tcW w:w="2233" w:type="dxa"/>
          </w:tcPr>
          <w:p w14:paraId="05D48B13" w14:textId="77777777" w:rsidR="00AB3932" w:rsidRDefault="00853FC4">
            <w:pPr>
              <w:pBdr>
                <w:top w:val="nil"/>
                <w:left w:val="nil"/>
                <w:bottom w:val="nil"/>
                <w:right w:val="nil"/>
                <w:between w:val="nil"/>
              </w:pBdr>
              <w:tabs>
                <w:tab w:val="left" w:pos="396"/>
              </w:tabs>
              <w:spacing w:before="103" w:line="266" w:lineRule="auto"/>
              <w:ind w:left="396" w:right="140" w:hanging="397"/>
              <w:rPr>
                <w:b/>
                <w:color w:val="000000"/>
              </w:rPr>
            </w:pPr>
            <w:r>
              <w:rPr>
                <w:b/>
                <w:color w:val="231F20"/>
              </w:rPr>
              <w:t>6.</w:t>
            </w:r>
            <w:r>
              <w:rPr>
                <w:b/>
                <w:color w:val="231F20"/>
              </w:rPr>
              <w:tab/>
              <w:t>Parts of Bidding Documents</w:t>
            </w:r>
          </w:p>
        </w:tc>
        <w:tc>
          <w:tcPr>
            <w:tcW w:w="7187" w:type="dxa"/>
          </w:tcPr>
          <w:p w14:paraId="45E7FA12" w14:textId="77777777" w:rsidR="00AB3932" w:rsidRDefault="00853FC4">
            <w:pPr>
              <w:pBdr>
                <w:top w:val="nil"/>
                <w:left w:val="nil"/>
                <w:bottom w:val="nil"/>
                <w:right w:val="nil"/>
                <w:between w:val="nil"/>
              </w:pBdr>
              <w:spacing w:before="103" w:line="266" w:lineRule="auto"/>
              <w:ind w:left="652" w:right="6" w:hanging="511"/>
              <w:jc w:val="both"/>
              <w:rPr>
                <w:color w:val="000000"/>
              </w:rPr>
            </w:pPr>
            <w:r>
              <w:rPr>
                <w:color w:val="231F20"/>
              </w:rPr>
              <w:t>6.1. The Bidding Documents consist of Parts 1, 2 and 3, which include all the Sections indicated below, and should be read in conjunction with any Addenda issued in accordance with ITB Clause 9.</w:t>
            </w:r>
          </w:p>
        </w:tc>
      </w:tr>
      <w:tr w:rsidR="00AB3932" w14:paraId="570B2429" w14:textId="77777777">
        <w:trPr>
          <w:trHeight w:val="4261"/>
        </w:trPr>
        <w:tc>
          <w:tcPr>
            <w:tcW w:w="2233" w:type="dxa"/>
          </w:tcPr>
          <w:p w14:paraId="6A418C4A" w14:textId="77777777" w:rsidR="00AB3932" w:rsidRDefault="00AB3932">
            <w:pPr>
              <w:pBdr>
                <w:top w:val="nil"/>
                <w:left w:val="nil"/>
                <w:bottom w:val="nil"/>
                <w:right w:val="nil"/>
                <w:between w:val="nil"/>
              </w:pBdr>
              <w:rPr>
                <w:color w:val="000000"/>
              </w:rPr>
            </w:pPr>
          </w:p>
        </w:tc>
        <w:tc>
          <w:tcPr>
            <w:tcW w:w="7187" w:type="dxa"/>
          </w:tcPr>
          <w:p w14:paraId="6FAFDDCE" w14:textId="77777777" w:rsidR="00AB3932" w:rsidRDefault="00853FC4">
            <w:pPr>
              <w:pBdr>
                <w:top w:val="nil"/>
                <w:left w:val="nil"/>
                <w:bottom w:val="nil"/>
                <w:right w:val="nil"/>
                <w:between w:val="nil"/>
              </w:pBdr>
              <w:spacing w:before="103"/>
              <w:ind w:left="142"/>
              <w:rPr>
                <w:b/>
                <w:color w:val="000000"/>
              </w:rPr>
            </w:pPr>
            <w:r>
              <w:rPr>
                <w:b/>
                <w:color w:val="231F20"/>
              </w:rPr>
              <w:t>PART 1 Bidding Procedures</w:t>
            </w:r>
          </w:p>
          <w:p w14:paraId="48DD0964"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68"/>
            </w:pPr>
            <w:r>
              <w:rPr>
                <w:color w:val="231F20"/>
              </w:rPr>
              <w:t>Section I.</w:t>
            </w:r>
            <w:r>
              <w:rPr>
                <w:color w:val="231F20"/>
              </w:rPr>
              <w:tab/>
              <w:t>Instructions to Bidders (ITB)</w:t>
            </w:r>
          </w:p>
          <w:p w14:paraId="62BE2E59"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10"/>
            </w:pPr>
            <w:r>
              <w:rPr>
                <w:color w:val="231F20"/>
              </w:rPr>
              <w:t>Section II.</w:t>
            </w:r>
            <w:r>
              <w:rPr>
                <w:color w:val="231F20"/>
              </w:rPr>
              <w:tab/>
              <w:t>Bid Data Sheet (BDS)</w:t>
            </w:r>
          </w:p>
          <w:p w14:paraId="3504F130"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11"/>
            </w:pPr>
            <w:r>
              <w:rPr>
                <w:color w:val="231F20"/>
              </w:rPr>
              <w:t>Section III.</w:t>
            </w:r>
            <w:r>
              <w:rPr>
                <w:color w:val="231F20"/>
              </w:rPr>
              <w:tab/>
              <w:t>Evaluation and Qualification Criteria</w:t>
            </w:r>
          </w:p>
          <w:p w14:paraId="19A584A6"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10"/>
            </w:pPr>
            <w:r>
              <w:rPr>
                <w:color w:val="231F20"/>
              </w:rPr>
              <w:t>Section IV.</w:t>
            </w:r>
            <w:r>
              <w:rPr>
                <w:color w:val="231F20"/>
              </w:rPr>
              <w:tab/>
              <w:t>Bidding Forms</w:t>
            </w:r>
          </w:p>
          <w:p w14:paraId="7DDE8F58"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11"/>
            </w:pPr>
            <w:r>
              <w:rPr>
                <w:color w:val="231F20"/>
              </w:rPr>
              <w:t>Section V.</w:t>
            </w:r>
            <w:r>
              <w:rPr>
                <w:color w:val="231F20"/>
              </w:rPr>
              <w:tab/>
              <w:t>Eligible Countries</w:t>
            </w:r>
          </w:p>
          <w:p w14:paraId="5E2E2844" w14:textId="77777777" w:rsidR="00AB3932" w:rsidRDefault="00AB3932">
            <w:pPr>
              <w:pBdr>
                <w:top w:val="nil"/>
                <w:left w:val="nil"/>
                <w:bottom w:val="nil"/>
                <w:right w:val="nil"/>
                <w:between w:val="nil"/>
              </w:pBdr>
              <w:spacing w:before="7"/>
              <w:rPr>
                <w:color w:val="000000"/>
                <w:sz w:val="26"/>
                <w:szCs w:val="26"/>
              </w:rPr>
            </w:pPr>
          </w:p>
          <w:p w14:paraId="2BCB97F0" w14:textId="77777777" w:rsidR="00AB3932" w:rsidRDefault="00853FC4">
            <w:pPr>
              <w:pBdr>
                <w:top w:val="nil"/>
                <w:left w:val="nil"/>
                <w:bottom w:val="nil"/>
                <w:right w:val="nil"/>
                <w:between w:val="nil"/>
              </w:pBdr>
              <w:ind w:left="142"/>
              <w:rPr>
                <w:b/>
                <w:color w:val="000000"/>
              </w:rPr>
            </w:pPr>
            <w:r>
              <w:rPr>
                <w:b/>
                <w:color w:val="231F20"/>
              </w:rPr>
              <w:t>PART 2 Supply Requirements</w:t>
            </w:r>
          </w:p>
          <w:p w14:paraId="3C90A6DB"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68"/>
            </w:pPr>
            <w:r>
              <w:rPr>
                <w:color w:val="231F20"/>
              </w:rPr>
              <w:t>Section VI.</w:t>
            </w:r>
            <w:r>
              <w:rPr>
                <w:color w:val="231F20"/>
              </w:rPr>
              <w:tab/>
              <w:t>Schedule of Supply</w:t>
            </w:r>
          </w:p>
          <w:p w14:paraId="145E0324" w14:textId="77777777" w:rsidR="00AB3932" w:rsidRDefault="00AB3932">
            <w:pPr>
              <w:pBdr>
                <w:top w:val="nil"/>
                <w:left w:val="nil"/>
                <w:bottom w:val="nil"/>
                <w:right w:val="nil"/>
                <w:between w:val="nil"/>
              </w:pBdr>
              <w:spacing w:before="7"/>
              <w:rPr>
                <w:color w:val="000000"/>
                <w:sz w:val="26"/>
                <w:szCs w:val="26"/>
              </w:rPr>
            </w:pPr>
          </w:p>
          <w:p w14:paraId="75AB3EE9" w14:textId="77777777" w:rsidR="00AB3932" w:rsidRDefault="00853FC4">
            <w:pPr>
              <w:pBdr>
                <w:top w:val="nil"/>
                <w:left w:val="nil"/>
                <w:bottom w:val="nil"/>
                <w:right w:val="nil"/>
                <w:between w:val="nil"/>
              </w:pBdr>
              <w:ind w:left="142"/>
              <w:rPr>
                <w:b/>
                <w:color w:val="000000"/>
              </w:rPr>
            </w:pPr>
            <w:r>
              <w:rPr>
                <w:b/>
                <w:color w:val="231F20"/>
              </w:rPr>
              <w:t>PART 3 Contract</w:t>
            </w:r>
          </w:p>
          <w:p w14:paraId="459971BF"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68"/>
            </w:pPr>
            <w:r>
              <w:rPr>
                <w:color w:val="231F20"/>
              </w:rPr>
              <w:t>Section VII.</w:t>
            </w:r>
            <w:r>
              <w:rPr>
                <w:color w:val="231F20"/>
              </w:rPr>
              <w:tab/>
              <w:t>General Conditions of Contract (GCC)</w:t>
            </w:r>
          </w:p>
          <w:p w14:paraId="2AAD8507"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10"/>
            </w:pPr>
            <w:r>
              <w:rPr>
                <w:color w:val="231F20"/>
              </w:rPr>
              <w:t>Section VIII.</w:t>
            </w:r>
            <w:r>
              <w:rPr>
                <w:color w:val="231F20"/>
              </w:rPr>
              <w:tab/>
              <w:t>Special Conditions of Contract (SCC)</w:t>
            </w:r>
          </w:p>
          <w:p w14:paraId="5DD532CF" w14:textId="77777777" w:rsidR="00AB3932" w:rsidRDefault="00853FC4">
            <w:pPr>
              <w:numPr>
                <w:ilvl w:val="0"/>
                <w:numId w:val="24"/>
              </w:numPr>
              <w:pBdr>
                <w:top w:val="nil"/>
                <w:left w:val="nil"/>
                <w:bottom w:val="nil"/>
                <w:right w:val="nil"/>
                <w:between w:val="nil"/>
              </w:pBdr>
              <w:tabs>
                <w:tab w:val="left" w:pos="539"/>
                <w:tab w:val="left" w:pos="540"/>
                <w:tab w:val="left" w:pos="2122"/>
              </w:tabs>
              <w:spacing w:before="11"/>
            </w:pPr>
            <w:r>
              <w:rPr>
                <w:color w:val="231F20"/>
              </w:rPr>
              <w:t>Section IX.</w:t>
            </w:r>
            <w:r>
              <w:rPr>
                <w:color w:val="231F20"/>
              </w:rPr>
              <w:tab/>
              <w:t>Contract Forms</w:t>
            </w:r>
          </w:p>
        </w:tc>
      </w:tr>
      <w:tr w:rsidR="00AB3932" w14:paraId="58C8C222" w14:textId="77777777">
        <w:trPr>
          <w:trHeight w:val="1771"/>
        </w:trPr>
        <w:tc>
          <w:tcPr>
            <w:tcW w:w="2233" w:type="dxa"/>
          </w:tcPr>
          <w:p w14:paraId="6177277D" w14:textId="77777777" w:rsidR="00AB3932" w:rsidRDefault="00853FC4">
            <w:pPr>
              <w:pBdr>
                <w:top w:val="nil"/>
                <w:left w:val="nil"/>
                <w:bottom w:val="nil"/>
                <w:right w:val="nil"/>
                <w:between w:val="nil"/>
              </w:pBdr>
              <w:tabs>
                <w:tab w:val="left" w:pos="396"/>
              </w:tabs>
              <w:spacing w:before="103" w:line="266" w:lineRule="auto"/>
              <w:ind w:left="396" w:right="338" w:hanging="397"/>
              <w:rPr>
                <w:b/>
                <w:color w:val="000000"/>
              </w:rPr>
            </w:pPr>
            <w:r>
              <w:rPr>
                <w:b/>
                <w:color w:val="231F20"/>
              </w:rPr>
              <w:t>7.</w:t>
            </w:r>
            <w:r>
              <w:rPr>
                <w:b/>
                <w:color w:val="231F20"/>
              </w:rPr>
              <w:tab/>
              <w:t xml:space="preserve">General Infor- </w:t>
            </w:r>
            <w:proofErr w:type="spellStart"/>
            <w:r>
              <w:rPr>
                <w:b/>
                <w:color w:val="231F20"/>
              </w:rPr>
              <w:t>mation</w:t>
            </w:r>
            <w:proofErr w:type="spellEnd"/>
          </w:p>
        </w:tc>
        <w:tc>
          <w:tcPr>
            <w:tcW w:w="7187" w:type="dxa"/>
          </w:tcPr>
          <w:p w14:paraId="3332C426" w14:textId="77777777" w:rsidR="00AB3932" w:rsidRDefault="00853FC4">
            <w:pPr>
              <w:numPr>
                <w:ilvl w:val="1"/>
                <w:numId w:val="23"/>
              </w:numPr>
              <w:pBdr>
                <w:top w:val="nil"/>
                <w:left w:val="nil"/>
                <w:bottom w:val="nil"/>
                <w:right w:val="nil"/>
                <w:between w:val="nil"/>
              </w:pBdr>
              <w:tabs>
                <w:tab w:val="left" w:pos="653"/>
              </w:tabs>
              <w:spacing w:before="103"/>
              <w:ind w:hanging="510"/>
            </w:pPr>
            <w:r>
              <w:rPr>
                <w:color w:val="231F20"/>
              </w:rPr>
              <w:t>The Invitation for Bids issued by the Purchaser is not part of the</w:t>
            </w:r>
          </w:p>
          <w:p w14:paraId="3D9BA233" w14:textId="77777777" w:rsidR="00AB3932" w:rsidRDefault="00853FC4">
            <w:pPr>
              <w:pBdr>
                <w:top w:val="nil"/>
                <w:left w:val="nil"/>
                <w:bottom w:val="nil"/>
                <w:right w:val="nil"/>
                <w:between w:val="nil"/>
              </w:pBdr>
              <w:spacing w:before="27"/>
              <w:ind w:left="652"/>
              <w:rPr>
                <w:color w:val="000000"/>
              </w:rPr>
            </w:pPr>
            <w:r>
              <w:rPr>
                <w:color w:val="231F20"/>
              </w:rPr>
              <w:t>Bidding Documents.</w:t>
            </w:r>
          </w:p>
          <w:p w14:paraId="16AA4171" w14:textId="77777777" w:rsidR="00AB3932" w:rsidRDefault="00AB3932">
            <w:pPr>
              <w:pBdr>
                <w:top w:val="nil"/>
                <w:left w:val="nil"/>
                <w:bottom w:val="nil"/>
                <w:right w:val="nil"/>
                <w:between w:val="nil"/>
              </w:pBdr>
              <w:spacing w:before="4"/>
              <w:rPr>
                <w:color w:val="000000"/>
                <w:sz w:val="24"/>
                <w:szCs w:val="24"/>
              </w:rPr>
            </w:pPr>
          </w:p>
          <w:p w14:paraId="1C9D4765" w14:textId="77777777" w:rsidR="00AB3932" w:rsidRDefault="00853FC4">
            <w:pPr>
              <w:numPr>
                <w:ilvl w:val="1"/>
                <w:numId w:val="23"/>
              </w:numPr>
              <w:pBdr>
                <w:top w:val="nil"/>
                <w:left w:val="nil"/>
                <w:bottom w:val="nil"/>
                <w:right w:val="nil"/>
                <w:between w:val="nil"/>
              </w:pBdr>
              <w:tabs>
                <w:tab w:val="left" w:pos="653"/>
              </w:tabs>
              <w:ind w:right="6" w:hanging="510"/>
              <w:jc w:val="both"/>
            </w:pPr>
            <w:r>
              <w:rPr>
                <w:color w:val="231F20"/>
              </w:rPr>
              <w:t>The Purchaser is not responsible for the completeness of the Bidding Documents and their addenda, if any, if these were not obtained directly from the Purchaser.</w:t>
            </w:r>
          </w:p>
        </w:tc>
      </w:tr>
    </w:tbl>
    <w:p w14:paraId="28CC8764" w14:textId="77777777" w:rsidR="00AB3932" w:rsidRDefault="00AB3932">
      <w:pPr>
        <w:jc w:val="both"/>
        <w:sectPr w:rsidR="00AB3932">
          <w:pgSz w:w="11910" w:h="16840"/>
          <w:pgMar w:top="1480" w:right="920" w:bottom="280" w:left="940" w:header="1200" w:footer="0" w:gutter="0"/>
          <w:cols w:space="720"/>
        </w:sectPr>
      </w:pPr>
    </w:p>
    <w:p w14:paraId="4972D687" w14:textId="77777777" w:rsidR="00AB3932" w:rsidRDefault="00AB3932">
      <w:pPr>
        <w:pBdr>
          <w:top w:val="nil"/>
          <w:left w:val="nil"/>
          <w:bottom w:val="nil"/>
          <w:right w:val="nil"/>
          <w:between w:val="nil"/>
        </w:pBdr>
        <w:rPr>
          <w:color w:val="000000"/>
          <w:sz w:val="6"/>
          <w:szCs w:val="6"/>
        </w:rPr>
      </w:pPr>
    </w:p>
    <w:tbl>
      <w:tblPr>
        <w:tblStyle w:val="a3"/>
        <w:tblW w:w="9419" w:type="dxa"/>
        <w:tblInd w:w="307" w:type="dxa"/>
        <w:tblLayout w:type="fixed"/>
        <w:tblLook w:val="0000" w:firstRow="0" w:lastRow="0" w:firstColumn="0" w:lastColumn="0" w:noHBand="0" w:noVBand="0"/>
      </w:tblPr>
      <w:tblGrid>
        <w:gridCol w:w="2179"/>
        <w:gridCol w:w="7240"/>
      </w:tblGrid>
      <w:tr w:rsidR="00AB3932" w14:paraId="4B71BCA6" w14:textId="77777777">
        <w:trPr>
          <w:trHeight w:val="1285"/>
        </w:trPr>
        <w:tc>
          <w:tcPr>
            <w:tcW w:w="2179" w:type="dxa"/>
            <w:tcBorders>
              <w:top w:val="single" w:sz="4" w:space="0" w:color="231F20"/>
            </w:tcBorders>
          </w:tcPr>
          <w:p w14:paraId="559CD2A8" w14:textId="77777777" w:rsidR="00AB3932" w:rsidRDefault="00AB3932">
            <w:pPr>
              <w:pBdr>
                <w:top w:val="nil"/>
                <w:left w:val="nil"/>
                <w:bottom w:val="nil"/>
                <w:right w:val="nil"/>
                <w:between w:val="nil"/>
              </w:pBdr>
              <w:rPr>
                <w:color w:val="000000"/>
              </w:rPr>
            </w:pPr>
          </w:p>
        </w:tc>
        <w:tc>
          <w:tcPr>
            <w:tcW w:w="7240" w:type="dxa"/>
            <w:tcBorders>
              <w:top w:val="single" w:sz="4" w:space="0" w:color="231F20"/>
            </w:tcBorders>
          </w:tcPr>
          <w:p w14:paraId="7C4A5A28" w14:textId="77777777" w:rsidR="00AB3932" w:rsidRDefault="00853FC4">
            <w:pPr>
              <w:pBdr>
                <w:top w:val="nil"/>
                <w:left w:val="nil"/>
                <w:bottom w:val="nil"/>
                <w:right w:val="nil"/>
                <w:between w:val="nil"/>
              </w:pBdr>
              <w:spacing w:before="97" w:line="266" w:lineRule="auto"/>
              <w:ind w:left="706" w:right="5" w:hanging="511"/>
              <w:jc w:val="both"/>
              <w:rPr>
                <w:color w:val="000000"/>
              </w:rPr>
            </w:pPr>
            <w:r>
              <w:rPr>
                <w:color w:val="231F20"/>
              </w:rPr>
              <w:t>7.3. The Bidder is expected to examine all instructions, forms, terms and specifications in the Bidding Documents. Failure to furnish all information or documentation required by the Bidding Documents may result in the rejection of the Bid.</w:t>
            </w:r>
          </w:p>
        </w:tc>
      </w:tr>
      <w:tr w:rsidR="00AB3932" w14:paraId="7CE30BA8" w14:textId="77777777">
        <w:trPr>
          <w:trHeight w:val="6331"/>
        </w:trPr>
        <w:tc>
          <w:tcPr>
            <w:tcW w:w="2179" w:type="dxa"/>
          </w:tcPr>
          <w:p w14:paraId="655EF98E" w14:textId="77777777" w:rsidR="00AB3932" w:rsidRDefault="00853FC4">
            <w:pPr>
              <w:pBdr>
                <w:top w:val="nil"/>
                <w:left w:val="nil"/>
                <w:bottom w:val="nil"/>
                <w:right w:val="nil"/>
                <w:between w:val="nil"/>
              </w:pBdr>
              <w:tabs>
                <w:tab w:val="left" w:pos="396"/>
              </w:tabs>
              <w:spacing w:before="103" w:line="266" w:lineRule="auto"/>
              <w:ind w:left="396" w:right="193" w:hanging="397"/>
              <w:rPr>
                <w:b/>
                <w:color w:val="000000"/>
              </w:rPr>
            </w:pPr>
            <w:r>
              <w:rPr>
                <w:b/>
                <w:color w:val="231F20"/>
              </w:rPr>
              <w:t>8.</w:t>
            </w:r>
            <w:r>
              <w:rPr>
                <w:b/>
                <w:color w:val="231F20"/>
              </w:rPr>
              <w:tab/>
              <w:t xml:space="preserve">Clarification of Bidding </w:t>
            </w:r>
            <w:proofErr w:type="spellStart"/>
            <w:r>
              <w:rPr>
                <w:b/>
                <w:color w:val="231F20"/>
              </w:rPr>
              <w:t>Docu</w:t>
            </w:r>
            <w:proofErr w:type="spellEnd"/>
            <w:r>
              <w:rPr>
                <w:b/>
                <w:color w:val="231F20"/>
              </w:rPr>
              <w:t xml:space="preserve">- </w:t>
            </w:r>
            <w:proofErr w:type="spellStart"/>
            <w:r>
              <w:rPr>
                <w:b/>
                <w:color w:val="231F20"/>
              </w:rPr>
              <w:t>ments</w:t>
            </w:r>
            <w:proofErr w:type="spellEnd"/>
          </w:p>
        </w:tc>
        <w:tc>
          <w:tcPr>
            <w:tcW w:w="7240" w:type="dxa"/>
          </w:tcPr>
          <w:p w14:paraId="0798A0D8" w14:textId="77777777" w:rsidR="00AB3932" w:rsidRDefault="00853FC4">
            <w:pPr>
              <w:numPr>
                <w:ilvl w:val="1"/>
                <w:numId w:val="22"/>
              </w:numPr>
              <w:pBdr>
                <w:top w:val="nil"/>
                <w:left w:val="nil"/>
                <w:bottom w:val="nil"/>
                <w:right w:val="nil"/>
                <w:between w:val="nil"/>
              </w:pBdr>
              <w:tabs>
                <w:tab w:val="left" w:pos="707"/>
              </w:tabs>
              <w:spacing w:before="103" w:line="266" w:lineRule="auto"/>
              <w:ind w:right="5" w:hanging="510"/>
              <w:jc w:val="both"/>
            </w:pPr>
            <w:r>
              <w:rPr>
                <w:color w:val="231F20"/>
              </w:rPr>
              <w:t>Bidders shall not be allowed to seek any clarification of the Bidding Documents in person or by telephone or other verbal means.</w:t>
            </w:r>
          </w:p>
          <w:p w14:paraId="055F334C" w14:textId="77777777" w:rsidR="00AB3932" w:rsidRDefault="00AB3932">
            <w:pPr>
              <w:pBdr>
                <w:top w:val="nil"/>
                <w:left w:val="nil"/>
                <w:bottom w:val="nil"/>
                <w:right w:val="nil"/>
                <w:between w:val="nil"/>
              </w:pBdr>
              <w:spacing w:before="2"/>
              <w:rPr>
                <w:color w:val="000000"/>
                <w:sz w:val="24"/>
                <w:szCs w:val="24"/>
              </w:rPr>
            </w:pPr>
          </w:p>
          <w:p w14:paraId="303FA042" w14:textId="77777777" w:rsidR="00AB3932" w:rsidRDefault="00853FC4">
            <w:pPr>
              <w:numPr>
                <w:ilvl w:val="1"/>
                <w:numId w:val="22"/>
              </w:numPr>
              <w:pBdr>
                <w:top w:val="nil"/>
                <w:left w:val="nil"/>
                <w:bottom w:val="nil"/>
                <w:right w:val="nil"/>
                <w:between w:val="nil"/>
              </w:pBdr>
              <w:tabs>
                <w:tab w:val="left" w:pos="707"/>
              </w:tabs>
              <w:spacing w:line="266" w:lineRule="auto"/>
              <w:ind w:right="5" w:hanging="510"/>
              <w:jc w:val="both"/>
            </w:pPr>
            <w:r>
              <w:rPr>
                <w:color w:val="231F20"/>
              </w:rPr>
              <w:t>A prospective Bidder requiring any clarification of the Bidding Documents shall notify the same to the Purchaser in writing at the Purchaser’s address specified in the BDS;</w:t>
            </w:r>
          </w:p>
          <w:p w14:paraId="13F3DFEB" w14:textId="77777777" w:rsidR="00AB3932" w:rsidRDefault="00AB3932">
            <w:pPr>
              <w:pBdr>
                <w:top w:val="nil"/>
                <w:left w:val="nil"/>
                <w:bottom w:val="nil"/>
                <w:right w:val="nil"/>
                <w:between w:val="nil"/>
              </w:pBdr>
              <w:spacing w:before="2"/>
              <w:rPr>
                <w:color w:val="000000"/>
                <w:sz w:val="24"/>
                <w:szCs w:val="24"/>
              </w:rPr>
            </w:pPr>
          </w:p>
          <w:p w14:paraId="0DE1E8FB" w14:textId="77777777" w:rsidR="00AB3932" w:rsidRDefault="00853FC4">
            <w:pPr>
              <w:numPr>
                <w:ilvl w:val="1"/>
                <w:numId w:val="22"/>
              </w:numPr>
              <w:pBdr>
                <w:top w:val="nil"/>
                <w:left w:val="nil"/>
                <w:bottom w:val="nil"/>
                <w:right w:val="nil"/>
                <w:between w:val="nil"/>
              </w:pBdr>
              <w:tabs>
                <w:tab w:val="left" w:pos="707"/>
              </w:tabs>
              <w:spacing w:line="266" w:lineRule="auto"/>
              <w:ind w:right="-15" w:hanging="510"/>
              <w:jc w:val="both"/>
            </w:pPr>
            <w:r>
              <w:rPr>
                <w:color w:val="231F20"/>
              </w:rPr>
              <w:t xml:space="preserve">The Purchaser shall respond in writing to any such request for clarification, provided that it is received no later than fifteen (15) days prior to the deadline for submission of Bids. Copies of the Purchaser’s response shall be forwarded to all those who have acquired the Bidding Documents directly from the Purchaser, including a description of the enquiry without disclosing the name of the Bidder(s) seeking clarification. Should the Purchaser </w:t>
            </w:r>
            <w:proofErr w:type="gramStart"/>
            <w:r>
              <w:rPr>
                <w:color w:val="231F20"/>
              </w:rPr>
              <w:t>deem  it</w:t>
            </w:r>
            <w:proofErr w:type="gramEnd"/>
            <w:r>
              <w:rPr>
                <w:color w:val="231F20"/>
              </w:rPr>
              <w:t xml:space="preserve"> necessary to amend the Bidding Documents as a result of a clarification, it shall do so following the procedure under ITB Clause 9 and ITB Sub-Clause 29.2; and</w:t>
            </w:r>
          </w:p>
          <w:p w14:paraId="2EB397E9" w14:textId="77777777" w:rsidR="00AB3932" w:rsidRDefault="00AB3932">
            <w:pPr>
              <w:pBdr>
                <w:top w:val="nil"/>
                <w:left w:val="nil"/>
                <w:bottom w:val="nil"/>
                <w:right w:val="nil"/>
                <w:between w:val="nil"/>
              </w:pBdr>
              <w:spacing w:before="7"/>
              <w:rPr>
                <w:color w:val="000000"/>
                <w:sz w:val="23"/>
                <w:szCs w:val="23"/>
              </w:rPr>
            </w:pPr>
          </w:p>
          <w:p w14:paraId="3AD79E5C" w14:textId="77777777" w:rsidR="00AB3932" w:rsidRDefault="00853FC4">
            <w:pPr>
              <w:numPr>
                <w:ilvl w:val="1"/>
                <w:numId w:val="22"/>
              </w:numPr>
              <w:pBdr>
                <w:top w:val="nil"/>
                <w:left w:val="nil"/>
                <w:bottom w:val="nil"/>
                <w:right w:val="nil"/>
                <w:between w:val="nil"/>
              </w:pBdr>
              <w:tabs>
                <w:tab w:val="left" w:pos="707"/>
              </w:tabs>
              <w:spacing w:line="266" w:lineRule="auto"/>
              <w:ind w:right="5" w:hanging="510"/>
              <w:jc w:val="both"/>
            </w:pPr>
            <w:r>
              <w:rPr>
                <w:color w:val="231F20"/>
              </w:rPr>
              <w:t>A pre-bid meeting shall be conducted only if strictly necessary     to clarify doubts and concerns of the Bidders prior to submission of Bids. Minutes of the pre-bid meeting shall be circulated to all Bidders that have purchased Bidding Documents.</w:t>
            </w:r>
          </w:p>
        </w:tc>
      </w:tr>
      <w:tr w:rsidR="00AB3932" w14:paraId="7CA08BC3" w14:textId="77777777">
        <w:trPr>
          <w:trHeight w:val="4571"/>
        </w:trPr>
        <w:tc>
          <w:tcPr>
            <w:tcW w:w="2179" w:type="dxa"/>
          </w:tcPr>
          <w:p w14:paraId="2D431CE0" w14:textId="77777777" w:rsidR="00AB3932" w:rsidRDefault="00853FC4">
            <w:pPr>
              <w:pBdr>
                <w:top w:val="nil"/>
                <w:left w:val="nil"/>
                <w:bottom w:val="nil"/>
                <w:right w:val="nil"/>
                <w:between w:val="nil"/>
              </w:pBdr>
              <w:tabs>
                <w:tab w:val="left" w:pos="396"/>
              </w:tabs>
              <w:spacing w:before="103" w:line="266" w:lineRule="auto"/>
              <w:ind w:left="396" w:right="202" w:hanging="397"/>
              <w:rPr>
                <w:b/>
                <w:color w:val="000000"/>
              </w:rPr>
            </w:pPr>
            <w:r>
              <w:rPr>
                <w:b/>
                <w:color w:val="231F20"/>
              </w:rPr>
              <w:t>9.</w:t>
            </w:r>
            <w:r>
              <w:rPr>
                <w:b/>
                <w:color w:val="231F20"/>
              </w:rPr>
              <w:tab/>
              <w:t xml:space="preserve">Amendment of Bidding </w:t>
            </w:r>
            <w:proofErr w:type="spellStart"/>
            <w:r>
              <w:rPr>
                <w:b/>
                <w:color w:val="231F20"/>
              </w:rPr>
              <w:t>Docu</w:t>
            </w:r>
            <w:proofErr w:type="spellEnd"/>
            <w:r>
              <w:rPr>
                <w:b/>
                <w:color w:val="231F20"/>
              </w:rPr>
              <w:t xml:space="preserve">- </w:t>
            </w:r>
            <w:proofErr w:type="spellStart"/>
            <w:r>
              <w:rPr>
                <w:b/>
                <w:color w:val="231F20"/>
              </w:rPr>
              <w:t>ments</w:t>
            </w:r>
            <w:proofErr w:type="spellEnd"/>
          </w:p>
        </w:tc>
        <w:tc>
          <w:tcPr>
            <w:tcW w:w="7240" w:type="dxa"/>
          </w:tcPr>
          <w:p w14:paraId="02B78622" w14:textId="77777777" w:rsidR="00AB3932" w:rsidRDefault="00853FC4">
            <w:pPr>
              <w:numPr>
                <w:ilvl w:val="1"/>
                <w:numId w:val="21"/>
              </w:numPr>
              <w:pBdr>
                <w:top w:val="nil"/>
                <w:left w:val="nil"/>
                <w:bottom w:val="nil"/>
                <w:right w:val="nil"/>
                <w:between w:val="nil"/>
              </w:pBdr>
              <w:tabs>
                <w:tab w:val="left" w:pos="707"/>
              </w:tabs>
              <w:spacing w:before="103" w:line="266" w:lineRule="auto"/>
              <w:ind w:right="4" w:hanging="510"/>
              <w:jc w:val="both"/>
            </w:pPr>
            <w:r>
              <w:rPr>
                <w:color w:val="231F20"/>
              </w:rPr>
              <w:t>At any time prior to the deadline for submission of Bids the Purchaser may amend the Bidding Documents by issuing an addendum. This may be done either on the Purchaser’s own initiative or in response to a clarification request from a prospective Bidder.</w:t>
            </w:r>
          </w:p>
          <w:p w14:paraId="55A18823" w14:textId="77777777" w:rsidR="00AB3932" w:rsidRDefault="00AB3932">
            <w:pPr>
              <w:pBdr>
                <w:top w:val="nil"/>
                <w:left w:val="nil"/>
                <w:bottom w:val="nil"/>
                <w:right w:val="nil"/>
                <w:between w:val="nil"/>
              </w:pBdr>
              <w:rPr>
                <w:color w:val="000000"/>
                <w:sz w:val="24"/>
                <w:szCs w:val="24"/>
              </w:rPr>
            </w:pPr>
          </w:p>
          <w:p w14:paraId="30F092FD" w14:textId="77777777" w:rsidR="00AB3932" w:rsidRDefault="00853FC4">
            <w:pPr>
              <w:numPr>
                <w:ilvl w:val="1"/>
                <w:numId w:val="21"/>
              </w:numPr>
              <w:pBdr>
                <w:top w:val="nil"/>
                <w:left w:val="nil"/>
                <w:bottom w:val="nil"/>
                <w:right w:val="nil"/>
                <w:between w:val="nil"/>
              </w:pBdr>
              <w:tabs>
                <w:tab w:val="left" w:pos="707"/>
              </w:tabs>
              <w:spacing w:before="1" w:line="266" w:lineRule="auto"/>
              <w:ind w:right="5" w:hanging="510"/>
              <w:jc w:val="both"/>
            </w:pPr>
            <w:r>
              <w:rPr>
                <w:color w:val="231F20"/>
              </w:rPr>
              <w:t>Any addendum thus issued shall be part of the Bidding Documents and shall be communicated in writing to all who have obtained the Bidding Documents directly from the Purchaser. Such addendum shall be binding on the prospective Bidders, and shall require that prospective Bidders confirm receipt of it before the time established for the opening of Bids;</w:t>
            </w:r>
          </w:p>
          <w:p w14:paraId="1843D073" w14:textId="77777777" w:rsidR="00AB3932" w:rsidRDefault="00853FC4">
            <w:pPr>
              <w:numPr>
                <w:ilvl w:val="1"/>
                <w:numId w:val="21"/>
              </w:numPr>
              <w:pBdr>
                <w:top w:val="nil"/>
                <w:left w:val="nil"/>
                <w:bottom w:val="nil"/>
                <w:right w:val="nil"/>
                <w:between w:val="nil"/>
              </w:pBdr>
              <w:tabs>
                <w:tab w:val="left" w:pos="707"/>
              </w:tabs>
              <w:spacing w:before="248"/>
              <w:ind w:right="5" w:hanging="510"/>
              <w:jc w:val="both"/>
            </w:pPr>
            <w:r>
              <w:rPr>
                <w:color w:val="231F20"/>
              </w:rPr>
              <w:t>The Purchaser may, at its discretion, extend the deadline for submission of Bids pursuant to ITB Sub-Clause 29.2 to allow prospective Bidders reasonable time in which to take the addendum into account in preparation of their Bids.</w:t>
            </w:r>
          </w:p>
        </w:tc>
      </w:tr>
    </w:tbl>
    <w:p w14:paraId="361EBCB0" w14:textId="77777777" w:rsidR="00AB3932" w:rsidRDefault="00AB3932">
      <w:pPr>
        <w:jc w:val="both"/>
        <w:sectPr w:rsidR="00AB3932">
          <w:pgSz w:w="11910" w:h="16840"/>
          <w:pgMar w:top="1480" w:right="920" w:bottom="280" w:left="940" w:header="1200" w:footer="0" w:gutter="0"/>
          <w:cols w:space="720"/>
        </w:sectPr>
      </w:pPr>
    </w:p>
    <w:p w14:paraId="543987B9" w14:textId="77777777" w:rsidR="00AB3932" w:rsidRDefault="00AB3932">
      <w:pPr>
        <w:pBdr>
          <w:top w:val="nil"/>
          <w:left w:val="nil"/>
          <w:bottom w:val="nil"/>
          <w:right w:val="nil"/>
          <w:between w:val="nil"/>
        </w:pBdr>
        <w:rPr>
          <w:color w:val="000000"/>
          <w:sz w:val="6"/>
          <w:szCs w:val="6"/>
        </w:rPr>
      </w:pPr>
    </w:p>
    <w:tbl>
      <w:tblPr>
        <w:tblStyle w:val="a4"/>
        <w:tblW w:w="9412" w:type="dxa"/>
        <w:tblInd w:w="307" w:type="dxa"/>
        <w:tblLayout w:type="fixed"/>
        <w:tblLook w:val="0000" w:firstRow="0" w:lastRow="0" w:firstColumn="0" w:lastColumn="0" w:noHBand="0" w:noVBand="0"/>
      </w:tblPr>
      <w:tblGrid>
        <w:gridCol w:w="2181"/>
        <w:gridCol w:w="7231"/>
      </w:tblGrid>
      <w:tr w:rsidR="00AB3932" w14:paraId="54624247" w14:textId="77777777">
        <w:trPr>
          <w:trHeight w:val="489"/>
        </w:trPr>
        <w:tc>
          <w:tcPr>
            <w:tcW w:w="9412" w:type="dxa"/>
            <w:gridSpan w:val="2"/>
            <w:tcBorders>
              <w:top w:val="single" w:sz="4" w:space="0" w:color="231F20"/>
            </w:tcBorders>
          </w:tcPr>
          <w:p w14:paraId="3E18B19A" w14:textId="77777777" w:rsidR="00AB3932" w:rsidRDefault="00853FC4">
            <w:pPr>
              <w:pBdr>
                <w:top w:val="nil"/>
                <w:left w:val="nil"/>
                <w:bottom w:val="nil"/>
                <w:right w:val="nil"/>
                <w:between w:val="nil"/>
              </w:pBdr>
              <w:spacing w:before="84"/>
              <w:ind w:left="2737"/>
              <w:rPr>
                <w:rFonts w:ascii="Arial" w:eastAsia="Arial" w:hAnsi="Arial" w:cs="Arial"/>
                <w:b/>
                <w:color w:val="000000"/>
                <w:sz w:val="28"/>
                <w:szCs w:val="28"/>
              </w:rPr>
            </w:pPr>
            <w:r>
              <w:rPr>
                <w:rFonts w:ascii="Arial" w:eastAsia="Arial" w:hAnsi="Arial" w:cs="Arial"/>
                <w:b/>
                <w:color w:val="231F20"/>
                <w:sz w:val="28"/>
                <w:szCs w:val="28"/>
              </w:rPr>
              <w:t>C. QUALIFICATION CRITERIA</w:t>
            </w:r>
          </w:p>
        </w:tc>
      </w:tr>
      <w:tr w:rsidR="00AB3932" w14:paraId="637FBDCD" w14:textId="77777777">
        <w:trPr>
          <w:trHeight w:val="1131"/>
        </w:trPr>
        <w:tc>
          <w:tcPr>
            <w:tcW w:w="2181" w:type="dxa"/>
          </w:tcPr>
          <w:p w14:paraId="589575C2" w14:textId="77777777" w:rsidR="00AB3932" w:rsidRDefault="00853FC4">
            <w:pPr>
              <w:pBdr>
                <w:top w:val="nil"/>
                <w:left w:val="nil"/>
                <w:bottom w:val="nil"/>
                <w:right w:val="nil"/>
                <w:between w:val="nil"/>
              </w:pBdr>
              <w:spacing w:before="103" w:line="266" w:lineRule="auto"/>
              <w:ind w:left="396" w:right="206" w:hanging="397"/>
              <w:rPr>
                <w:b/>
                <w:color w:val="000000"/>
              </w:rPr>
            </w:pPr>
            <w:r>
              <w:rPr>
                <w:b/>
                <w:color w:val="231F20"/>
              </w:rPr>
              <w:t>10. Financial Capacity</w:t>
            </w:r>
          </w:p>
        </w:tc>
        <w:tc>
          <w:tcPr>
            <w:tcW w:w="7231" w:type="dxa"/>
          </w:tcPr>
          <w:p w14:paraId="78D376C1" w14:textId="77777777" w:rsidR="00AB3932" w:rsidRDefault="00853FC4">
            <w:pPr>
              <w:pBdr>
                <w:top w:val="nil"/>
                <w:left w:val="nil"/>
                <w:bottom w:val="nil"/>
                <w:right w:val="nil"/>
                <w:between w:val="nil"/>
              </w:pBdr>
              <w:spacing w:before="183" w:line="266" w:lineRule="auto"/>
              <w:ind w:left="596" w:hanging="511"/>
              <w:jc w:val="both"/>
              <w:rPr>
                <w:color w:val="000000"/>
              </w:rPr>
            </w:pPr>
            <w:r>
              <w:rPr>
                <w:color w:val="231F20"/>
              </w:rPr>
              <w:t xml:space="preserve">10.1. The bidder shall have the minimum level of financial capacity if   </w:t>
            </w:r>
            <w:proofErr w:type="gramStart"/>
            <w:r>
              <w:rPr>
                <w:color w:val="231F20"/>
              </w:rPr>
              <w:t>so</w:t>
            </w:r>
            <w:proofErr w:type="gramEnd"/>
            <w:r>
              <w:rPr>
                <w:color w:val="231F20"/>
              </w:rPr>
              <w:t xml:space="preserve"> specified in the BDS to qualify for supply of goods and related services under the contract.</w:t>
            </w:r>
          </w:p>
        </w:tc>
      </w:tr>
      <w:tr w:rsidR="00AB3932" w14:paraId="153B4070" w14:textId="77777777">
        <w:trPr>
          <w:trHeight w:val="2756"/>
        </w:trPr>
        <w:tc>
          <w:tcPr>
            <w:tcW w:w="2181" w:type="dxa"/>
          </w:tcPr>
          <w:p w14:paraId="36A14CB2" w14:textId="77777777" w:rsidR="00AB3932" w:rsidRDefault="00853FC4">
            <w:pPr>
              <w:pBdr>
                <w:top w:val="nil"/>
                <w:left w:val="nil"/>
                <w:bottom w:val="nil"/>
                <w:right w:val="nil"/>
                <w:between w:val="nil"/>
              </w:pBdr>
              <w:spacing w:before="143" w:line="266" w:lineRule="auto"/>
              <w:ind w:left="396" w:right="206" w:hanging="397"/>
              <w:rPr>
                <w:b/>
                <w:color w:val="000000"/>
              </w:rPr>
            </w:pPr>
            <w:r>
              <w:rPr>
                <w:b/>
                <w:color w:val="231F20"/>
              </w:rPr>
              <w:t>11. Experience and technical capacity</w:t>
            </w:r>
          </w:p>
        </w:tc>
        <w:tc>
          <w:tcPr>
            <w:tcW w:w="7231" w:type="dxa"/>
          </w:tcPr>
          <w:p w14:paraId="65081FBB" w14:textId="77777777" w:rsidR="00AB3932" w:rsidRDefault="00853FC4">
            <w:pPr>
              <w:numPr>
                <w:ilvl w:val="1"/>
                <w:numId w:val="35"/>
              </w:numPr>
              <w:pBdr>
                <w:top w:val="nil"/>
                <w:left w:val="nil"/>
                <w:bottom w:val="nil"/>
                <w:right w:val="nil"/>
                <w:between w:val="nil"/>
              </w:pBdr>
              <w:tabs>
                <w:tab w:val="left" w:pos="597"/>
              </w:tabs>
              <w:spacing w:before="223" w:line="266" w:lineRule="auto"/>
              <w:ind w:hanging="510"/>
            </w:pPr>
            <w:r>
              <w:rPr>
                <w:color w:val="231F20"/>
              </w:rPr>
              <w:t>The bidder shall have the following minimum level of experience to qualify for supply of goods and related services under the contract:</w:t>
            </w:r>
          </w:p>
          <w:p w14:paraId="03B62553" w14:textId="77777777" w:rsidR="00AB3932" w:rsidRDefault="00853FC4">
            <w:pPr>
              <w:numPr>
                <w:ilvl w:val="2"/>
                <w:numId w:val="35"/>
              </w:numPr>
              <w:pBdr>
                <w:top w:val="nil"/>
                <w:left w:val="nil"/>
                <w:bottom w:val="nil"/>
                <w:right w:val="nil"/>
                <w:between w:val="nil"/>
              </w:pBdr>
              <w:tabs>
                <w:tab w:val="left" w:pos="994"/>
              </w:tabs>
              <w:spacing w:before="55" w:line="266" w:lineRule="auto"/>
            </w:pPr>
            <w:r>
              <w:rPr>
                <w:color w:val="231F20"/>
              </w:rPr>
              <w:t xml:space="preserve">the minimum number of years of experience in the supply of goods and related services if </w:t>
            </w:r>
            <w:proofErr w:type="gramStart"/>
            <w:r>
              <w:rPr>
                <w:color w:val="231F20"/>
              </w:rPr>
              <w:t>so</w:t>
            </w:r>
            <w:proofErr w:type="gramEnd"/>
            <w:r>
              <w:rPr>
                <w:color w:val="231F20"/>
              </w:rPr>
              <w:t xml:space="preserve"> specified in the BDS;</w:t>
            </w:r>
          </w:p>
          <w:p w14:paraId="7DC29333" w14:textId="77777777" w:rsidR="00AB3932" w:rsidRDefault="00853FC4">
            <w:pPr>
              <w:numPr>
                <w:ilvl w:val="2"/>
                <w:numId w:val="35"/>
              </w:numPr>
              <w:pBdr>
                <w:top w:val="nil"/>
                <w:left w:val="nil"/>
                <w:bottom w:val="nil"/>
                <w:right w:val="nil"/>
                <w:between w:val="nil"/>
              </w:pBdr>
              <w:tabs>
                <w:tab w:val="left" w:pos="994"/>
              </w:tabs>
              <w:spacing w:before="55" w:line="266" w:lineRule="auto"/>
            </w:pPr>
            <w:r>
              <w:rPr>
                <w:color w:val="231F20"/>
              </w:rPr>
              <w:t xml:space="preserve">specific experience in the supply of similar goods and related services if </w:t>
            </w:r>
            <w:proofErr w:type="gramStart"/>
            <w:r>
              <w:rPr>
                <w:color w:val="231F20"/>
              </w:rPr>
              <w:t>so</w:t>
            </w:r>
            <w:proofErr w:type="gramEnd"/>
            <w:r>
              <w:rPr>
                <w:color w:val="231F20"/>
              </w:rPr>
              <w:t xml:space="preserve"> specified in the BDS; and</w:t>
            </w:r>
          </w:p>
          <w:p w14:paraId="2C96189E" w14:textId="77777777" w:rsidR="00AB3932" w:rsidRDefault="00853FC4">
            <w:pPr>
              <w:numPr>
                <w:ilvl w:val="2"/>
                <w:numId w:val="35"/>
              </w:numPr>
              <w:pBdr>
                <w:top w:val="nil"/>
                <w:left w:val="nil"/>
                <w:bottom w:val="nil"/>
                <w:right w:val="nil"/>
                <w:between w:val="nil"/>
              </w:pBdr>
              <w:tabs>
                <w:tab w:val="left" w:pos="994"/>
              </w:tabs>
              <w:spacing w:before="55" w:line="266" w:lineRule="auto"/>
            </w:pPr>
            <w:r>
              <w:rPr>
                <w:color w:val="231F20"/>
              </w:rPr>
              <w:t xml:space="preserve">minimum production capacity or availability of the </w:t>
            </w:r>
            <w:proofErr w:type="spellStart"/>
            <w:r>
              <w:rPr>
                <w:color w:val="231F20"/>
              </w:rPr>
              <w:t>equipments</w:t>
            </w:r>
            <w:proofErr w:type="spellEnd"/>
            <w:r>
              <w:rPr>
                <w:color w:val="231F20"/>
              </w:rPr>
              <w:t xml:space="preserve"> if </w:t>
            </w:r>
            <w:proofErr w:type="gramStart"/>
            <w:r>
              <w:rPr>
                <w:color w:val="231F20"/>
              </w:rPr>
              <w:t>so</w:t>
            </w:r>
            <w:proofErr w:type="gramEnd"/>
            <w:r>
              <w:rPr>
                <w:color w:val="231F20"/>
              </w:rPr>
              <w:t xml:space="preserve"> specified in the BDS.</w:t>
            </w:r>
          </w:p>
        </w:tc>
      </w:tr>
      <w:tr w:rsidR="00AB3932" w14:paraId="02F2DB06" w14:textId="77777777">
        <w:trPr>
          <w:trHeight w:val="528"/>
        </w:trPr>
        <w:tc>
          <w:tcPr>
            <w:tcW w:w="9412" w:type="dxa"/>
            <w:gridSpan w:val="2"/>
          </w:tcPr>
          <w:p w14:paraId="1D23D6C4" w14:textId="77777777" w:rsidR="00AB3932" w:rsidRDefault="00853FC4">
            <w:pPr>
              <w:pBdr>
                <w:top w:val="nil"/>
                <w:left w:val="nil"/>
                <w:bottom w:val="nil"/>
                <w:right w:val="nil"/>
                <w:between w:val="nil"/>
              </w:pBdr>
              <w:spacing w:before="123"/>
              <w:ind w:left="2941"/>
              <w:rPr>
                <w:rFonts w:ascii="Arial" w:eastAsia="Arial" w:hAnsi="Arial" w:cs="Arial"/>
                <w:b/>
                <w:color w:val="000000"/>
                <w:sz w:val="28"/>
                <w:szCs w:val="28"/>
              </w:rPr>
            </w:pPr>
            <w:r>
              <w:rPr>
                <w:rFonts w:ascii="Arial" w:eastAsia="Arial" w:hAnsi="Arial" w:cs="Arial"/>
                <w:b/>
                <w:color w:val="231F20"/>
                <w:sz w:val="28"/>
                <w:szCs w:val="28"/>
              </w:rPr>
              <w:t>D. PREPARATION OF BIDS</w:t>
            </w:r>
          </w:p>
        </w:tc>
      </w:tr>
      <w:tr w:rsidR="00AB3932" w14:paraId="068091FD" w14:textId="77777777">
        <w:trPr>
          <w:trHeight w:val="1291"/>
        </w:trPr>
        <w:tc>
          <w:tcPr>
            <w:tcW w:w="2181" w:type="dxa"/>
          </w:tcPr>
          <w:p w14:paraId="39C92309" w14:textId="77777777" w:rsidR="00AB3932" w:rsidRDefault="00853FC4">
            <w:pPr>
              <w:pBdr>
                <w:top w:val="nil"/>
                <w:left w:val="nil"/>
                <w:bottom w:val="nil"/>
                <w:right w:val="nil"/>
                <w:between w:val="nil"/>
              </w:pBdr>
              <w:spacing w:before="103"/>
              <w:rPr>
                <w:b/>
                <w:color w:val="000000"/>
              </w:rPr>
            </w:pPr>
            <w:r>
              <w:rPr>
                <w:b/>
                <w:color w:val="231F20"/>
              </w:rPr>
              <w:t>12. Cost of Bidding</w:t>
            </w:r>
          </w:p>
        </w:tc>
        <w:tc>
          <w:tcPr>
            <w:tcW w:w="7231" w:type="dxa"/>
          </w:tcPr>
          <w:p w14:paraId="7451F067" w14:textId="77777777" w:rsidR="00AB3932" w:rsidRDefault="00853FC4">
            <w:pPr>
              <w:pBdr>
                <w:top w:val="nil"/>
                <w:left w:val="nil"/>
                <w:bottom w:val="nil"/>
                <w:right w:val="nil"/>
                <w:between w:val="nil"/>
              </w:pBdr>
              <w:spacing w:before="103" w:line="266" w:lineRule="auto"/>
              <w:ind w:left="704" w:hanging="511"/>
              <w:jc w:val="both"/>
              <w:rPr>
                <w:color w:val="000000"/>
              </w:rPr>
            </w:pPr>
            <w:r>
              <w:rPr>
                <w:color w:val="231F20"/>
              </w:rPr>
              <w:t>12.1. The Bidder shall bear all costs associated with the preparation and submission of its Bid, and the Purchaser shall not be responsible or liable for those costs, regardless of the conduct or outcome of the Bidding process.</w:t>
            </w:r>
          </w:p>
        </w:tc>
      </w:tr>
      <w:tr w:rsidR="00AB3932" w14:paraId="0D76F6B2" w14:textId="77777777">
        <w:trPr>
          <w:trHeight w:val="2411"/>
        </w:trPr>
        <w:tc>
          <w:tcPr>
            <w:tcW w:w="2181" w:type="dxa"/>
          </w:tcPr>
          <w:p w14:paraId="0D6D400D" w14:textId="77777777" w:rsidR="00AB3932" w:rsidRDefault="00853FC4">
            <w:pPr>
              <w:pBdr>
                <w:top w:val="nil"/>
                <w:left w:val="nil"/>
                <w:bottom w:val="nil"/>
                <w:right w:val="nil"/>
                <w:between w:val="nil"/>
              </w:pBdr>
              <w:spacing w:before="103"/>
              <w:rPr>
                <w:b/>
                <w:color w:val="000000"/>
              </w:rPr>
            </w:pPr>
            <w:r>
              <w:rPr>
                <w:b/>
                <w:color w:val="231F20"/>
              </w:rPr>
              <w:t>13. Language of Bid</w:t>
            </w:r>
          </w:p>
        </w:tc>
        <w:tc>
          <w:tcPr>
            <w:tcW w:w="7231" w:type="dxa"/>
          </w:tcPr>
          <w:p w14:paraId="333EDB7C" w14:textId="77777777" w:rsidR="00AB3932" w:rsidRDefault="00853FC4">
            <w:pPr>
              <w:pBdr>
                <w:top w:val="nil"/>
                <w:left w:val="nil"/>
                <w:bottom w:val="nil"/>
                <w:right w:val="nil"/>
                <w:between w:val="nil"/>
              </w:pBdr>
              <w:spacing w:before="103" w:line="266" w:lineRule="auto"/>
              <w:ind w:left="704" w:hanging="511"/>
              <w:jc w:val="both"/>
              <w:rPr>
                <w:color w:val="000000"/>
              </w:rPr>
            </w:pPr>
            <w:r>
              <w:rPr>
                <w:color w:val="231F20"/>
              </w:rPr>
              <w:t>13.1. The Bid, as well as all correspondence and documents relating to the Bid exchanged by the Bidder and the Purchaser, shall be written in the language specified in the BDS. Supporting documents and printed literature that are part of the Bid may be in another language provided they are accompanied by an accurate translation of the relevant passages in the language specified in the BDS, in which case, for the purposes of interpretation of the Bid, such translation shall govern.</w:t>
            </w:r>
          </w:p>
        </w:tc>
      </w:tr>
      <w:tr w:rsidR="00AB3932" w14:paraId="0E333585" w14:textId="77777777">
        <w:trPr>
          <w:trHeight w:val="5248"/>
        </w:trPr>
        <w:tc>
          <w:tcPr>
            <w:tcW w:w="2181" w:type="dxa"/>
          </w:tcPr>
          <w:p w14:paraId="27E2CB8E" w14:textId="77777777" w:rsidR="00AB3932" w:rsidRDefault="00853FC4">
            <w:pPr>
              <w:pBdr>
                <w:top w:val="nil"/>
                <w:left w:val="nil"/>
                <w:bottom w:val="nil"/>
                <w:right w:val="nil"/>
                <w:between w:val="nil"/>
              </w:pBdr>
              <w:spacing w:before="103" w:line="266" w:lineRule="auto"/>
              <w:ind w:left="396" w:right="158" w:hanging="397"/>
              <w:rPr>
                <w:b/>
                <w:color w:val="000000"/>
              </w:rPr>
            </w:pPr>
            <w:r>
              <w:rPr>
                <w:b/>
                <w:color w:val="231F20"/>
              </w:rPr>
              <w:t>14. Documents Comprising the Bid</w:t>
            </w:r>
          </w:p>
        </w:tc>
        <w:tc>
          <w:tcPr>
            <w:tcW w:w="7231" w:type="dxa"/>
          </w:tcPr>
          <w:p w14:paraId="42A7C59A" w14:textId="77777777" w:rsidR="00AB3932" w:rsidRDefault="00853FC4">
            <w:pPr>
              <w:numPr>
                <w:ilvl w:val="1"/>
                <w:numId w:val="34"/>
              </w:numPr>
              <w:pBdr>
                <w:top w:val="nil"/>
                <w:left w:val="nil"/>
                <w:bottom w:val="nil"/>
                <w:right w:val="nil"/>
                <w:between w:val="nil"/>
              </w:pBdr>
              <w:tabs>
                <w:tab w:val="left" w:pos="705"/>
              </w:tabs>
              <w:spacing w:before="103"/>
            </w:pPr>
            <w:r>
              <w:rPr>
                <w:color w:val="231F20"/>
              </w:rPr>
              <w:t>The Bid shall comprise the following:</w:t>
            </w:r>
          </w:p>
          <w:p w14:paraId="39547592" w14:textId="77777777" w:rsidR="00AB3932" w:rsidRDefault="00853FC4">
            <w:pPr>
              <w:numPr>
                <w:ilvl w:val="2"/>
                <w:numId w:val="34"/>
              </w:numPr>
              <w:pBdr>
                <w:top w:val="nil"/>
                <w:left w:val="nil"/>
                <w:bottom w:val="nil"/>
                <w:right w:val="nil"/>
                <w:between w:val="nil"/>
              </w:pBdr>
              <w:tabs>
                <w:tab w:val="left" w:pos="1102"/>
              </w:tabs>
              <w:spacing w:before="83"/>
            </w:pPr>
            <w:r>
              <w:rPr>
                <w:color w:val="231F20"/>
              </w:rPr>
              <w:t>Bid Submission Sheet and the applicable Price Schedules in</w:t>
            </w:r>
          </w:p>
          <w:p w14:paraId="782F2698" w14:textId="77777777" w:rsidR="00AB3932" w:rsidRDefault="00853FC4">
            <w:pPr>
              <w:pBdr>
                <w:top w:val="nil"/>
                <w:left w:val="nil"/>
                <w:bottom w:val="nil"/>
                <w:right w:val="nil"/>
                <w:between w:val="nil"/>
              </w:pBdr>
              <w:spacing w:before="27"/>
              <w:ind w:left="1101"/>
              <w:rPr>
                <w:color w:val="000000"/>
              </w:rPr>
            </w:pPr>
            <w:r>
              <w:rPr>
                <w:color w:val="231F20"/>
              </w:rPr>
              <w:t>accordance with ITB Clauses 15, 16, 18 and 20;</w:t>
            </w:r>
          </w:p>
          <w:p w14:paraId="43E89D24" w14:textId="77777777" w:rsidR="00AB3932" w:rsidRDefault="00853FC4">
            <w:pPr>
              <w:numPr>
                <w:ilvl w:val="2"/>
                <w:numId w:val="34"/>
              </w:numPr>
              <w:pBdr>
                <w:top w:val="nil"/>
                <w:left w:val="nil"/>
                <w:bottom w:val="nil"/>
                <w:right w:val="nil"/>
                <w:between w:val="nil"/>
              </w:pBdr>
              <w:tabs>
                <w:tab w:val="left" w:pos="1102"/>
              </w:tabs>
              <w:spacing w:before="84"/>
            </w:pPr>
            <w:r>
              <w:rPr>
                <w:color w:val="231F20"/>
              </w:rPr>
              <w:t>Bid Security, in accordance with ITB Clause 26;</w:t>
            </w:r>
          </w:p>
          <w:p w14:paraId="4DE134BC" w14:textId="77777777" w:rsidR="00AB3932" w:rsidRDefault="00853FC4">
            <w:pPr>
              <w:numPr>
                <w:ilvl w:val="2"/>
                <w:numId w:val="34"/>
              </w:numPr>
              <w:pBdr>
                <w:top w:val="nil"/>
                <w:left w:val="nil"/>
                <w:bottom w:val="nil"/>
                <w:right w:val="nil"/>
                <w:between w:val="nil"/>
              </w:pBdr>
              <w:tabs>
                <w:tab w:val="left" w:pos="1102"/>
              </w:tabs>
              <w:spacing w:before="84" w:line="266" w:lineRule="auto"/>
              <w:jc w:val="both"/>
            </w:pPr>
            <w:r>
              <w:rPr>
                <w:color w:val="231F20"/>
              </w:rPr>
              <w:t>Written confirmation authorizing the signatory of the Bid to commit the Bidder, in accordance with ITB Clause 27;</w:t>
            </w:r>
          </w:p>
          <w:p w14:paraId="53B0F526" w14:textId="77777777" w:rsidR="00AB3932" w:rsidRDefault="00853FC4">
            <w:pPr>
              <w:numPr>
                <w:ilvl w:val="2"/>
                <w:numId w:val="34"/>
              </w:numPr>
              <w:pBdr>
                <w:top w:val="nil"/>
                <w:left w:val="nil"/>
                <w:bottom w:val="nil"/>
                <w:right w:val="nil"/>
                <w:between w:val="nil"/>
              </w:pBdr>
              <w:tabs>
                <w:tab w:val="left" w:pos="1102"/>
              </w:tabs>
              <w:spacing w:before="55" w:line="266" w:lineRule="auto"/>
              <w:jc w:val="both"/>
            </w:pPr>
            <w:r>
              <w:rPr>
                <w:color w:val="231F20"/>
              </w:rPr>
              <w:t>Documentary evidence in accordance with ITB Clause 21 establishing the Bidder’s eligibility to bid;</w:t>
            </w:r>
          </w:p>
          <w:p w14:paraId="46B99F60" w14:textId="77777777" w:rsidR="00AB3932" w:rsidRDefault="00853FC4">
            <w:pPr>
              <w:numPr>
                <w:ilvl w:val="2"/>
                <w:numId w:val="34"/>
              </w:numPr>
              <w:pBdr>
                <w:top w:val="nil"/>
                <w:left w:val="nil"/>
                <w:bottom w:val="nil"/>
                <w:right w:val="nil"/>
                <w:between w:val="nil"/>
              </w:pBdr>
              <w:tabs>
                <w:tab w:val="left" w:pos="1102"/>
              </w:tabs>
              <w:spacing w:before="55" w:line="266" w:lineRule="auto"/>
              <w:jc w:val="both"/>
            </w:pPr>
            <w:r>
              <w:rPr>
                <w:color w:val="231F20"/>
              </w:rPr>
              <w:t>Documentary evidence in accordance with ITB Clause 22 that the Goods and Related Services to be supplied by the Bidder are of eligible origin;</w:t>
            </w:r>
          </w:p>
          <w:p w14:paraId="5A240748" w14:textId="77777777" w:rsidR="00AB3932" w:rsidRDefault="00853FC4">
            <w:pPr>
              <w:numPr>
                <w:ilvl w:val="2"/>
                <w:numId w:val="34"/>
              </w:numPr>
              <w:pBdr>
                <w:top w:val="nil"/>
                <w:left w:val="nil"/>
                <w:bottom w:val="nil"/>
                <w:right w:val="nil"/>
                <w:between w:val="nil"/>
              </w:pBdr>
              <w:tabs>
                <w:tab w:val="left" w:pos="1102"/>
              </w:tabs>
              <w:spacing w:before="54" w:line="266" w:lineRule="auto"/>
              <w:jc w:val="both"/>
            </w:pPr>
            <w:r>
              <w:rPr>
                <w:color w:val="231F20"/>
              </w:rPr>
              <w:t>Documentary evidence in accordance with ITB Clauses 23 and 35 that the Goods and Related Services conform to the Bidding Documents;</w:t>
            </w:r>
          </w:p>
          <w:p w14:paraId="33383417" w14:textId="77777777" w:rsidR="00AB3932" w:rsidRDefault="00853FC4">
            <w:pPr>
              <w:numPr>
                <w:ilvl w:val="2"/>
                <w:numId w:val="34"/>
              </w:numPr>
              <w:pBdr>
                <w:top w:val="nil"/>
                <w:left w:val="nil"/>
                <w:bottom w:val="nil"/>
                <w:right w:val="nil"/>
                <w:between w:val="nil"/>
              </w:pBdr>
              <w:tabs>
                <w:tab w:val="left" w:pos="1102"/>
              </w:tabs>
              <w:spacing w:before="28"/>
              <w:jc w:val="both"/>
            </w:pPr>
            <w:r>
              <w:rPr>
                <w:color w:val="231F20"/>
              </w:rPr>
              <w:t>Documentary evidence in accordance with ITB Clause 24 establishing the Bidder’s qualifications to perform the contract if its Bid is accepted;</w:t>
            </w:r>
          </w:p>
        </w:tc>
      </w:tr>
    </w:tbl>
    <w:p w14:paraId="5D98D6A7" w14:textId="77777777" w:rsidR="00AB3932" w:rsidRDefault="00AB3932">
      <w:pPr>
        <w:jc w:val="both"/>
        <w:sectPr w:rsidR="00AB3932">
          <w:pgSz w:w="11910" w:h="16840"/>
          <w:pgMar w:top="1480" w:right="920" w:bottom="280" w:left="940" w:header="1200" w:footer="0" w:gutter="0"/>
          <w:cols w:space="720"/>
        </w:sectPr>
      </w:pPr>
    </w:p>
    <w:p w14:paraId="4B6FAC5E" w14:textId="77777777" w:rsidR="00AB3932" w:rsidRDefault="00AB3932">
      <w:pPr>
        <w:pBdr>
          <w:top w:val="nil"/>
          <w:left w:val="nil"/>
          <w:bottom w:val="nil"/>
          <w:right w:val="nil"/>
          <w:between w:val="nil"/>
        </w:pBdr>
        <w:rPr>
          <w:color w:val="000000"/>
          <w:sz w:val="6"/>
          <w:szCs w:val="6"/>
        </w:rPr>
      </w:pPr>
    </w:p>
    <w:tbl>
      <w:tblPr>
        <w:tblStyle w:val="a5"/>
        <w:tblW w:w="9420" w:type="dxa"/>
        <w:tblInd w:w="307" w:type="dxa"/>
        <w:tblLayout w:type="fixed"/>
        <w:tblLook w:val="0000" w:firstRow="0" w:lastRow="0" w:firstColumn="0" w:lastColumn="0" w:noHBand="0" w:noVBand="0"/>
      </w:tblPr>
      <w:tblGrid>
        <w:gridCol w:w="2236"/>
        <w:gridCol w:w="7184"/>
      </w:tblGrid>
      <w:tr w:rsidR="00AB3932" w14:paraId="1F0EF103" w14:textId="77777777">
        <w:trPr>
          <w:trHeight w:val="4535"/>
        </w:trPr>
        <w:tc>
          <w:tcPr>
            <w:tcW w:w="2236" w:type="dxa"/>
            <w:tcBorders>
              <w:top w:val="single" w:sz="4" w:space="0" w:color="231F20"/>
            </w:tcBorders>
          </w:tcPr>
          <w:p w14:paraId="16347AFA" w14:textId="77777777" w:rsidR="00AB3932" w:rsidRDefault="00AB3932">
            <w:pPr>
              <w:pBdr>
                <w:top w:val="nil"/>
                <w:left w:val="nil"/>
                <w:bottom w:val="nil"/>
                <w:right w:val="nil"/>
                <w:between w:val="nil"/>
              </w:pBdr>
              <w:rPr>
                <w:color w:val="000000"/>
              </w:rPr>
            </w:pPr>
          </w:p>
        </w:tc>
        <w:tc>
          <w:tcPr>
            <w:tcW w:w="7184" w:type="dxa"/>
            <w:tcBorders>
              <w:top w:val="single" w:sz="4" w:space="0" w:color="231F20"/>
            </w:tcBorders>
          </w:tcPr>
          <w:p w14:paraId="765E80B7" w14:textId="77777777" w:rsidR="00AB3932" w:rsidRDefault="00853FC4">
            <w:pPr>
              <w:numPr>
                <w:ilvl w:val="0"/>
                <w:numId w:val="33"/>
              </w:numPr>
              <w:pBdr>
                <w:top w:val="nil"/>
                <w:left w:val="nil"/>
                <w:bottom w:val="nil"/>
                <w:right w:val="nil"/>
                <w:between w:val="nil"/>
              </w:pBdr>
              <w:tabs>
                <w:tab w:val="left" w:pos="1047"/>
              </w:tabs>
              <w:spacing w:before="97" w:line="266" w:lineRule="auto"/>
              <w:ind w:right="6"/>
            </w:pPr>
            <w:r>
              <w:rPr>
                <w:color w:val="231F20"/>
              </w:rPr>
              <w:t>Alternative Bids, if permissible, in accordance with ITB Clause 17;</w:t>
            </w:r>
          </w:p>
          <w:p w14:paraId="227CD9A7" w14:textId="77777777" w:rsidR="00AB3932" w:rsidRDefault="00853FC4">
            <w:pPr>
              <w:numPr>
                <w:ilvl w:val="0"/>
                <w:numId w:val="33"/>
              </w:numPr>
              <w:pBdr>
                <w:top w:val="nil"/>
                <w:left w:val="nil"/>
                <w:bottom w:val="nil"/>
                <w:right w:val="nil"/>
                <w:between w:val="nil"/>
              </w:pBdr>
              <w:tabs>
                <w:tab w:val="left" w:pos="1047"/>
              </w:tabs>
              <w:spacing w:before="55" w:line="266" w:lineRule="auto"/>
              <w:ind w:right="6"/>
              <w:jc w:val="both"/>
            </w:pPr>
            <w:r>
              <w:rPr>
                <w:color w:val="231F20"/>
              </w:rPr>
              <w:t>Documentary evidence or certified statements that the Bidder is not in any of the exclusion categories stipulated in ITB Sub- Clause 4.1;</w:t>
            </w:r>
          </w:p>
          <w:p w14:paraId="2AB6A82C" w14:textId="77777777" w:rsidR="00AB3932" w:rsidRDefault="00853FC4">
            <w:pPr>
              <w:numPr>
                <w:ilvl w:val="0"/>
                <w:numId w:val="33"/>
              </w:numPr>
              <w:pBdr>
                <w:top w:val="nil"/>
                <w:left w:val="nil"/>
                <w:bottom w:val="nil"/>
                <w:right w:val="nil"/>
                <w:between w:val="nil"/>
              </w:pBdr>
              <w:tabs>
                <w:tab w:val="left" w:pos="1047"/>
              </w:tabs>
              <w:spacing w:before="55"/>
            </w:pPr>
            <w:r>
              <w:rPr>
                <w:color w:val="231F20"/>
              </w:rPr>
              <w:t>Integrity Pact Statement, in accordance with ITB Sub-Clause</w:t>
            </w:r>
          </w:p>
          <w:p w14:paraId="3C5E64EB" w14:textId="77777777" w:rsidR="00AB3932" w:rsidRDefault="00853FC4">
            <w:pPr>
              <w:pBdr>
                <w:top w:val="nil"/>
                <w:left w:val="nil"/>
                <w:bottom w:val="nil"/>
                <w:right w:val="nil"/>
                <w:between w:val="nil"/>
              </w:pBdr>
              <w:spacing w:before="27"/>
              <w:ind w:left="1046"/>
              <w:rPr>
                <w:color w:val="000000"/>
              </w:rPr>
            </w:pPr>
            <w:r>
              <w:rPr>
                <w:color w:val="231F20"/>
              </w:rPr>
              <w:t>2.1 (e) as specified in BDS; and</w:t>
            </w:r>
          </w:p>
          <w:p w14:paraId="0C526969" w14:textId="77777777" w:rsidR="00AB3932" w:rsidRDefault="00853FC4">
            <w:pPr>
              <w:pBdr>
                <w:top w:val="nil"/>
                <w:left w:val="nil"/>
                <w:bottom w:val="nil"/>
                <w:right w:val="nil"/>
                <w:between w:val="nil"/>
              </w:pBdr>
              <w:spacing w:before="83"/>
              <w:ind w:left="649"/>
              <w:rPr>
                <w:color w:val="000000"/>
              </w:rPr>
            </w:pPr>
            <w:r>
              <w:rPr>
                <w:color w:val="231F20"/>
              </w:rPr>
              <w:t>(k) Any other document required in the BDS.</w:t>
            </w:r>
          </w:p>
          <w:p w14:paraId="50A2930C" w14:textId="77777777" w:rsidR="00AB3932" w:rsidRDefault="00AB3932">
            <w:pPr>
              <w:pBdr>
                <w:top w:val="nil"/>
                <w:left w:val="nil"/>
                <w:bottom w:val="nil"/>
                <w:right w:val="nil"/>
                <w:between w:val="nil"/>
              </w:pBdr>
              <w:spacing w:before="8"/>
              <w:rPr>
                <w:color w:val="000000"/>
                <w:sz w:val="26"/>
                <w:szCs w:val="26"/>
              </w:rPr>
            </w:pPr>
          </w:p>
          <w:p w14:paraId="07F00C27" w14:textId="77777777" w:rsidR="00AB3932" w:rsidRDefault="00853FC4">
            <w:pPr>
              <w:pBdr>
                <w:top w:val="nil"/>
                <w:left w:val="nil"/>
                <w:bottom w:val="nil"/>
                <w:right w:val="nil"/>
                <w:between w:val="nil"/>
              </w:pBdr>
              <w:spacing w:line="266" w:lineRule="auto"/>
              <w:ind w:left="649" w:right="6" w:hanging="511"/>
              <w:jc w:val="both"/>
              <w:rPr>
                <w:color w:val="000000"/>
              </w:rPr>
            </w:pPr>
            <w:r>
              <w:rPr>
                <w:color w:val="231F20"/>
              </w:rPr>
              <w:t>14.2. In addition to the requirements under ITB 14.1,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tc>
      </w:tr>
      <w:tr w:rsidR="00AB3932" w14:paraId="5BB2D32B" w14:textId="77777777">
        <w:trPr>
          <w:trHeight w:val="1571"/>
        </w:trPr>
        <w:tc>
          <w:tcPr>
            <w:tcW w:w="2236" w:type="dxa"/>
          </w:tcPr>
          <w:p w14:paraId="1B40C673"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15. Bid Submission Sheet</w:t>
            </w:r>
          </w:p>
        </w:tc>
        <w:tc>
          <w:tcPr>
            <w:tcW w:w="7184" w:type="dxa"/>
          </w:tcPr>
          <w:p w14:paraId="1F09F2C3" w14:textId="77777777" w:rsidR="00AB3932" w:rsidRDefault="00853FC4">
            <w:pPr>
              <w:pBdr>
                <w:top w:val="nil"/>
                <w:left w:val="nil"/>
                <w:bottom w:val="nil"/>
                <w:right w:val="nil"/>
                <w:between w:val="nil"/>
              </w:pBdr>
              <w:spacing w:before="103" w:line="266" w:lineRule="auto"/>
              <w:ind w:left="649" w:right="6" w:hanging="511"/>
              <w:jc w:val="both"/>
              <w:rPr>
                <w:color w:val="000000"/>
              </w:rPr>
            </w:pPr>
            <w:r>
              <w:rPr>
                <w:color w:val="231F20"/>
              </w:rPr>
              <w:t xml:space="preserve">15.1. The Bidder shall submit the Bid Submission Sheet using the form </w:t>
            </w:r>
            <w:proofErr w:type="spellStart"/>
            <w:r>
              <w:rPr>
                <w:color w:val="231F20"/>
              </w:rPr>
              <w:t>furnishedin</w:t>
            </w:r>
            <w:proofErr w:type="spellEnd"/>
            <w:r>
              <w:rPr>
                <w:color w:val="231F20"/>
              </w:rPr>
              <w:t xml:space="preserve"> Section </w:t>
            </w:r>
            <w:proofErr w:type="spellStart"/>
            <w:proofErr w:type="gramStart"/>
            <w:r>
              <w:rPr>
                <w:color w:val="231F20"/>
              </w:rPr>
              <w:t>IV,Bidding</w:t>
            </w:r>
            <w:proofErr w:type="spellEnd"/>
            <w:proofErr w:type="gramEnd"/>
            <w:r>
              <w:rPr>
                <w:color w:val="231F20"/>
              </w:rPr>
              <w:t xml:space="preserve"> Forms. </w:t>
            </w:r>
            <w:proofErr w:type="spellStart"/>
            <w:r>
              <w:rPr>
                <w:color w:val="231F20"/>
              </w:rPr>
              <w:t>Thisformmustbecompleted</w:t>
            </w:r>
            <w:proofErr w:type="spellEnd"/>
            <w:r>
              <w:rPr>
                <w:color w:val="231F20"/>
              </w:rPr>
              <w:t xml:space="preserve"> without any alterations to its format, and no substitutes shall be accepted. All blank spaces shall be filled in with the information requested.</w:t>
            </w:r>
          </w:p>
        </w:tc>
      </w:tr>
      <w:tr w:rsidR="00AB3932" w14:paraId="3E588ABE" w14:textId="77777777">
        <w:trPr>
          <w:trHeight w:val="1011"/>
        </w:trPr>
        <w:tc>
          <w:tcPr>
            <w:tcW w:w="2236" w:type="dxa"/>
          </w:tcPr>
          <w:p w14:paraId="765BF887" w14:textId="77777777" w:rsidR="00AB3932" w:rsidRDefault="00853FC4">
            <w:pPr>
              <w:pBdr>
                <w:top w:val="nil"/>
                <w:left w:val="nil"/>
                <w:bottom w:val="nil"/>
                <w:right w:val="nil"/>
                <w:between w:val="nil"/>
              </w:pBdr>
              <w:spacing w:before="103"/>
              <w:rPr>
                <w:b/>
                <w:color w:val="000000"/>
              </w:rPr>
            </w:pPr>
            <w:r>
              <w:rPr>
                <w:b/>
                <w:color w:val="231F20"/>
              </w:rPr>
              <w:t>16. Price Schedules</w:t>
            </w:r>
          </w:p>
        </w:tc>
        <w:tc>
          <w:tcPr>
            <w:tcW w:w="7184" w:type="dxa"/>
          </w:tcPr>
          <w:p w14:paraId="415A4010" w14:textId="77777777" w:rsidR="00AB3932" w:rsidRDefault="00853FC4">
            <w:pPr>
              <w:pBdr>
                <w:top w:val="nil"/>
                <w:left w:val="nil"/>
                <w:bottom w:val="nil"/>
                <w:right w:val="nil"/>
                <w:between w:val="nil"/>
              </w:pBdr>
              <w:spacing w:before="103" w:line="266" w:lineRule="auto"/>
              <w:ind w:left="649" w:right="6" w:hanging="511"/>
              <w:jc w:val="both"/>
              <w:rPr>
                <w:color w:val="000000"/>
              </w:rPr>
            </w:pPr>
            <w:r>
              <w:rPr>
                <w:color w:val="231F20"/>
              </w:rPr>
              <w:t>16.1. The Bidder shall submit the Price Schedules for Goods and Related Services, according to their origin as appropriate, using the forms furnished in Section IV, Bidding Forms.</w:t>
            </w:r>
          </w:p>
        </w:tc>
      </w:tr>
      <w:tr w:rsidR="00AB3932" w14:paraId="24658FE0" w14:textId="77777777">
        <w:trPr>
          <w:trHeight w:val="731"/>
        </w:trPr>
        <w:tc>
          <w:tcPr>
            <w:tcW w:w="2236" w:type="dxa"/>
          </w:tcPr>
          <w:p w14:paraId="65CF6833" w14:textId="77777777" w:rsidR="00AB3932" w:rsidRDefault="00853FC4">
            <w:pPr>
              <w:pBdr>
                <w:top w:val="nil"/>
                <w:left w:val="nil"/>
                <w:bottom w:val="nil"/>
                <w:right w:val="nil"/>
                <w:between w:val="nil"/>
              </w:pBdr>
              <w:spacing w:before="103"/>
              <w:rPr>
                <w:b/>
                <w:color w:val="000000"/>
              </w:rPr>
            </w:pPr>
            <w:r>
              <w:rPr>
                <w:b/>
                <w:color w:val="231F20"/>
              </w:rPr>
              <w:t>17. Alternative Bids</w:t>
            </w:r>
          </w:p>
        </w:tc>
        <w:tc>
          <w:tcPr>
            <w:tcW w:w="7184" w:type="dxa"/>
          </w:tcPr>
          <w:p w14:paraId="60DD49D0" w14:textId="77777777" w:rsidR="00AB3932" w:rsidRDefault="00853FC4">
            <w:pPr>
              <w:pBdr>
                <w:top w:val="nil"/>
                <w:left w:val="nil"/>
                <w:bottom w:val="nil"/>
                <w:right w:val="nil"/>
                <w:between w:val="nil"/>
              </w:pBdr>
              <w:spacing w:before="103" w:line="266" w:lineRule="auto"/>
              <w:ind w:left="649" w:right="5" w:hanging="511"/>
              <w:rPr>
                <w:color w:val="000000"/>
              </w:rPr>
            </w:pPr>
            <w:r>
              <w:rPr>
                <w:color w:val="231F20"/>
              </w:rPr>
              <w:t>17.1. Unless otherwise indicated in the BDS alternative Bids shall not be considered.</w:t>
            </w:r>
          </w:p>
        </w:tc>
      </w:tr>
      <w:tr w:rsidR="00AB3932" w14:paraId="40D52823" w14:textId="77777777">
        <w:trPr>
          <w:trHeight w:val="4571"/>
        </w:trPr>
        <w:tc>
          <w:tcPr>
            <w:tcW w:w="2236" w:type="dxa"/>
          </w:tcPr>
          <w:p w14:paraId="674D39A6"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18. Bid Prices and Discounts</w:t>
            </w:r>
          </w:p>
        </w:tc>
        <w:tc>
          <w:tcPr>
            <w:tcW w:w="7184" w:type="dxa"/>
          </w:tcPr>
          <w:p w14:paraId="18A974C4" w14:textId="77777777" w:rsidR="00AB3932" w:rsidRDefault="00853FC4">
            <w:pPr>
              <w:numPr>
                <w:ilvl w:val="1"/>
                <w:numId w:val="32"/>
              </w:numPr>
              <w:pBdr>
                <w:top w:val="nil"/>
                <w:left w:val="nil"/>
                <w:bottom w:val="nil"/>
                <w:right w:val="nil"/>
                <w:between w:val="nil"/>
              </w:pBdr>
              <w:tabs>
                <w:tab w:val="left" w:pos="650"/>
              </w:tabs>
              <w:spacing w:before="103" w:line="266" w:lineRule="auto"/>
              <w:ind w:right="6"/>
              <w:jc w:val="both"/>
            </w:pPr>
            <w:r>
              <w:rPr>
                <w:color w:val="231F20"/>
              </w:rPr>
              <w:t>The prices and discounts quoted by the Bidder in the Bid Submission Sheet and in the Price Schedules shall conform to the requirements specified below.</w:t>
            </w:r>
          </w:p>
          <w:p w14:paraId="37F1466A" w14:textId="77777777" w:rsidR="00AB3932" w:rsidRDefault="00AB3932">
            <w:pPr>
              <w:pBdr>
                <w:top w:val="nil"/>
                <w:left w:val="nil"/>
                <w:bottom w:val="nil"/>
                <w:right w:val="nil"/>
                <w:between w:val="nil"/>
              </w:pBdr>
              <w:spacing w:before="1"/>
              <w:rPr>
                <w:color w:val="000000"/>
                <w:sz w:val="24"/>
                <w:szCs w:val="24"/>
              </w:rPr>
            </w:pPr>
          </w:p>
          <w:p w14:paraId="3E2727BA" w14:textId="77777777" w:rsidR="00AB3932" w:rsidRDefault="00853FC4">
            <w:pPr>
              <w:numPr>
                <w:ilvl w:val="1"/>
                <w:numId w:val="32"/>
              </w:numPr>
              <w:pBdr>
                <w:top w:val="nil"/>
                <w:left w:val="nil"/>
                <w:bottom w:val="nil"/>
                <w:right w:val="nil"/>
                <w:between w:val="nil"/>
              </w:pBdr>
              <w:tabs>
                <w:tab w:val="left" w:pos="650"/>
              </w:tabs>
            </w:pPr>
            <w:r>
              <w:rPr>
                <w:color w:val="231F20"/>
              </w:rPr>
              <w:t>All lots and items in the Schedule of Supply must be listed and</w:t>
            </w:r>
          </w:p>
          <w:p w14:paraId="7F2BCE87" w14:textId="77777777" w:rsidR="00AB3932" w:rsidRDefault="00853FC4">
            <w:pPr>
              <w:pBdr>
                <w:top w:val="nil"/>
                <w:left w:val="nil"/>
                <w:bottom w:val="nil"/>
                <w:right w:val="nil"/>
                <w:between w:val="nil"/>
              </w:pBdr>
              <w:spacing w:before="27"/>
              <w:ind w:left="649"/>
              <w:rPr>
                <w:color w:val="000000"/>
              </w:rPr>
            </w:pPr>
            <w:r>
              <w:rPr>
                <w:color w:val="231F20"/>
              </w:rPr>
              <w:t>priced separately in the Price Schedules.</w:t>
            </w:r>
          </w:p>
          <w:p w14:paraId="4E9F0794" w14:textId="77777777" w:rsidR="00AB3932" w:rsidRDefault="00AB3932">
            <w:pPr>
              <w:pBdr>
                <w:top w:val="nil"/>
                <w:left w:val="nil"/>
                <w:bottom w:val="nil"/>
                <w:right w:val="nil"/>
                <w:between w:val="nil"/>
              </w:pBdr>
              <w:spacing w:before="8"/>
              <w:rPr>
                <w:color w:val="000000"/>
                <w:sz w:val="26"/>
                <w:szCs w:val="26"/>
              </w:rPr>
            </w:pPr>
          </w:p>
          <w:p w14:paraId="45F2A064" w14:textId="77777777" w:rsidR="00AB3932" w:rsidRDefault="00853FC4">
            <w:pPr>
              <w:numPr>
                <w:ilvl w:val="1"/>
                <w:numId w:val="32"/>
              </w:numPr>
              <w:pBdr>
                <w:top w:val="nil"/>
                <w:left w:val="nil"/>
                <w:bottom w:val="nil"/>
                <w:right w:val="nil"/>
                <w:between w:val="nil"/>
              </w:pBdr>
              <w:tabs>
                <w:tab w:val="left" w:pos="650"/>
              </w:tabs>
              <w:spacing w:line="266" w:lineRule="auto"/>
              <w:ind w:right="6"/>
              <w:jc w:val="both"/>
            </w:pPr>
            <w:r>
              <w:rPr>
                <w:color w:val="231F20"/>
              </w:rPr>
              <w:t>The price to be quoted in the Bid Submission Sheet shall be the total price of the Bid excluding any discounts offered.</w:t>
            </w:r>
          </w:p>
          <w:p w14:paraId="07FFFE30" w14:textId="77777777" w:rsidR="00AB3932" w:rsidRDefault="00AB3932">
            <w:pPr>
              <w:pBdr>
                <w:top w:val="nil"/>
                <w:left w:val="nil"/>
                <w:bottom w:val="nil"/>
                <w:right w:val="nil"/>
                <w:between w:val="nil"/>
              </w:pBdr>
              <w:spacing w:before="3"/>
              <w:rPr>
                <w:color w:val="000000"/>
                <w:sz w:val="24"/>
                <w:szCs w:val="24"/>
              </w:rPr>
            </w:pPr>
          </w:p>
          <w:p w14:paraId="02C73376" w14:textId="77777777" w:rsidR="00AB3932" w:rsidRDefault="00853FC4">
            <w:pPr>
              <w:numPr>
                <w:ilvl w:val="1"/>
                <w:numId w:val="32"/>
              </w:numPr>
              <w:pBdr>
                <w:top w:val="nil"/>
                <w:left w:val="nil"/>
                <w:bottom w:val="nil"/>
                <w:right w:val="nil"/>
                <w:between w:val="nil"/>
              </w:pBdr>
              <w:tabs>
                <w:tab w:val="left" w:pos="650"/>
              </w:tabs>
              <w:spacing w:line="266" w:lineRule="auto"/>
              <w:ind w:right="6"/>
              <w:jc w:val="both"/>
            </w:pPr>
            <w:r>
              <w:rPr>
                <w:color w:val="231F20"/>
              </w:rPr>
              <w:t>The Bidder shall quote any unconditional discounts and the methodology for their application in the Bid Submission Sheet.</w:t>
            </w:r>
          </w:p>
          <w:p w14:paraId="2F0DD5F0" w14:textId="77777777" w:rsidR="00AB3932" w:rsidRDefault="00853FC4">
            <w:pPr>
              <w:numPr>
                <w:ilvl w:val="1"/>
                <w:numId w:val="32"/>
              </w:numPr>
              <w:pBdr>
                <w:top w:val="nil"/>
                <w:left w:val="nil"/>
                <w:bottom w:val="nil"/>
                <w:right w:val="nil"/>
                <w:between w:val="nil"/>
              </w:pBdr>
              <w:tabs>
                <w:tab w:val="left" w:pos="650"/>
              </w:tabs>
              <w:spacing w:before="251"/>
              <w:jc w:val="both"/>
            </w:pPr>
            <w:r>
              <w:rPr>
                <w:color w:val="231F20"/>
              </w:rPr>
              <w:t>The terms EXW, CIF, CIP and other similar terms shall be governed by the rules prescribed in the current edition of Incoterms, published by the International Chamber of Commerce as specified in the BDS.</w:t>
            </w:r>
          </w:p>
        </w:tc>
      </w:tr>
    </w:tbl>
    <w:p w14:paraId="4C71B04A" w14:textId="77777777" w:rsidR="00AB3932" w:rsidRDefault="00AB3932">
      <w:pPr>
        <w:jc w:val="both"/>
        <w:sectPr w:rsidR="00AB3932">
          <w:pgSz w:w="11910" w:h="16840"/>
          <w:pgMar w:top="1480" w:right="920" w:bottom="280" w:left="940" w:header="1200" w:footer="0" w:gutter="0"/>
          <w:cols w:space="720"/>
        </w:sectPr>
      </w:pPr>
    </w:p>
    <w:p w14:paraId="4084DE1A" w14:textId="77777777" w:rsidR="00AB3932" w:rsidRDefault="00AB3932">
      <w:pPr>
        <w:pBdr>
          <w:top w:val="nil"/>
          <w:left w:val="nil"/>
          <w:bottom w:val="nil"/>
          <w:right w:val="nil"/>
          <w:between w:val="nil"/>
        </w:pBdr>
        <w:rPr>
          <w:color w:val="000000"/>
          <w:sz w:val="6"/>
          <w:szCs w:val="6"/>
        </w:rPr>
      </w:pPr>
    </w:p>
    <w:p w14:paraId="44494F68"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3AF4B2F6" wp14:editId="58826866">
                <wp:extent cx="5976620" cy="6350"/>
                <wp:effectExtent l="0" t="0" r="0" b="0"/>
                <wp:docPr id="78" name="Group 78"/>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36" name="Group 36"/>
                        <wpg:cNvGrpSpPr/>
                        <wpg:grpSpPr>
                          <a:xfrm>
                            <a:off x="2357690" y="3776825"/>
                            <a:ext cx="5976600" cy="6350"/>
                            <a:chOff x="0" y="0"/>
                            <a:chExt cx="5976600" cy="6350"/>
                          </a:xfrm>
                        </wpg:grpSpPr>
                        <wps:wsp>
                          <wps:cNvPr id="37" name="Rectangle 37"/>
                          <wps:cNvSpPr/>
                          <wps:spPr>
                            <a:xfrm>
                              <a:off x="0" y="0"/>
                              <a:ext cx="5976600" cy="6350"/>
                            </a:xfrm>
                            <a:prstGeom prst="rect">
                              <a:avLst/>
                            </a:prstGeom>
                            <a:noFill/>
                            <a:ln>
                              <a:noFill/>
                            </a:ln>
                          </wps:spPr>
                          <wps:txbx>
                            <w:txbxContent>
                              <w:p w14:paraId="15E251BD" w14:textId="77777777" w:rsidR="00AB3932" w:rsidRDefault="00AB3932">
                                <w:pPr>
                                  <w:textDirection w:val="btLr"/>
                                </w:pPr>
                              </w:p>
                            </w:txbxContent>
                          </wps:txbx>
                          <wps:bodyPr spcFirstLastPara="1" wrap="square" lIns="91425" tIns="91425" rIns="91425" bIns="91425" anchor="ctr" anchorCtr="0">
                            <a:noAutofit/>
                          </wps:bodyPr>
                        </wps:wsp>
                        <wps:wsp>
                          <wps:cNvPr id="38" name="Straight Arrow Connector 38"/>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3AF4B2F6" id="Group 78" o:spid="_x0000_s1050"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">
                <v:group id="Group 36" o:spid="_x0000_s1051"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rect id="Rectangle 37" o:spid="_x0000_s1052"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" filled="f" stroked="f">
                    <v:textbox inset="2.53958mm,2.53958mm,2.53958mm,2.53958mm">
                      <w:txbxContent>
                        <w:p w14:paraId="15E251BD" w14:textId="77777777" w:rsidR="00AB3932" w:rsidRDefault="00AB3932">
                          <w:pPr>
                            <w:textDirection w:val="btLr"/>
                          </w:pPr>
                        </w:p>
                      </w:txbxContent>
                    </v:textbox>
                  </v:rect>
                  <v:shape id="Straight Arrow Connector 38" o:spid="_x0000_s1053"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4B7818F4" w14:textId="77777777" w:rsidR="00AB3932" w:rsidRDefault="00853FC4">
      <w:pPr>
        <w:numPr>
          <w:ilvl w:val="1"/>
          <w:numId w:val="31"/>
        </w:numPr>
        <w:pBdr>
          <w:top w:val="nil"/>
          <w:left w:val="nil"/>
          <w:bottom w:val="nil"/>
          <w:right w:val="nil"/>
          <w:between w:val="nil"/>
        </w:pBdr>
        <w:tabs>
          <w:tab w:val="left" w:pos="3194"/>
        </w:tabs>
        <w:spacing w:before="88" w:line="266" w:lineRule="auto"/>
        <w:ind w:right="316"/>
        <w:jc w:val="both"/>
      </w:pPr>
      <w:r>
        <w:rPr>
          <w:color w:val="231F20"/>
        </w:rPr>
        <w:t xml:space="preserve">Unless otherwise stated in the BDS, Prices shall be quoted inclusive of all applicable taxes and levies, insurance, transportation, handling costs and any other associated cost to </w:t>
      </w:r>
      <w:proofErr w:type="spellStart"/>
      <w:r>
        <w:rPr>
          <w:color w:val="231F20"/>
        </w:rPr>
        <w:t>fulfill</w:t>
      </w:r>
      <w:proofErr w:type="spellEnd"/>
      <w:r>
        <w:rPr>
          <w:color w:val="231F20"/>
        </w:rPr>
        <w:t xml:space="preserve"> the contractual obligations, as specified in the Price Schedule forms for Goods and related services included in Section IV Bidding Forms. However, to avail margin of preference, prices shall be quoted as specified in the Price Schedule for Goods Manufactured in Bhutan in section IV Bidding </w:t>
      </w:r>
      <w:proofErr w:type="gramStart"/>
      <w:r>
        <w:rPr>
          <w:color w:val="231F20"/>
        </w:rPr>
        <w:t>Forms..</w:t>
      </w:r>
      <w:proofErr w:type="gramEnd"/>
      <w:r>
        <w:rPr>
          <w:color w:val="231F20"/>
        </w:rPr>
        <w:t xml:space="preserve"> The disaggregation of price components shall be solely for the purpose of facilitating the comparison of Bids by the Purchaser. This shall not in any way limit the Purchaser’s right to contract on any of the terms offered. In quoting </w:t>
      </w:r>
      <w:proofErr w:type="gramStart"/>
      <w:r>
        <w:rPr>
          <w:color w:val="231F20"/>
        </w:rPr>
        <w:t>prices</w:t>
      </w:r>
      <w:proofErr w:type="gramEnd"/>
      <w:r>
        <w:rPr>
          <w:color w:val="231F20"/>
        </w:rPr>
        <w:t xml:space="preserve">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5962301E" w14:textId="77777777" w:rsidR="00AB3932" w:rsidRDefault="00853FC4">
      <w:pPr>
        <w:numPr>
          <w:ilvl w:val="2"/>
          <w:numId w:val="31"/>
        </w:numPr>
        <w:pBdr>
          <w:top w:val="nil"/>
          <w:left w:val="nil"/>
          <w:bottom w:val="nil"/>
          <w:right w:val="nil"/>
          <w:between w:val="nil"/>
        </w:pBdr>
        <w:tabs>
          <w:tab w:val="left" w:pos="3591"/>
        </w:tabs>
        <w:spacing w:before="44"/>
        <w:ind w:hanging="396"/>
      </w:pPr>
      <w:r>
        <w:rPr>
          <w:color w:val="231F20"/>
        </w:rPr>
        <w:t>For goods manufactured in Bhutan:</w:t>
      </w:r>
    </w:p>
    <w:p w14:paraId="26DCC2D2" w14:textId="77777777" w:rsidR="00AB3932" w:rsidRDefault="00853FC4">
      <w:pPr>
        <w:numPr>
          <w:ilvl w:val="3"/>
          <w:numId w:val="31"/>
        </w:numPr>
        <w:pBdr>
          <w:top w:val="nil"/>
          <w:left w:val="nil"/>
          <w:bottom w:val="nil"/>
          <w:right w:val="nil"/>
          <w:between w:val="nil"/>
        </w:pBdr>
        <w:tabs>
          <w:tab w:val="left" w:pos="4101"/>
        </w:tabs>
        <w:spacing w:before="83" w:line="266" w:lineRule="auto"/>
        <w:ind w:right="325" w:hanging="510"/>
        <w:jc w:val="both"/>
      </w:pPr>
      <w:r>
        <w:rPr>
          <w:color w:val="231F20"/>
        </w:rPr>
        <w:t>the price of the Goods quoted EXW (</w:t>
      </w:r>
      <w:proofErr w:type="spellStart"/>
      <w:r>
        <w:rPr>
          <w:color w:val="231F20"/>
        </w:rPr>
        <w:t>ex works</w:t>
      </w:r>
      <w:proofErr w:type="spellEnd"/>
      <w:r>
        <w:rPr>
          <w:color w:val="231F20"/>
        </w:rPr>
        <w:t xml:space="preserve">, </w:t>
      </w:r>
      <w:proofErr w:type="spellStart"/>
      <w:r>
        <w:rPr>
          <w:color w:val="231F20"/>
        </w:rPr>
        <w:t>ex factory</w:t>
      </w:r>
      <w:proofErr w:type="spellEnd"/>
      <w:r>
        <w:rPr>
          <w:color w:val="231F20"/>
        </w:rPr>
        <w:t>, ex warehouse, ex showroom, or off-the-shelf, as applicable), including all Customs duties and sales and other taxes already paid or payable on the components and raw material used in the manufacture or assembly of the Goods;</w:t>
      </w:r>
    </w:p>
    <w:p w14:paraId="7E2AB68C" w14:textId="77777777" w:rsidR="00AB3932" w:rsidRDefault="00853FC4">
      <w:pPr>
        <w:numPr>
          <w:ilvl w:val="3"/>
          <w:numId w:val="31"/>
        </w:numPr>
        <w:pBdr>
          <w:top w:val="nil"/>
          <w:left w:val="nil"/>
          <w:bottom w:val="nil"/>
          <w:right w:val="nil"/>
          <w:between w:val="nil"/>
        </w:pBdr>
        <w:tabs>
          <w:tab w:val="left" w:pos="4101"/>
        </w:tabs>
        <w:spacing w:before="52" w:line="266" w:lineRule="auto"/>
        <w:ind w:right="325" w:hanging="510"/>
        <w:jc w:val="both"/>
      </w:pPr>
      <w:r>
        <w:rPr>
          <w:color w:val="231F20"/>
        </w:rPr>
        <w:t>any Bhutan sales and other taxes which will be payable on the Goods if the contract is awarded to the Bidder; and</w:t>
      </w:r>
    </w:p>
    <w:p w14:paraId="47AA04E8" w14:textId="77777777" w:rsidR="00AB3932" w:rsidRDefault="00853FC4">
      <w:pPr>
        <w:numPr>
          <w:ilvl w:val="3"/>
          <w:numId w:val="31"/>
        </w:numPr>
        <w:pBdr>
          <w:top w:val="nil"/>
          <w:left w:val="nil"/>
          <w:bottom w:val="nil"/>
          <w:right w:val="nil"/>
          <w:between w:val="nil"/>
        </w:pBdr>
        <w:tabs>
          <w:tab w:val="left" w:pos="4101"/>
        </w:tabs>
        <w:spacing w:before="55" w:line="266" w:lineRule="auto"/>
        <w:ind w:right="324" w:hanging="510"/>
        <w:jc w:val="both"/>
      </w:pPr>
      <w:r>
        <w:rPr>
          <w:color w:val="231F20"/>
        </w:rPr>
        <w:t>the price for inland transportation, insurance and other local services required to deliver the Goods to their final destination (Project Site) specified in the BDS.</w:t>
      </w:r>
    </w:p>
    <w:p w14:paraId="608B0F6C" w14:textId="77777777" w:rsidR="00AB3932" w:rsidRDefault="00853FC4">
      <w:pPr>
        <w:numPr>
          <w:ilvl w:val="2"/>
          <w:numId w:val="31"/>
        </w:numPr>
        <w:pBdr>
          <w:top w:val="nil"/>
          <w:left w:val="nil"/>
          <w:bottom w:val="nil"/>
          <w:right w:val="nil"/>
          <w:between w:val="nil"/>
        </w:pBdr>
        <w:tabs>
          <w:tab w:val="left" w:pos="3591"/>
        </w:tabs>
        <w:spacing w:before="55" w:line="266" w:lineRule="auto"/>
        <w:ind w:right="325" w:hanging="396"/>
      </w:pPr>
      <w:r>
        <w:rPr>
          <w:color w:val="231F20"/>
        </w:rPr>
        <w:t>For Goods manufactured outside the Purchaser’s Country, to be imported:</w:t>
      </w:r>
    </w:p>
    <w:p w14:paraId="51DB8597" w14:textId="77777777" w:rsidR="00AB3932" w:rsidRDefault="00853FC4">
      <w:pPr>
        <w:numPr>
          <w:ilvl w:val="3"/>
          <w:numId w:val="31"/>
        </w:numPr>
        <w:pBdr>
          <w:top w:val="nil"/>
          <w:left w:val="nil"/>
          <w:bottom w:val="nil"/>
          <w:right w:val="nil"/>
          <w:between w:val="nil"/>
        </w:pBdr>
        <w:tabs>
          <w:tab w:val="left" w:pos="4101"/>
        </w:tabs>
        <w:spacing w:before="55" w:line="266" w:lineRule="auto"/>
        <w:ind w:right="325" w:hanging="510"/>
        <w:jc w:val="both"/>
      </w:pPr>
      <w:r>
        <w:rPr>
          <w:color w:val="231F20"/>
        </w:rPr>
        <w:t>the price of the Goods, quoted CIP named place of destination, in the Purchaser’s Country, as specified in the BDS;</w:t>
      </w:r>
    </w:p>
    <w:p w14:paraId="6DA0C626" w14:textId="77777777" w:rsidR="00AB3932" w:rsidRDefault="00853FC4">
      <w:pPr>
        <w:numPr>
          <w:ilvl w:val="3"/>
          <w:numId w:val="31"/>
        </w:numPr>
        <w:pBdr>
          <w:top w:val="nil"/>
          <w:left w:val="nil"/>
          <w:bottom w:val="nil"/>
          <w:right w:val="nil"/>
          <w:between w:val="nil"/>
        </w:pBdr>
        <w:tabs>
          <w:tab w:val="left" w:pos="4101"/>
        </w:tabs>
        <w:spacing w:before="54" w:line="266" w:lineRule="auto"/>
        <w:ind w:right="325" w:hanging="510"/>
        <w:jc w:val="both"/>
      </w:pPr>
      <w:r>
        <w:rPr>
          <w:color w:val="231F20"/>
        </w:rPr>
        <w:t>the price for inland transportation, insurance, and other local services required to convey the Goods from the named place of destination to their final destination (Project Site) specified in the BDS;</w:t>
      </w:r>
    </w:p>
    <w:p w14:paraId="4BDE86E8" w14:textId="77777777" w:rsidR="00AB3932" w:rsidRDefault="00853FC4">
      <w:pPr>
        <w:numPr>
          <w:ilvl w:val="2"/>
          <w:numId w:val="31"/>
        </w:numPr>
        <w:pBdr>
          <w:top w:val="nil"/>
          <w:left w:val="nil"/>
          <w:bottom w:val="nil"/>
          <w:right w:val="nil"/>
          <w:between w:val="nil"/>
        </w:pBdr>
        <w:tabs>
          <w:tab w:val="left" w:pos="3591"/>
        </w:tabs>
        <w:spacing w:before="53" w:line="266" w:lineRule="auto"/>
        <w:ind w:right="316" w:hanging="396"/>
      </w:pPr>
      <w:r>
        <w:rPr>
          <w:color w:val="231F20"/>
        </w:rPr>
        <w:t>For Goods manufactured outside the Purchaser’s Country, already imported:</w:t>
      </w:r>
    </w:p>
    <w:p w14:paraId="32EA49B9" w14:textId="77777777" w:rsidR="00AB3932" w:rsidRDefault="00853FC4">
      <w:pPr>
        <w:numPr>
          <w:ilvl w:val="3"/>
          <w:numId w:val="31"/>
        </w:numPr>
        <w:pBdr>
          <w:top w:val="nil"/>
          <w:left w:val="nil"/>
          <w:bottom w:val="nil"/>
          <w:right w:val="nil"/>
          <w:between w:val="nil"/>
        </w:pBdr>
        <w:tabs>
          <w:tab w:val="left" w:pos="4101"/>
        </w:tabs>
        <w:spacing w:before="55" w:line="266" w:lineRule="auto"/>
        <w:ind w:right="324" w:hanging="510"/>
        <w:jc w:val="both"/>
      </w:pPr>
      <w:r>
        <w:rPr>
          <w:color w:val="231F20"/>
        </w:rPr>
        <w:t xml:space="preserve">the price of the Goods, including the original import value of the Goods; </w:t>
      </w:r>
      <w:proofErr w:type="gramStart"/>
      <w:r>
        <w:rPr>
          <w:color w:val="231F20"/>
        </w:rPr>
        <w:t>plus</w:t>
      </w:r>
      <w:proofErr w:type="gramEnd"/>
      <w:r>
        <w:rPr>
          <w:color w:val="231F20"/>
        </w:rPr>
        <w:t xml:space="preserve"> any mark-up (or rebate); plus any other related local cost, and custom duties and other import taxes already paid or to be paid on the Goods already imported;</w:t>
      </w:r>
    </w:p>
    <w:p w14:paraId="611B1712" w14:textId="77777777" w:rsidR="00AB3932" w:rsidRDefault="00853FC4">
      <w:pPr>
        <w:numPr>
          <w:ilvl w:val="3"/>
          <w:numId w:val="31"/>
        </w:numPr>
        <w:pBdr>
          <w:top w:val="nil"/>
          <w:left w:val="nil"/>
          <w:bottom w:val="nil"/>
          <w:right w:val="nil"/>
          <w:between w:val="nil"/>
        </w:pBdr>
        <w:tabs>
          <w:tab w:val="left" w:pos="4101"/>
        </w:tabs>
        <w:spacing w:before="53" w:line="266" w:lineRule="auto"/>
        <w:ind w:right="325" w:hanging="510"/>
        <w:jc w:val="both"/>
        <w:sectPr w:rsidR="00AB3932">
          <w:pgSz w:w="11910" w:h="16840"/>
          <w:pgMar w:top="1480" w:right="920" w:bottom="280" w:left="940" w:header="1200" w:footer="0" w:gutter="0"/>
          <w:cols w:space="720"/>
        </w:sectPr>
      </w:pPr>
      <w:r>
        <w:rPr>
          <w:color w:val="231F20"/>
        </w:rPr>
        <w:t>the custom duties and other import taxes already paid (need to be supported with documentary evidence) or to be paid on the Goods already imported;</w:t>
      </w:r>
    </w:p>
    <w:p w14:paraId="6750F7B6" w14:textId="77777777" w:rsidR="00AB3932" w:rsidRDefault="00AB3932">
      <w:pPr>
        <w:pBdr>
          <w:top w:val="nil"/>
          <w:left w:val="nil"/>
          <w:bottom w:val="nil"/>
          <w:right w:val="nil"/>
          <w:between w:val="nil"/>
        </w:pBdr>
        <w:rPr>
          <w:color w:val="000000"/>
          <w:sz w:val="6"/>
          <w:szCs w:val="6"/>
        </w:rPr>
      </w:pPr>
    </w:p>
    <w:tbl>
      <w:tblPr>
        <w:tblStyle w:val="a6"/>
        <w:tblW w:w="9420" w:type="dxa"/>
        <w:tblInd w:w="307" w:type="dxa"/>
        <w:tblLayout w:type="fixed"/>
        <w:tblLook w:val="0000" w:firstRow="0" w:lastRow="0" w:firstColumn="0" w:lastColumn="0" w:noHBand="0" w:noVBand="0"/>
      </w:tblPr>
      <w:tblGrid>
        <w:gridCol w:w="2173"/>
        <w:gridCol w:w="7247"/>
      </w:tblGrid>
      <w:tr w:rsidR="00AB3932" w14:paraId="6FD358AC" w14:textId="77777777">
        <w:trPr>
          <w:trHeight w:val="4284"/>
        </w:trPr>
        <w:tc>
          <w:tcPr>
            <w:tcW w:w="2173" w:type="dxa"/>
            <w:tcBorders>
              <w:top w:val="single" w:sz="4" w:space="0" w:color="231F20"/>
            </w:tcBorders>
          </w:tcPr>
          <w:p w14:paraId="283BE9B8" w14:textId="77777777" w:rsidR="00AB3932" w:rsidRDefault="00AB3932">
            <w:pPr>
              <w:pBdr>
                <w:top w:val="nil"/>
                <w:left w:val="nil"/>
                <w:bottom w:val="nil"/>
                <w:right w:val="nil"/>
                <w:between w:val="nil"/>
              </w:pBdr>
              <w:rPr>
                <w:color w:val="000000"/>
              </w:rPr>
            </w:pPr>
          </w:p>
        </w:tc>
        <w:tc>
          <w:tcPr>
            <w:tcW w:w="7247" w:type="dxa"/>
            <w:tcBorders>
              <w:top w:val="single" w:sz="4" w:space="0" w:color="231F20"/>
            </w:tcBorders>
          </w:tcPr>
          <w:p w14:paraId="1D820133" w14:textId="77777777" w:rsidR="00AB3932" w:rsidRDefault="00853FC4">
            <w:pPr>
              <w:numPr>
                <w:ilvl w:val="0"/>
                <w:numId w:val="16"/>
              </w:numPr>
              <w:pBdr>
                <w:top w:val="nil"/>
                <w:left w:val="nil"/>
                <w:bottom w:val="nil"/>
                <w:right w:val="nil"/>
                <w:between w:val="nil"/>
              </w:pBdr>
              <w:tabs>
                <w:tab w:val="left" w:pos="1621"/>
              </w:tabs>
              <w:spacing w:before="97"/>
              <w:ind w:hanging="510"/>
            </w:pPr>
            <w:r>
              <w:rPr>
                <w:color w:val="231F20"/>
              </w:rPr>
              <w:t>the price of the Goods, obtained as the difference between</w:t>
            </w:r>
          </w:p>
          <w:p w14:paraId="1F74D4B3" w14:textId="77777777" w:rsidR="00AB3932" w:rsidRDefault="00853FC4">
            <w:pPr>
              <w:numPr>
                <w:ilvl w:val="1"/>
                <w:numId w:val="16"/>
              </w:numPr>
              <w:pBdr>
                <w:top w:val="nil"/>
                <w:left w:val="nil"/>
                <w:bottom w:val="nil"/>
                <w:right w:val="nil"/>
                <w:between w:val="nil"/>
              </w:pBdr>
              <w:tabs>
                <w:tab w:val="left" w:pos="1891"/>
              </w:tabs>
              <w:spacing w:before="27"/>
              <w:ind w:hanging="270"/>
            </w:pPr>
            <w:r>
              <w:rPr>
                <w:color w:val="231F20"/>
              </w:rPr>
              <w:t>and (ii) above;</w:t>
            </w:r>
          </w:p>
          <w:p w14:paraId="6010A254" w14:textId="77777777" w:rsidR="00AB3932" w:rsidRDefault="00853FC4">
            <w:pPr>
              <w:numPr>
                <w:ilvl w:val="0"/>
                <w:numId w:val="16"/>
              </w:numPr>
              <w:pBdr>
                <w:top w:val="nil"/>
                <w:left w:val="nil"/>
                <w:bottom w:val="nil"/>
                <w:right w:val="nil"/>
                <w:between w:val="nil"/>
              </w:pBdr>
              <w:tabs>
                <w:tab w:val="left" w:pos="1621"/>
              </w:tabs>
              <w:spacing w:before="84" w:line="266" w:lineRule="auto"/>
              <w:ind w:right="6" w:hanging="510"/>
              <w:jc w:val="both"/>
            </w:pPr>
            <w:r>
              <w:rPr>
                <w:color w:val="231F20"/>
              </w:rPr>
              <w:t>any Purchaser’s Country sales and other taxes which will be payable on the Goods if the Contract is awarded to the Bidder; and</w:t>
            </w:r>
          </w:p>
          <w:p w14:paraId="79305F68" w14:textId="77777777" w:rsidR="00AB3932" w:rsidRDefault="00853FC4">
            <w:pPr>
              <w:numPr>
                <w:ilvl w:val="0"/>
                <w:numId w:val="16"/>
              </w:numPr>
              <w:pBdr>
                <w:top w:val="nil"/>
                <w:left w:val="nil"/>
                <w:bottom w:val="nil"/>
                <w:right w:val="nil"/>
                <w:between w:val="nil"/>
              </w:pBdr>
              <w:tabs>
                <w:tab w:val="left" w:pos="1621"/>
              </w:tabs>
              <w:spacing w:before="54" w:line="266" w:lineRule="auto"/>
              <w:ind w:right="6" w:hanging="510"/>
              <w:jc w:val="both"/>
              <w:rPr>
                <w:b/>
              </w:rPr>
            </w:pPr>
            <w:r>
              <w:rPr>
                <w:color w:val="231F20"/>
              </w:rPr>
              <w:t xml:space="preserve">the price for inland transportation, insurance, and other local services required to convey the Goods from the named place of destination to their final destination (Project Site) specified </w:t>
            </w:r>
            <w:r>
              <w:rPr>
                <w:b/>
                <w:color w:val="231F20"/>
              </w:rPr>
              <w:t>in the BDS.</w:t>
            </w:r>
          </w:p>
          <w:p w14:paraId="4FC91264" w14:textId="77777777" w:rsidR="00AB3932" w:rsidRDefault="00853FC4">
            <w:pPr>
              <w:pBdr>
                <w:top w:val="nil"/>
                <w:left w:val="nil"/>
                <w:bottom w:val="nil"/>
                <w:right w:val="nil"/>
                <w:between w:val="nil"/>
              </w:pBdr>
              <w:spacing w:before="54" w:line="266" w:lineRule="auto"/>
              <w:ind w:left="1109" w:hanging="397"/>
              <w:jc w:val="both"/>
              <w:rPr>
                <w:color w:val="000000"/>
              </w:rPr>
            </w:pPr>
            <w:r>
              <w:rPr>
                <w:color w:val="231F20"/>
              </w:rPr>
              <w:t>(d) for Related Services, other than inland transportation and other services required to convey the Goods to their final destination, whenever such Related Services are specified in the Schedule of Supply, the price of each item comprising the Related Services (inclusive of any applicable taxes).</w:t>
            </w:r>
          </w:p>
        </w:tc>
      </w:tr>
      <w:tr w:rsidR="00AB3932" w14:paraId="26171FE8" w14:textId="77777777">
        <w:trPr>
          <w:trHeight w:val="3279"/>
        </w:trPr>
        <w:tc>
          <w:tcPr>
            <w:tcW w:w="2173" w:type="dxa"/>
          </w:tcPr>
          <w:p w14:paraId="19FDB03A" w14:textId="77777777" w:rsidR="00AB3932" w:rsidRDefault="00AB3932">
            <w:pPr>
              <w:pBdr>
                <w:top w:val="nil"/>
                <w:left w:val="nil"/>
                <w:bottom w:val="nil"/>
                <w:right w:val="nil"/>
                <w:between w:val="nil"/>
              </w:pBdr>
              <w:rPr>
                <w:color w:val="000000"/>
              </w:rPr>
            </w:pPr>
          </w:p>
        </w:tc>
        <w:tc>
          <w:tcPr>
            <w:tcW w:w="7247" w:type="dxa"/>
          </w:tcPr>
          <w:p w14:paraId="345E70B8" w14:textId="77777777" w:rsidR="00AB3932" w:rsidRDefault="00853FC4">
            <w:pPr>
              <w:pBdr>
                <w:top w:val="nil"/>
                <w:left w:val="nil"/>
                <w:bottom w:val="nil"/>
                <w:right w:val="nil"/>
                <w:between w:val="nil"/>
              </w:pBdr>
              <w:spacing w:before="131" w:line="266" w:lineRule="auto"/>
              <w:ind w:left="712" w:right="6" w:hanging="511"/>
              <w:jc w:val="both"/>
              <w:rPr>
                <w:color w:val="000000"/>
              </w:rPr>
            </w:pPr>
            <w:r>
              <w:rPr>
                <w:color w:val="231F20"/>
              </w:rPr>
              <w:t xml:space="preserve">18.7. If </w:t>
            </w:r>
            <w:proofErr w:type="gramStart"/>
            <w:r>
              <w:rPr>
                <w:color w:val="231F20"/>
              </w:rPr>
              <w:t>so</w:t>
            </w:r>
            <w:proofErr w:type="gramEnd"/>
            <w:r>
              <w:rPr>
                <w:color w:val="231F20"/>
              </w:rPr>
              <w:t xml:space="preserve"> indicated in ITB Sub-Clause 1.1, Bids are being invited for individual items, lots or packages. Unless otherwise indicated in the BDS, prices quoted shall correspond to one hundred percent (100%) of the items specified for each lot and to one hundred percent (100%) of the quantities for each item of a lot. Bidders wishing to offer any price reduction (discount) for the award of more than one Contract shall specify in their Bid the price reductions applicable to each package, or alternatively, to individual Contracts within the package. Price reductions or discounts shall be submitted in accordance with ITB Sub-Clause 18.4, provided the Bids for all lots are submitted and opened at the same time.</w:t>
            </w:r>
          </w:p>
        </w:tc>
      </w:tr>
      <w:tr w:rsidR="00AB3932" w14:paraId="0917FBBE" w14:textId="77777777">
        <w:trPr>
          <w:trHeight w:val="2971"/>
        </w:trPr>
        <w:tc>
          <w:tcPr>
            <w:tcW w:w="2173" w:type="dxa"/>
          </w:tcPr>
          <w:p w14:paraId="602FD1AF" w14:textId="77777777" w:rsidR="00AB3932" w:rsidRDefault="00853FC4">
            <w:pPr>
              <w:pBdr>
                <w:top w:val="nil"/>
                <w:left w:val="nil"/>
                <w:bottom w:val="nil"/>
                <w:right w:val="nil"/>
                <w:between w:val="nil"/>
              </w:pBdr>
              <w:spacing w:before="103"/>
              <w:rPr>
                <w:b/>
                <w:color w:val="000000"/>
              </w:rPr>
            </w:pPr>
            <w:r>
              <w:rPr>
                <w:b/>
                <w:color w:val="231F20"/>
              </w:rPr>
              <w:t>19. Price Variation</w:t>
            </w:r>
          </w:p>
        </w:tc>
        <w:tc>
          <w:tcPr>
            <w:tcW w:w="7247" w:type="dxa"/>
          </w:tcPr>
          <w:p w14:paraId="258C0E94" w14:textId="77777777" w:rsidR="00AB3932" w:rsidRDefault="00853FC4">
            <w:pPr>
              <w:pBdr>
                <w:top w:val="nil"/>
                <w:left w:val="nil"/>
                <w:bottom w:val="nil"/>
                <w:right w:val="nil"/>
                <w:between w:val="nil"/>
              </w:pBdr>
              <w:spacing w:before="103" w:line="266" w:lineRule="auto"/>
              <w:ind w:left="712" w:right="6" w:hanging="511"/>
              <w:jc w:val="both"/>
              <w:rPr>
                <w:color w:val="000000"/>
              </w:rPr>
            </w:pPr>
            <w:r>
              <w:rPr>
                <w:color w:val="231F20"/>
              </w:rPr>
              <w:t>19.1. Prices quoted by the Bidder shall be fixed during the Bidder’s performance of the Contract and not subject to variation on any account, unless otherwise specified in the BDS. A Bid submitted with an adjustable price quotation shall be treated as non-responsive and shall be rejected pursuant to ITB Clause 35 unless adjustable price quotations are permitted by the BDS. If, in accordance with the BDS, prices quoted by the Bidder shall be subject to adjustment during the performance of the Contract, a Bid submitted with a fixed price quotation shall not be rejected, but the price adjustment shall be treated as zero.</w:t>
            </w:r>
          </w:p>
        </w:tc>
      </w:tr>
      <w:tr w:rsidR="00AB3932" w14:paraId="32CA4C0E" w14:textId="77777777">
        <w:trPr>
          <w:trHeight w:val="2331"/>
        </w:trPr>
        <w:tc>
          <w:tcPr>
            <w:tcW w:w="2173" w:type="dxa"/>
          </w:tcPr>
          <w:p w14:paraId="78214F6F" w14:textId="77777777" w:rsidR="00AB3932" w:rsidRDefault="00853FC4">
            <w:pPr>
              <w:pBdr>
                <w:top w:val="nil"/>
                <w:left w:val="nil"/>
                <w:bottom w:val="nil"/>
                <w:right w:val="nil"/>
                <w:between w:val="nil"/>
              </w:pBdr>
              <w:spacing w:before="103" w:line="266" w:lineRule="auto"/>
              <w:ind w:left="396" w:right="63" w:hanging="397"/>
              <w:rPr>
                <w:b/>
                <w:color w:val="000000"/>
              </w:rPr>
            </w:pPr>
            <w:r>
              <w:rPr>
                <w:b/>
                <w:color w:val="231F20"/>
              </w:rPr>
              <w:t>20. Currencies of Bid</w:t>
            </w:r>
          </w:p>
        </w:tc>
        <w:tc>
          <w:tcPr>
            <w:tcW w:w="7247" w:type="dxa"/>
          </w:tcPr>
          <w:p w14:paraId="30F143FF" w14:textId="77777777" w:rsidR="00AB3932" w:rsidRDefault="00853FC4">
            <w:pPr>
              <w:pBdr>
                <w:top w:val="nil"/>
                <w:left w:val="nil"/>
                <w:bottom w:val="nil"/>
                <w:right w:val="nil"/>
                <w:between w:val="nil"/>
              </w:pBdr>
              <w:spacing w:before="76"/>
              <w:ind w:left="712" w:right="6" w:hanging="511"/>
              <w:jc w:val="both"/>
              <w:rPr>
                <w:color w:val="000000"/>
              </w:rPr>
            </w:pPr>
            <w:r>
              <w:rPr>
                <w:color w:val="231F20"/>
              </w:rPr>
              <w:t xml:space="preserve">20.1. The unit rates and prices shall be quoted by the Bidder entirely in Ngultrum (Nu). Foreign currency requirements shall be indicated and shall be payable at the option of the Bidder in up to three foreign currencies. In case of International procurement, bidders may express the unit rates and prices in fully convertible </w:t>
            </w:r>
            <w:proofErr w:type="spellStart"/>
            <w:proofErr w:type="gramStart"/>
            <w:r>
              <w:rPr>
                <w:color w:val="231F20"/>
              </w:rPr>
              <w:t>currency.If</w:t>
            </w:r>
            <w:proofErr w:type="spellEnd"/>
            <w:proofErr w:type="gramEnd"/>
            <w:r>
              <w:rPr>
                <w:color w:val="231F20"/>
              </w:rPr>
              <w:t xml:space="preserve"> the bidders wish to be paid in a combination of amounts in different currencies, it may quote its price accordingly up to three foreign currencies.</w:t>
            </w:r>
          </w:p>
        </w:tc>
      </w:tr>
    </w:tbl>
    <w:p w14:paraId="15D47454" w14:textId="77777777" w:rsidR="00AB3932" w:rsidRDefault="00AB3932">
      <w:pPr>
        <w:jc w:val="both"/>
        <w:sectPr w:rsidR="00AB3932">
          <w:pgSz w:w="11910" w:h="16840"/>
          <w:pgMar w:top="1480" w:right="920" w:bottom="280" w:left="940" w:header="1200" w:footer="0" w:gutter="0"/>
          <w:cols w:space="720"/>
        </w:sectPr>
      </w:pPr>
    </w:p>
    <w:p w14:paraId="127F79AF" w14:textId="77777777" w:rsidR="00AB3932" w:rsidRDefault="00AB3932">
      <w:pPr>
        <w:pBdr>
          <w:top w:val="nil"/>
          <w:left w:val="nil"/>
          <w:bottom w:val="nil"/>
          <w:right w:val="nil"/>
          <w:between w:val="nil"/>
        </w:pBdr>
        <w:rPr>
          <w:color w:val="000000"/>
          <w:sz w:val="6"/>
          <w:szCs w:val="6"/>
        </w:rPr>
      </w:pPr>
    </w:p>
    <w:tbl>
      <w:tblPr>
        <w:tblStyle w:val="a7"/>
        <w:tblW w:w="9419" w:type="dxa"/>
        <w:tblInd w:w="307" w:type="dxa"/>
        <w:tblLayout w:type="fixed"/>
        <w:tblLook w:val="0000" w:firstRow="0" w:lastRow="0" w:firstColumn="0" w:lastColumn="0" w:noHBand="0" w:noVBand="0"/>
      </w:tblPr>
      <w:tblGrid>
        <w:gridCol w:w="2240"/>
        <w:gridCol w:w="7179"/>
      </w:tblGrid>
      <w:tr w:rsidR="00AB3932" w14:paraId="1BE2F553" w14:textId="77777777">
        <w:trPr>
          <w:trHeight w:val="4645"/>
        </w:trPr>
        <w:tc>
          <w:tcPr>
            <w:tcW w:w="2240" w:type="dxa"/>
            <w:tcBorders>
              <w:top w:val="single" w:sz="4" w:space="0" w:color="231F20"/>
            </w:tcBorders>
          </w:tcPr>
          <w:p w14:paraId="3F6BE6C5" w14:textId="77777777" w:rsidR="00AB3932" w:rsidRDefault="00AB3932">
            <w:pPr>
              <w:pBdr>
                <w:top w:val="nil"/>
                <w:left w:val="nil"/>
                <w:bottom w:val="nil"/>
                <w:right w:val="nil"/>
                <w:between w:val="nil"/>
              </w:pBdr>
              <w:rPr>
                <w:color w:val="000000"/>
              </w:rPr>
            </w:pPr>
          </w:p>
        </w:tc>
        <w:tc>
          <w:tcPr>
            <w:tcW w:w="7179" w:type="dxa"/>
            <w:tcBorders>
              <w:top w:val="single" w:sz="4" w:space="0" w:color="231F20"/>
            </w:tcBorders>
          </w:tcPr>
          <w:p w14:paraId="2980F640" w14:textId="77777777" w:rsidR="00AB3932" w:rsidRDefault="00853FC4">
            <w:pPr>
              <w:numPr>
                <w:ilvl w:val="1"/>
                <w:numId w:val="15"/>
              </w:numPr>
              <w:pBdr>
                <w:top w:val="nil"/>
                <w:left w:val="nil"/>
                <w:bottom w:val="nil"/>
                <w:right w:val="nil"/>
                <w:between w:val="nil"/>
              </w:pBdr>
              <w:tabs>
                <w:tab w:val="left" w:pos="646"/>
              </w:tabs>
              <w:spacing w:before="97" w:line="266" w:lineRule="auto"/>
              <w:ind w:right="5" w:hanging="510"/>
              <w:jc w:val="both"/>
            </w:pPr>
            <w:r>
              <w:rPr>
                <w:color w:val="231F20"/>
              </w:rPr>
              <w:t>The rates of exchange to be used in arriving at the local currency equivalent shall be the selling rates for similar transactions established by RMA on the day of bid opening. These exchange rates shall apply for all payments so that no exchange risk shall be borne by the Bidder.</w:t>
            </w:r>
          </w:p>
          <w:p w14:paraId="5373B131" w14:textId="77777777" w:rsidR="00AB3932" w:rsidRDefault="00AB3932">
            <w:pPr>
              <w:pBdr>
                <w:top w:val="nil"/>
                <w:left w:val="nil"/>
                <w:bottom w:val="nil"/>
                <w:right w:val="nil"/>
                <w:between w:val="nil"/>
              </w:pBdr>
              <w:rPr>
                <w:color w:val="000000"/>
                <w:sz w:val="24"/>
                <w:szCs w:val="24"/>
              </w:rPr>
            </w:pPr>
          </w:p>
          <w:p w14:paraId="18618AA2" w14:textId="77777777" w:rsidR="00AB3932" w:rsidRDefault="00853FC4">
            <w:pPr>
              <w:numPr>
                <w:ilvl w:val="1"/>
                <w:numId w:val="15"/>
              </w:numPr>
              <w:pBdr>
                <w:top w:val="nil"/>
                <w:left w:val="nil"/>
                <w:bottom w:val="nil"/>
                <w:right w:val="nil"/>
                <w:between w:val="nil"/>
              </w:pBdr>
              <w:tabs>
                <w:tab w:val="left" w:pos="646"/>
              </w:tabs>
              <w:spacing w:line="266" w:lineRule="auto"/>
              <w:ind w:right="5" w:hanging="510"/>
              <w:jc w:val="both"/>
            </w:pPr>
            <w:r>
              <w:rPr>
                <w:color w:val="231F20"/>
              </w:rPr>
              <w:t>Bids shall be evaluated as quoted in Ngultrum (NU) in accordance with ITB Sub-Clause 20.1, unless a Bidder has used different exchange rates than those prescribed in ITB Sub-Clause 20.2, in which case the Bid shall be first converted into the amounts payable in different currencies using the rates quoted in the Bid and then reconverted to Ngultrum (NU) using the exchange rates prescribed in ITB Sub-Clause 20.2.</w:t>
            </w:r>
          </w:p>
          <w:p w14:paraId="7110168E" w14:textId="77777777" w:rsidR="00AB3932" w:rsidRDefault="00AB3932">
            <w:pPr>
              <w:pBdr>
                <w:top w:val="nil"/>
                <w:left w:val="nil"/>
                <w:bottom w:val="nil"/>
                <w:right w:val="nil"/>
                <w:between w:val="nil"/>
              </w:pBdr>
              <w:spacing w:before="10"/>
              <w:rPr>
                <w:color w:val="000000"/>
                <w:sz w:val="23"/>
                <w:szCs w:val="23"/>
              </w:rPr>
            </w:pPr>
          </w:p>
          <w:p w14:paraId="113E3E26" w14:textId="77777777" w:rsidR="00AB3932" w:rsidRDefault="00853FC4">
            <w:pPr>
              <w:numPr>
                <w:ilvl w:val="1"/>
                <w:numId w:val="15"/>
              </w:numPr>
              <w:pBdr>
                <w:top w:val="nil"/>
                <w:left w:val="nil"/>
                <w:bottom w:val="nil"/>
                <w:right w:val="nil"/>
                <w:between w:val="nil"/>
              </w:pBdr>
              <w:tabs>
                <w:tab w:val="left" w:pos="646"/>
              </w:tabs>
              <w:spacing w:line="266" w:lineRule="auto"/>
              <w:ind w:right="5" w:hanging="510"/>
              <w:jc w:val="both"/>
            </w:pPr>
            <w:r>
              <w:rPr>
                <w:color w:val="231F20"/>
              </w:rPr>
              <w:t>Bidders shall indicate details of their expected foreign currency requirements in the Bid.</w:t>
            </w:r>
          </w:p>
        </w:tc>
      </w:tr>
      <w:tr w:rsidR="00AB3932" w14:paraId="3EFDD138" w14:textId="77777777">
        <w:trPr>
          <w:trHeight w:val="2691"/>
        </w:trPr>
        <w:tc>
          <w:tcPr>
            <w:tcW w:w="2240" w:type="dxa"/>
          </w:tcPr>
          <w:p w14:paraId="6CEA297F" w14:textId="77777777" w:rsidR="00AB3932" w:rsidRDefault="00AB3932">
            <w:pPr>
              <w:pBdr>
                <w:top w:val="nil"/>
                <w:left w:val="nil"/>
                <w:bottom w:val="nil"/>
                <w:right w:val="nil"/>
                <w:between w:val="nil"/>
              </w:pBdr>
              <w:rPr>
                <w:color w:val="000000"/>
              </w:rPr>
            </w:pPr>
          </w:p>
        </w:tc>
        <w:tc>
          <w:tcPr>
            <w:tcW w:w="7179" w:type="dxa"/>
          </w:tcPr>
          <w:p w14:paraId="6E46DDC0" w14:textId="77777777" w:rsidR="00AB3932" w:rsidRDefault="00853FC4">
            <w:pPr>
              <w:numPr>
                <w:ilvl w:val="1"/>
                <w:numId w:val="14"/>
              </w:numPr>
              <w:pBdr>
                <w:top w:val="nil"/>
                <w:left w:val="nil"/>
                <w:bottom w:val="nil"/>
                <w:right w:val="nil"/>
                <w:between w:val="nil"/>
              </w:pBdr>
              <w:tabs>
                <w:tab w:val="left" w:pos="646"/>
              </w:tabs>
              <w:spacing w:before="103" w:line="266" w:lineRule="auto"/>
              <w:ind w:right="5" w:hanging="510"/>
              <w:jc w:val="both"/>
            </w:pPr>
            <w:r>
              <w:rPr>
                <w:color w:val="231F20"/>
              </w:rPr>
              <w:t>Bidders may be required by the Employer to clarify their foreign currency requirements and to substantiate that the amounts included in the rates and prices if required in the BDS, are reasonable and responsive to ITB Sub-Clause 20.1.</w:t>
            </w:r>
          </w:p>
          <w:p w14:paraId="2FB60F41" w14:textId="77777777" w:rsidR="00AB3932" w:rsidRDefault="00AB3932">
            <w:pPr>
              <w:pBdr>
                <w:top w:val="nil"/>
                <w:left w:val="nil"/>
                <w:bottom w:val="nil"/>
                <w:right w:val="nil"/>
                <w:between w:val="nil"/>
              </w:pBdr>
              <w:rPr>
                <w:color w:val="000000"/>
                <w:sz w:val="24"/>
                <w:szCs w:val="24"/>
              </w:rPr>
            </w:pPr>
          </w:p>
          <w:p w14:paraId="7673F7DE" w14:textId="77777777" w:rsidR="00AB3932" w:rsidRDefault="00853FC4">
            <w:pPr>
              <w:numPr>
                <w:ilvl w:val="1"/>
                <w:numId w:val="14"/>
              </w:numPr>
              <w:pBdr>
                <w:top w:val="nil"/>
                <w:left w:val="nil"/>
                <w:bottom w:val="nil"/>
                <w:right w:val="nil"/>
                <w:between w:val="nil"/>
              </w:pBdr>
              <w:tabs>
                <w:tab w:val="left" w:pos="646"/>
              </w:tabs>
              <w:spacing w:before="1" w:line="266" w:lineRule="auto"/>
              <w:ind w:right="-15" w:hanging="510"/>
              <w:jc w:val="both"/>
            </w:pPr>
            <w:r>
              <w:rPr>
                <w:color w:val="231F20"/>
              </w:rPr>
              <w:t xml:space="preserve">In case of International Procurement from countries other than </w:t>
            </w:r>
            <w:proofErr w:type="spellStart"/>
            <w:proofErr w:type="gramStart"/>
            <w:r>
              <w:rPr>
                <w:color w:val="231F20"/>
              </w:rPr>
              <w:t>India,theprocuringagencymayinvitebidsinconvertiblecurrencies</w:t>
            </w:r>
            <w:proofErr w:type="spellEnd"/>
            <w:proofErr w:type="gramEnd"/>
            <w:r>
              <w:rPr>
                <w:color w:val="231F20"/>
              </w:rPr>
              <w:t>. The bids shall however, be evaluated in accordance with Sub-Clause</w:t>
            </w:r>
          </w:p>
          <w:p w14:paraId="59F8F5E2" w14:textId="77777777" w:rsidR="00AB3932" w:rsidRDefault="00853FC4">
            <w:pPr>
              <w:pBdr>
                <w:top w:val="nil"/>
                <w:left w:val="nil"/>
                <w:bottom w:val="nil"/>
                <w:right w:val="nil"/>
                <w:between w:val="nil"/>
              </w:pBdr>
              <w:spacing w:line="251" w:lineRule="auto"/>
              <w:ind w:left="645"/>
              <w:rPr>
                <w:color w:val="000000"/>
              </w:rPr>
            </w:pPr>
            <w:r>
              <w:rPr>
                <w:color w:val="231F20"/>
              </w:rPr>
              <w:t>20.3 above, but the payment shall be made in the currency of bid.</w:t>
            </w:r>
          </w:p>
        </w:tc>
      </w:tr>
      <w:tr w:rsidR="00AB3932" w14:paraId="30D6A201" w14:textId="77777777">
        <w:trPr>
          <w:trHeight w:val="1291"/>
        </w:trPr>
        <w:tc>
          <w:tcPr>
            <w:tcW w:w="2240" w:type="dxa"/>
          </w:tcPr>
          <w:p w14:paraId="2A501D53"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21. Documents Establishing the Eligibility of the Bidder</w:t>
            </w:r>
          </w:p>
        </w:tc>
        <w:tc>
          <w:tcPr>
            <w:tcW w:w="7179" w:type="dxa"/>
          </w:tcPr>
          <w:p w14:paraId="5E81B3AB" w14:textId="77777777" w:rsidR="00AB3932" w:rsidRDefault="00853FC4">
            <w:pPr>
              <w:pBdr>
                <w:top w:val="nil"/>
                <w:left w:val="nil"/>
                <w:bottom w:val="nil"/>
                <w:right w:val="nil"/>
                <w:between w:val="nil"/>
              </w:pBdr>
              <w:spacing w:before="103" w:line="266" w:lineRule="auto"/>
              <w:ind w:left="645" w:right="-15" w:hanging="511"/>
              <w:jc w:val="both"/>
              <w:rPr>
                <w:color w:val="000000"/>
              </w:rPr>
            </w:pPr>
            <w:r>
              <w:rPr>
                <w:color w:val="231F20"/>
              </w:rPr>
              <w:t>21.1. To establish their eligibility in accordance with ITB Clause 3, Bidders shall complete the Bid Submission Sheet included in Section IV, Bidding Forms.</w:t>
            </w:r>
          </w:p>
        </w:tc>
      </w:tr>
      <w:tr w:rsidR="00AB3932" w14:paraId="605619D3" w14:textId="77777777">
        <w:trPr>
          <w:trHeight w:val="1571"/>
        </w:trPr>
        <w:tc>
          <w:tcPr>
            <w:tcW w:w="2240" w:type="dxa"/>
          </w:tcPr>
          <w:p w14:paraId="3511D602"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 xml:space="preserve">22. Documents Establishing the Eligibility of the Goods and Re- </w:t>
            </w:r>
            <w:proofErr w:type="spellStart"/>
            <w:r>
              <w:rPr>
                <w:b/>
                <w:color w:val="231F20"/>
              </w:rPr>
              <w:t>lated</w:t>
            </w:r>
            <w:proofErr w:type="spellEnd"/>
            <w:r>
              <w:rPr>
                <w:b/>
                <w:color w:val="231F20"/>
              </w:rPr>
              <w:t xml:space="preserve"> Services</w:t>
            </w:r>
          </w:p>
        </w:tc>
        <w:tc>
          <w:tcPr>
            <w:tcW w:w="7179" w:type="dxa"/>
          </w:tcPr>
          <w:p w14:paraId="084BD5CF" w14:textId="77777777" w:rsidR="00AB3932" w:rsidRDefault="00853FC4">
            <w:pPr>
              <w:pBdr>
                <w:top w:val="nil"/>
                <w:left w:val="nil"/>
                <w:bottom w:val="nil"/>
                <w:right w:val="nil"/>
                <w:between w:val="nil"/>
              </w:pBdr>
              <w:spacing w:before="103" w:line="266" w:lineRule="auto"/>
              <w:ind w:left="645" w:right="5" w:hanging="511"/>
              <w:jc w:val="both"/>
              <w:rPr>
                <w:color w:val="000000"/>
              </w:rPr>
            </w:pPr>
            <w:r>
              <w:rPr>
                <w:color w:val="231F20"/>
              </w:rPr>
              <w:t xml:space="preserve">22.1. To establish the eligibility of the Goods and Related Services in accordance with ITB Clause 5, Bidders shall complete the </w:t>
            </w:r>
            <w:proofErr w:type="gramStart"/>
            <w:r>
              <w:rPr>
                <w:color w:val="231F20"/>
              </w:rPr>
              <w:t>country of origin</w:t>
            </w:r>
            <w:proofErr w:type="gramEnd"/>
            <w:r>
              <w:rPr>
                <w:color w:val="231F20"/>
              </w:rPr>
              <w:t xml:space="preserve"> declarations in the Price Schedule Forms included in Section IV, Bidding Forms.</w:t>
            </w:r>
          </w:p>
        </w:tc>
      </w:tr>
      <w:tr w:rsidR="00AB3932" w14:paraId="3C558ED3" w14:textId="77777777">
        <w:trPr>
          <w:trHeight w:val="3731"/>
        </w:trPr>
        <w:tc>
          <w:tcPr>
            <w:tcW w:w="2240" w:type="dxa"/>
          </w:tcPr>
          <w:p w14:paraId="62299342" w14:textId="77777777" w:rsidR="00AB3932" w:rsidRDefault="00853FC4">
            <w:pPr>
              <w:pBdr>
                <w:top w:val="nil"/>
                <w:left w:val="nil"/>
                <w:bottom w:val="nil"/>
                <w:right w:val="nil"/>
                <w:between w:val="nil"/>
              </w:pBdr>
              <w:spacing w:before="103" w:line="266" w:lineRule="auto"/>
              <w:ind w:left="396" w:hanging="396"/>
              <w:rPr>
                <w:b/>
                <w:color w:val="000000"/>
              </w:rPr>
            </w:pPr>
            <w:r>
              <w:rPr>
                <w:b/>
                <w:color w:val="231F20"/>
              </w:rPr>
              <w:t>23. Documents Establishing the Conformity of the Goods and Related Services</w:t>
            </w:r>
          </w:p>
        </w:tc>
        <w:tc>
          <w:tcPr>
            <w:tcW w:w="7179" w:type="dxa"/>
          </w:tcPr>
          <w:p w14:paraId="7003427C" w14:textId="77777777" w:rsidR="00AB3932" w:rsidRDefault="00853FC4">
            <w:pPr>
              <w:numPr>
                <w:ilvl w:val="1"/>
                <w:numId w:val="13"/>
              </w:numPr>
              <w:pBdr>
                <w:top w:val="nil"/>
                <w:left w:val="nil"/>
                <w:bottom w:val="nil"/>
                <w:right w:val="nil"/>
                <w:between w:val="nil"/>
              </w:pBdr>
              <w:tabs>
                <w:tab w:val="left" w:pos="646"/>
              </w:tabs>
              <w:spacing w:before="103" w:line="266" w:lineRule="auto"/>
              <w:ind w:right="5" w:hanging="510"/>
              <w:jc w:val="both"/>
            </w:pPr>
            <w:r>
              <w:rPr>
                <w:color w:val="231F20"/>
              </w:rPr>
              <w:t>To establish the conformity of the Goods and Related Services to the Bidding Documents, the Bidder shall furnish as part of its Bid documentary evidence that the Goods conform to the technical specifications and standards specified in Section VI, Schedule of Supply.</w:t>
            </w:r>
          </w:p>
          <w:p w14:paraId="481A8462" w14:textId="77777777" w:rsidR="00AB3932" w:rsidRDefault="00853FC4">
            <w:pPr>
              <w:numPr>
                <w:ilvl w:val="1"/>
                <w:numId w:val="13"/>
              </w:numPr>
              <w:pBdr>
                <w:top w:val="nil"/>
                <w:left w:val="nil"/>
                <w:bottom w:val="nil"/>
                <w:right w:val="nil"/>
                <w:between w:val="nil"/>
              </w:pBdr>
              <w:tabs>
                <w:tab w:val="left" w:pos="646"/>
              </w:tabs>
              <w:spacing w:before="249"/>
              <w:ind w:right="5" w:hanging="510"/>
              <w:jc w:val="both"/>
            </w:pPr>
            <w:r>
              <w:rPr>
                <w:color w:val="231F20"/>
              </w:rPr>
              <w:t xml:space="preserve">The documentary </w:t>
            </w:r>
            <w:proofErr w:type="spellStart"/>
            <w:r>
              <w:rPr>
                <w:color w:val="231F20"/>
              </w:rPr>
              <w:t>evidencemay</w:t>
            </w:r>
            <w:proofErr w:type="spellEnd"/>
            <w:r>
              <w:rPr>
                <w:color w:val="231F20"/>
              </w:rPr>
              <w:t xml:space="preserve"> be </w:t>
            </w:r>
            <w:proofErr w:type="spellStart"/>
            <w:r>
              <w:rPr>
                <w:color w:val="231F20"/>
              </w:rPr>
              <w:t>intheform</w:t>
            </w:r>
            <w:proofErr w:type="spellEnd"/>
            <w:r>
              <w:rPr>
                <w:color w:val="231F20"/>
              </w:rPr>
              <w:t xml:space="preserve"> of literature, drawings or data, and shall consist of a detailed item by item description of the essential technical and performance characteristics of the Goods and Related Services, </w:t>
            </w:r>
            <w:proofErr w:type="gramStart"/>
            <w:r>
              <w:rPr>
                <w:color w:val="231F20"/>
              </w:rPr>
              <w:t>demonstrating  substantial</w:t>
            </w:r>
            <w:proofErr w:type="gramEnd"/>
            <w:r>
              <w:rPr>
                <w:color w:val="231F20"/>
              </w:rPr>
              <w:t xml:space="preserve">  responsiveness  of the Goods and Related Services to the technical specifications and, if applicable, a statement of deviations and exceptions to the provisions of the Schedule of Supply.</w:t>
            </w:r>
          </w:p>
        </w:tc>
      </w:tr>
    </w:tbl>
    <w:p w14:paraId="39550BB8" w14:textId="77777777" w:rsidR="00AB3932" w:rsidRDefault="00AB3932">
      <w:pPr>
        <w:jc w:val="both"/>
        <w:sectPr w:rsidR="00AB3932">
          <w:pgSz w:w="11910" w:h="16840"/>
          <w:pgMar w:top="1480" w:right="920" w:bottom="280" w:left="940" w:header="1200" w:footer="0" w:gutter="0"/>
          <w:cols w:space="720"/>
        </w:sectPr>
      </w:pPr>
    </w:p>
    <w:p w14:paraId="0EAF6E3C" w14:textId="77777777" w:rsidR="00AB3932" w:rsidRDefault="00AB3932">
      <w:pPr>
        <w:pBdr>
          <w:top w:val="nil"/>
          <w:left w:val="nil"/>
          <w:bottom w:val="nil"/>
          <w:right w:val="nil"/>
          <w:between w:val="nil"/>
        </w:pBdr>
        <w:spacing w:before="5"/>
        <w:rPr>
          <w:color w:val="000000"/>
          <w:sz w:val="6"/>
          <w:szCs w:val="6"/>
        </w:rPr>
      </w:pPr>
    </w:p>
    <w:tbl>
      <w:tblPr>
        <w:tblStyle w:val="a8"/>
        <w:tblW w:w="9419" w:type="dxa"/>
        <w:tblInd w:w="307" w:type="dxa"/>
        <w:tblLayout w:type="fixed"/>
        <w:tblLook w:val="0000" w:firstRow="0" w:lastRow="0" w:firstColumn="0" w:lastColumn="0" w:noHBand="0" w:noVBand="0"/>
      </w:tblPr>
      <w:tblGrid>
        <w:gridCol w:w="2261"/>
        <w:gridCol w:w="7158"/>
      </w:tblGrid>
      <w:tr w:rsidR="00AB3932" w14:paraId="74A476B9" w14:textId="77777777">
        <w:trPr>
          <w:trHeight w:val="4085"/>
        </w:trPr>
        <w:tc>
          <w:tcPr>
            <w:tcW w:w="2261" w:type="dxa"/>
            <w:tcBorders>
              <w:top w:val="single" w:sz="4" w:space="0" w:color="231F20"/>
            </w:tcBorders>
          </w:tcPr>
          <w:p w14:paraId="7B24A5D8" w14:textId="77777777" w:rsidR="00AB3932" w:rsidRDefault="00AB3932">
            <w:pPr>
              <w:pBdr>
                <w:top w:val="nil"/>
                <w:left w:val="nil"/>
                <w:bottom w:val="nil"/>
                <w:right w:val="nil"/>
                <w:between w:val="nil"/>
              </w:pBdr>
              <w:rPr>
                <w:color w:val="000000"/>
              </w:rPr>
            </w:pPr>
          </w:p>
        </w:tc>
        <w:tc>
          <w:tcPr>
            <w:tcW w:w="7158" w:type="dxa"/>
            <w:tcBorders>
              <w:top w:val="single" w:sz="4" w:space="0" w:color="231F20"/>
            </w:tcBorders>
          </w:tcPr>
          <w:p w14:paraId="47FB5C8F" w14:textId="77777777" w:rsidR="00AB3932" w:rsidRDefault="00853FC4">
            <w:pPr>
              <w:numPr>
                <w:ilvl w:val="1"/>
                <w:numId w:val="12"/>
              </w:numPr>
              <w:pBdr>
                <w:top w:val="nil"/>
                <w:left w:val="nil"/>
                <w:bottom w:val="nil"/>
                <w:right w:val="nil"/>
                <w:between w:val="nil"/>
              </w:pBdr>
              <w:tabs>
                <w:tab w:val="left" w:pos="625"/>
              </w:tabs>
              <w:spacing w:before="97" w:line="266" w:lineRule="auto"/>
              <w:ind w:right="-15" w:hanging="510"/>
              <w:jc w:val="both"/>
            </w:pPr>
            <w:r>
              <w:rPr>
                <w:color w:val="231F20"/>
              </w:rPr>
              <w:t>The Bidder shall also furnish a list giving full particulars, including available sources and current prices of spare parts, special tools, etc., necessary for the proper and continuing functioning of the Goods during the period specified in the BDS following commencement of the use of the Goods by the Purchaser.</w:t>
            </w:r>
          </w:p>
          <w:p w14:paraId="111AB4FE" w14:textId="77777777" w:rsidR="00AB3932" w:rsidRDefault="00AB3932">
            <w:pPr>
              <w:pBdr>
                <w:top w:val="nil"/>
                <w:left w:val="nil"/>
                <w:bottom w:val="nil"/>
                <w:right w:val="nil"/>
                <w:between w:val="nil"/>
              </w:pBdr>
              <w:rPr>
                <w:color w:val="000000"/>
                <w:sz w:val="24"/>
                <w:szCs w:val="24"/>
              </w:rPr>
            </w:pPr>
          </w:p>
          <w:p w14:paraId="489E1BFC" w14:textId="77777777" w:rsidR="00AB3932" w:rsidRDefault="00853FC4">
            <w:pPr>
              <w:numPr>
                <w:ilvl w:val="1"/>
                <w:numId w:val="12"/>
              </w:numPr>
              <w:pBdr>
                <w:top w:val="nil"/>
                <w:left w:val="nil"/>
                <w:bottom w:val="nil"/>
                <w:right w:val="nil"/>
                <w:between w:val="nil"/>
              </w:pBdr>
              <w:tabs>
                <w:tab w:val="left" w:pos="625"/>
              </w:tabs>
              <w:spacing w:line="266" w:lineRule="auto"/>
              <w:ind w:right="-15" w:hanging="510"/>
              <w:jc w:val="both"/>
            </w:pPr>
            <w:r>
              <w:rPr>
                <w:color w:val="231F20"/>
              </w:rPr>
              <w:t>Standards for workmanship, process, material and equipment, as well as references to brand names or catalogue numbers specified by the Purchaser in the Schedule of Supply, are intended to be descriptive only and not restrictive. The Bidder may offer other standards of quality, brand names and/or catalogue numbers, provided that it demonstrates to the Purchaser’s satisfaction that the substitutions ensure equivalence or are superior to those specified in the Schedule of Supply.</w:t>
            </w:r>
          </w:p>
        </w:tc>
      </w:tr>
      <w:tr w:rsidR="00AB3932" w14:paraId="1AC0B972" w14:textId="77777777">
        <w:trPr>
          <w:trHeight w:val="2690"/>
        </w:trPr>
        <w:tc>
          <w:tcPr>
            <w:tcW w:w="2261" w:type="dxa"/>
          </w:tcPr>
          <w:p w14:paraId="646B91CA"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24. Documents Establishing the Qualifications of the Bidder</w:t>
            </w:r>
          </w:p>
        </w:tc>
        <w:tc>
          <w:tcPr>
            <w:tcW w:w="7158" w:type="dxa"/>
          </w:tcPr>
          <w:p w14:paraId="0DC4D285" w14:textId="77777777" w:rsidR="00AB3932" w:rsidRDefault="00853FC4">
            <w:pPr>
              <w:numPr>
                <w:ilvl w:val="1"/>
                <w:numId w:val="11"/>
              </w:numPr>
              <w:pBdr>
                <w:top w:val="nil"/>
                <w:left w:val="nil"/>
                <w:bottom w:val="nil"/>
                <w:right w:val="nil"/>
                <w:between w:val="nil"/>
              </w:pBdr>
              <w:tabs>
                <w:tab w:val="left" w:pos="625"/>
              </w:tabs>
              <w:spacing w:before="103" w:line="266" w:lineRule="auto"/>
              <w:ind w:right="5" w:hanging="510"/>
              <w:jc w:val="both"/>
            </w:pPr>
            <w:r>
              <w:rPr>
                <w:color w:val="231F20"/>
              </w:rPr>
              <w:t>The documentary evidence of the Bidder’s qualifications to perform the contract if its Bid is accepted shall establish to the Purchaser’s satisfaction:</w:t>
            </w:r>
          </w:p>
          <w:p w14:paraId="52CCED84" w14:textId="77777777" w:rsidR="00AB3932" w:rsidRDefault="00853FC4">
            <w:pPr>
              <w:numPr>
                <w:ilvl w:val="2"/>
                <w:numId w:val="11"/>
              </w:numPr>
              <w:pBdr>
                <w:top w:val="nil"/>
                <w:left w:val="nil"/>
                <w:bottom w:val="nil"/>
                <w:right w:val="nil"/>
                <w:between w:val="nil"/>
              </w:pBdr>
              <w:tabs>
                <w:tab w:val="left" w:pos="1022"/>
              </w:tabs>
              <w:spacing w:before="27"/>
              <w:ind w:right="5"/>
              <w:jc w:val="both"/>
            </w:pPr>
            <w:r>
              <w:rPr>
                <w:color w:val="231F20"/>
              </w:rPr>
              <w:t>that, if required by the BDS,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Bhutan;</w:t>
            </w:r>
          </w:p>
        </w:tc>
      </w:tr>
      <w:tr w:rsidR="00AB3932" w14:paraId="2BD2D5FE" w14:textId="77777777">
        <w:trPr>
          <w:trHeight w:val="1736"/>
        </w:trPr>
        <w:tc>
          <w:tcPr>
            <w:tcW w:w="2261" w:type="dxa"/>
          </w:tcPr>
          <w:p w14:paraId="6E9711BE" w14:textId="77777777" w:rsidR="00AB3932" w:rsidRDefault="00AB3932">
            <w:pPr>
              <w:pBdr>
                <w:top w:val="nil"/>
                <w:left w:val="nil"/>
                <w:bottom w:val="nil"/>
                <w:right w:val="nil"/>
                <w:between w:val="nil"/>
              </w:pBdr>
              <w:rPr>
                <w:color w:val="000000"/>
              </w:rPr>
            </w:pPr>
          </w:p>
        </w:tc>
        <w:tc>
          <w:tcPr>
            <w:tcW w:w="7158" w:type="dxa"/>
          </w:tcPr>
          <w:p w14:paraId="3490A33B" w14:textId="77777777" w:rsidR="00AB3932" w:rsidRDefault="00853FC4">
            <w:pPr>
              <w:pBdr>
                <w:top w:val="nil"/>
                <w:left w:val="nil"/>
                <w:bottom w:val="nil"/>
                <w:right w:val="nil"/>
                <w:between w:val="nil"/>
              </w:pBdr>
              <w:spacing w:before="18"/>
              <w:ind w:left="1021" w:right="5" w:hanging="397"/>
              <w:jc w:val="both"/>
              <w:rPr>
                <w:color w:val="000000"/>
              </w:rPr>
            </w:pPr>
            <w:r>
              <w:rPr>
                <w:color w:val="231F20"/>
              </w:rPr>
              <w:t>(b) that, if required in the BDS, in the case of a Bidder not doing business within Bhutan, the Bidder is or will be (if awarded the Contract) represented by an agent in Bhutan equipped and able to carry out the Supplier’s maintenance, repair and spare parts- stocking obligations prescribed in the Conditions of Contract and/or Technical Specifications;</w:t>
            </w:r>
          </w:p>
        </w:tc>
      </w:tr>
      <w:tr w:rsidR="00AB3932" w14:paraId="0BB8037F" w14:textId="77777777">
        <w:trPr>
          <w:trHeight w:val="896"/>
        </w:trPr>
        <w:tc>
          <w:tcPr>
            <w:tcW w:w="2261" w:type="dxa"/>
          </w:tcPr>
          <w:p w14:paraId="526836A8" w14:textId="77777777" w:rsidR="00AB3932" w:rsidRDefault="00AB3932">
            <w:pPr>
              <w:pBdr>
                <w:top w:val="nil"/>
                <w:left w:val="nil"/>
                <w:bottom w:val="nil"/>
                <w:right w:val="nil"/>
                <w:between w:val="nil"/>
              </w:pBdr>
              <w:rPr>
                <w:color w:val="000000"/>
              </w:rPr>
            </w:pPr>
          </w:p>
        </w:tc>
        <w:tc>
          <w:tcPr>
            <w:tcW w:w="7158" w:type="dxa"/>
          </w:tcPr>
          <w:p w14:paraId="0305AC84" w14:textId="77777777" w:rsidR="00AB3932" w:rsidRDefault="00853FC4">
            <w:pPr>
              <w:pBdr>
                <w:top w:val="nil"/>
                <w:left w:val="nil"/>
                <w:bottom w:val="nil"/>
                <w:right w:val="nil"/>
                <w:between w:val="nil"/>
              </w:pBdr>
              <w:spacing w:before="18"/>
              <w:ind w:left="1021" w:right="5" w:hanging="397"/>
              <w:jc w:val="both"/>
              <w:rPr>
                <w:color w:val="000000"/>
              </w:rPr>
            </w:pPr>
            <w:r>
              <w:rPr>
                <w:color w:val="231F20"/>
              </w:rPr>
              <w:t>(c) that Bids submitted by a Joint Venture, Consortium or Association (JV/C/A) of two or more firms as partners comply with the following requirements:</w:t>
            </w:r>
          </w:p>
        </w:tc>
      </w:tr>
      <w:tr w:rsidR="00AB3932" w14:paraId="782D8DB7" w14:textId="77777777">
        <w:trPr>
          <w:trHeight w:val="336"/>
        </w:trPr>
        <w:tc>
          <w:tcPr>
            <w:tcW w:w="2261" w:type="dxa"/>
          </w:tcPr>
          <w:p w14:paraId="2D6AD3D1" w14:textId="77777777" w:rsidR="00AB3932" w:rsidRDefault="00AB3932">
            <w:pPr>
              <w:pBdr>
                <w:top w:val="nil"/>
                <w:left w:val="nil"/>
                <w:bottom w:val="nil"/>
                <w:right w:val="nil"/>
                <w:between w:val="nil"/>
              </w:pBdr>
              <w:rPr>
                <w:color w:val="000000"/>
              </w:rPr>
            </w:pPr>
          </w:p>
        </w:tc>
        <w:tc>
          <w:tcPr>
            <w:tcW w:w="7158" w:type="dxa"/>
          </w:tcPr>
          <w:p w14:paraId="764CB7A1" w14:textId="77777777" w:rsidR="00AB3932" w:rsidRDefault="00853FC4">
            <w:pPr>
              <w:pBdr>
                <w:top w:val="nil"/>
                <w:left w:val="nil"/>
                <w:bottom w:val="nil"/>
                <w:right w:val="nil"/>
                <w:between w:val="nil"/>
              </w:pBdr>
              <w:tabs>
                <w:tab w:val="left" w:pos="1531"/>
              </w:tabs>
              <w:spacing w:before="45"/>
              <w:ind w:left="1021"/>
              <w:rPr>
                <w:color w:val="000000"/>
              </w:rPr>
            </w:pPr>
            <w:r>
              <w:rPr>
                <w:color w:val="231F20"/>
              </w:rPr>
              <w:t>(</w:t>
            </w:r>
            <w:proofErr w:type="spellStart"/>
            <w:r>
              <w:rPr>
                <w:color w:val="231F20"/>
              </w:rPr>
              <w:t>i</w:t>
            </w:r>
            <w:proofErr w:type="spellEnd"/>
            <w:r>
              <w:rPr>
                <w:color w:val="231F20"/>
              </w:rPr>
              <w:t>)</w:t>
            </w:r>
            <w:r>
              <w:rPr>
                <w:color w:val="231F20"/>
              </w:rPr>
              <w:tab/>
              <w:t>the Bid is signed so as to be legally binding on all partners;</w:t>
            </w:r>
          </w:p>
        </w:tc>
      </w:tr>
      <w:tr w:rsidR="00AB3932" w14:paraId="6DEA9EF2" w14:textId="77777777">
        <w:trPr>
          <w:trHeight w:val="896"/>
        </w:trPr>
        <w:tc>
          <w:tcPr>
            <w:tcW w:w="2261" w:type="dxa"/>
          </w:tcPr>
          <w:p w14:paraId="06A28F35" w14:textId="77777777" w:rsidR="00AB3932" w:rsidRDefault="00AB3932">
            <w:pPr>
              <w:pBdr>
                <w:top w:val="nil"/>
                <w:left w:val="nil"/>
                <w:bottom w:val="nil"/>
                <w:right w:val="nil"/>
                <w:between w:val="nil"/>
              </w:pBdr>
              <w:rPr>
                <w:color w:val="000000"/>
              </w:rPr>
            </w:pPr>
          </w:p>
        </w:tc>
        <w:tc>
          <w:tcPr>
            <w:tcW w:w="7158" w:type="dxa"/>
          </w:tcPr>
          <w:p w14:paraId="255CA31F" w14:textId="77777777" w:rsidR="00AB3932" w:rsidRDefault="00853FC4">
            <w:pPr>
              <w:pBdr>
                <w:top w:val="nil"/>
                <w:left w:val="nil"/>
                <w:bottom w:val="nil"/>
                <w:right w:val="nil"/>
                <w:between w:val="nil"/>
              </w:pBdr>
              <w:spacing w:before="18"/>
              <w:ind w:left="1532" w:right="5" w:hanging="510"/>
              <w:jc w:val="both"/>
              <w:rPr>
                <w:color w:val="000000"/>
              </w:rPr>
            </w:pPr>
            <w:r>
              <w:rPr>
                <w:color w:val="231F20"/>
              </w:rPr>
              <w:t xml:space="preserve">(ii) all partners shall be jointly and severally liable for </w:t>
            </w:r>
            <w:proofErr w:type="gramStart"/>
            <w:r>
              <w:rPr>
                <w:color w:val="231F20"/>
              </w:rPr>
              <w:t>the  execution</w:t>
            </w:r>
            <w:proofErr w:type="gramEnd"/>
            <w:r>
              <w:rPr>
                <w:color w:val="231F20"/>
              </w:rPr>
              <w:t xml:space="preserve"> of the Contract in accordance with the Contract terms;</w:t>
            </w:r>
          </w:p>
        </w:tc>
      </w:tr>
      <w:tr w:rsidR="00AB3932" w14:paraId="2E5B2B53" w14:textId="77777777">
        <w:trPr>
          <w:trHeight w:val="896"/>
        </w:trPr>
        <w:tc>
          <w:tcPr>
            <w:tcW w:w="2261" w:type="dxa"/>
          </w:tcPr>
          <w:p w14:paraId="5CE09D14" w14:textId="77777777" w:rsidR="00AB3932" w:rsidRDefault="00AB3932">
            <w:pPr>
              <w:pBdr>
                <w:top w:val="nil"/>
                <w:left w:val="nil"/>
                <w:bottom w:val="nil"/>
                <w:right w:val="nil"/>
                <w:between w:val="nil"/>
              </w:pBdr>
              <w:rPr>
                <w:color w:val="000000"/>
              </w:rPr>
            </w:pPr>
          </w:p>
        </w:tc>
        <w:tc>
          <w:tcPr>
            <w:tcW w:w="7158" w:type="dxa"/>
          </w:tcPr>
          <w:p w14:paraId="2FF6E926" w14:textId="77777777" w:rsidR="00AB3932" w:rsidRDefault="00853FC4">
            <w:pPr>
              <w:pBdr>
                <w:top w:val="nil"/>
                <w:left w:val="nil"/>
                <w:bottom w:val="nil"/>
                <w:right w:val="nil"/>
                <w:between w:val="nil"/>
              </w:pBdr>
              <w:spacing w:before="18"/>
              <w:ind w:left="1532" w:right="-15" w:hanging="510"/>
              <w:jc w:val="both"/>
              <w:rPr>
                <w:color w:val="000000"/>
              </w:rPr>
            </w:pPr>
            <w:r>
              <w:rPr>
                <w:color w:val="231F20"/>
              </w:rPr>
              <w:t>(iii) one of the partners is nominated as being in charge, authorized to incur liabilities, and to receive instructions for and on behalf of any and all partners of the JV/C/A;</w:t>
            </w:r>
          </w:p>
        </w:tc>
      </w:tr>
      <w:tr w:rsidR="00AB3932" w14:paraId="65CAD893" w14:textId="77777777">
        <w:trPr>
          <w:trHeight w:val="616"/>
        </w:trPr>
        <w:tc>
          <w:tcPr>
            <w:tcW w:w="2261" w:type="dxa"/>
          </w:tcPr>
          <w:p w14:paraId="7A99E4CB" w14:textId="77777777" w:rsidR="00AB3932" w:rsidRDefault="00AB3932">
            <w:pPr>
              <w:pBdr>
                <w:top w:val="nil"/>
                <w:left w:val="nil"/>
                <w:bottom w:val="nil"/>
                <w:right w:val="nil"/>
                <w:between w:val="nil"/>
              </w:pBdr>
              <w:rPr>
                <w:color w:val="000000"/>
              </w:rPr>
            </w:pPr>
          </w:p>
        </w:tc>
        <w:tc>
          <w:tcPr>
            <w:tcW w:w="7158" w:type="dxa"/>
          </w:tcPr>
          <w:p w14:paraId="7CEB312F" w14:textId="77777777" w:rsidR="00AB3932" w:rsidRDefault="00853FC4">
            <w:pPr>
              <w:pBdr>
                <w:top w:val="nil"/>
                <w:left w:val="nil"/>
                <w:bottom w:val="nil"/>
                <w:right w:val="nil"/>
                <w:between w:val="nil"/>
              </w:pBdr>
              <w:spacing w:before="18"/>
              <w:ind w:left="1532" w:hanging="510"/>
              <w:rPr>
                <w:color w:val="000000"/>
              </w:rPr>
            </w:pPr>
            <w:r>
              <w:rPr>
                <w:color w:val="231F20"/>
              </w:rPr>
              <w:t>(iv) the execution of the entire Contract, including payment, shall be done exclusively with the partner in charge; and</w:t>
            </w:r>
          </w:p>
        </w:tc>
      </w:tr>
      <w:tr w:rsidR="00AB3932" w14:paraId="5E1797B0" w14:textId="77777777">
        <w:trPr>
          <w:trHeight w:val="1434"/>
        </w:trPr>
        <w:tc>
          <w:tcPr>
            <w:tcW w:w="2261" w:type="dxa"/>
          </w:tcPr>
          <w:p w14:paraId="31E36D06" w14:textId="77777777" w:rsidR="00AB3932" w:rsidRDefault="00AB3932">
            <w:pPr>
              <w:pBdr>
                <w:top w:val="nil"/>
                <w:left w:val="nil"/>
                <w:bottom w:val="nil"/>
                <w:right w:val="nil"/>
                <w:between w:val="nil"/>
              </w:pBdr>
              <w:rPr>
                <w:color w:val="000000"/>
              </w:rPr>
            </w:pPr>
          </w:p>
        </w:tc>
        <w:tc>
          <w:tcPr>
            <w:tcW w:w="7158" w:type="dxa"/>
          </w:tcPr>
          <w:p w14:paraId="7CDA4F0D" w14:textId="77777777" w:rsidR="00AB3932" w:rsidRDefault="00853FC4">
            <w:pPr>
              <w:pBdr>
                <w:top w:val="nil"/>
                <w:left w:val="nil"/>
                <w:bottom w:val="nil"/>
                <w:right w:val="nil"/>
                <w:between w:val="nil"/>
              </w:pBdr>
              <w:spacing w:before="18"/>
              <w:ind w:left="1532" w:right="-15" w:hanging="510"/>
              <w:jc w:val="both"/>
              <w:rPr>
                <w:color w:val="000000"/>
              </w:rPr>
            </w:pPr>
            <w:r>
              <w:rPr>
                <w:color w:val="231F20"/>
              </w:rPr>
              <w:t>(v) a copy of the JV/C/A Agreement entered into by the partners is submitted with the Bid; or a Letter of Intent to execute a JV/C/A Agreement in the event of a successful Bid is signed by all partners and submitted with the Bid, together with a copy of the proposed Agreement.</w:t>
            </w:r>
          </w:p>
        </w:tc>
      </w:tr>
    </w:tbl>
    <w:p w14:paraId="4A231F6B" w14:textId="77777777" w:rsidR="00AB3932" w:rsidRDefault="00AB3932">
      <w:pPr>
        <w:jc w:val="both"/>
        <w:sectPr w:rsidR="00AB3932">
          <w:pgSz w:w="11910" w:h="16840"/>
          <w:pgMar w:top="1480" w:right="920" w:bottom="280" w:left="940" w:header="1200" w:footer="0" w:gutter="0"/>
          <w:cols w:space="720"/>
        </w:sectPr>
      </w:pPr>
    </w:p>
    <w:p w14:paraId="4079159A" w14:textId="77777777" w:rsidR="00AB3932" w:rsidRDefault="00AB3932">
      <w:pPr>
        <w:pBdr>
          <w:top w:val="nil"/>
          <w:left w:val="nil"/>
          <w:bottom w:val="nil"/>
          <w:right w:val="nil"/>
          <w:between w:val="nil"/>
        </w:pBdr>
        <w:rPr>
          <w:color w:val="000000"/>
          <w:sz w:val="6"/>
          <w:szCs w:val="6"/>
        </w:rPr>
      </w:pPr>
    </w:p>
    <w:tbl>
      <w:tblPr>
        <w:tblStyle w:val="a9"/>
        <w:tblW w:w="9412" w:type="dxa"/>
        <w:tblInd w:w="307" w:type="dxa"/>
        <w:tblLayout w:type="fixed"/>
        <w:tblLook w:val="0000" w:firstRow="0" w:lastRow="0" w:firstColumn="0" w:lastColumn="0" w:noHBand="0" w:noVBand="0"/>
      </w:tblPr>
      <w:tblGrid>
        <w:gridCol w:w="2245"/>
        <w:gridCol w:w="7167"/>
      </w:tblGrid>
      <w:tr w:rsidR="00AB3932" w14:paraId="15EBCC90" w14:textId="77777777">
        <w:trPr>
          <w:trHeight w:val="753"/>
        </w:trPr>
        <w:tc>
          <w:tcPr>
            <w:tcW w:w="2245" w:type="dxa"/>
            <w:tcBorders>
              <w:top w:val="single" w:sz="4" w:space="0" w:color="231F20"/>
            </w:tcBorders>
          </w:tcPr>
          <w:p w14:paraId="003E8499" w14:textId="77777777" w:rsidR="00AB3932" w:rsidRDefault="00AB3932">
            <w:pPr>
              <w:pBdr>
                <w:top w:val="nil"/>
                <w:left w:val="nil"/>
                <w:bottom w:val="nil"/>
                <w:right w:val="nil"/>
                <w:between w:val="nil"/>
              </w:pBdr>
              <w:rPr>
                <w:color w:val="000000"/>
              </w:rPr>
            </w:pPr>
          </w:p>
        </w:tc>
        <w:tc>
          <w:tcPr>
            <w:tcW w:w="7167" w:type="dxa"/>
            <w:tcBorders>
              <w:top w:val="single" w:sz="4" w:space="0" w:color="231F20"/>
            </w:tcBorders>
          </w:tcPr>
          <w:p w14:paraId="79719847" w14:textId="77777777" w:rsidR="00AB3932" w:rsidRDefault="00853FC4">
            <w:pPr>
              <w:pBdr>
                <w:top w:val="nil"/>
                <w:left w:val="nil"/>
                <w:bottom w:val="nil"/>
                <w:right w:val="nil"/>
                <w:between w:val="nil"/>
              </w:pBdr>
              <w:spacing w:before="97" w:line="266" w:lineRule="auto"/>
              <w:ind w:left="1037" w:hanging="397"/>
              <w:rPr>
                <w:color w:val="000000"/>
              </w:rPr>
            </w:pPr>
            <w:r>
              <w:rPr>
                <w:color w:val="231F20"/>
              </w:rPr>
              <w:t>(d) that the Bidder meets each of the qualification criteria specified in Section III, Evaluation and Qualification Criteria.</w:t>
            </w:r>
          </w:p>
        </w:tc>
      </w:tr>
      <w:tr w:rsidR="00AB3932" w14:paraId="29B781D9" w14:textId="77777777">
        <w:trPr>
          <w:trHeight w:val="5539"/>
        </w:trPr>
        <w:tc>
          <w:tcPr>
            <w:tcW w:w="2245" w:type="dxa"/>
          </w:tcPr>
          <w:p w14:paraId="1213806A" w14:textId="77777777" w:rsidR="00AB3932" w:rsidRDefault="00853FC4">
            <w:pPr>
              <w:pBdr>
                <w:top w:val="nil"/>
                <w:left w:val="nil"/>
                <w:bottom w:val="nil"/>
                <w:right w:val="nil"/>
                <w:between w:val="nil"/>
              </w:pBdr>
              <w:spacing w:before="131" w:line="266" w:lineRule="auto"/>
              <w:ind w:left="396" w:right="47" w:hanging="397"/>
              <w:rPr>
                <w:b/>
                <w:color w:val="000000"/>
              </w:rPr>
            </w:pPr>
            <w:r>
              <w:rPr>
                <w:b/>
                <w:color w:val="231F20"/>
              </w:rPr>
              <w:t xml:space="preserve">25. Period of </w:t>
            </w:r>
            <w:proofErr w:type="spellStart"/>
            <w:r>
              <w:rPr>
                <w:b/>
                <w:color w:val="231F20"/>
              </w:rPr>
              <w:t>Validi</w:t>
            </w:r>
            <w:proofErr w:type="spellEnd"/>
            <w:r>
              <w:rPr>
                <w:b/>
                <w:color w:val="231F20"/>
              </w:rPr>
              <w:t>- ty of Bids</w:t>
            </w:r>
          </w:p>
        </w:tc>
        <w:tc>
          <w:tcPr>
            <w:tcW w:w="7167" w:type="dxa"/>
          </w:tcPr>
          <w:p w14:paraId="11321CA8" w14:textId="77777777" w:rsidR="00AB3932" w:rsidRDefault="00853FC4">
            <w:pPr>
              <w:numPr>
                <w:ilvl w:val="1"/>
                <w:numId w:val="20"/>
              </w:numPr>
              <w:pBdr>
                <w:top w:val="nil"/>
                <w:left w:val="nil"/>
                <w:bottom w:val="nil"/>
                <w:right w:val="nil"/>
                <w:between w:val="nil"/>
              </w:pBdr>
              <w:tabs>
                <w:tab w:val="left" w:pos="641"/>
              </w:tabs>
              <w:spacing w:before="131" w:line="266" w:lineRule="auto"/>
              <w:ind w:hanging="510"/>
              <w:jc w:val="both"/>
            </w:pPr>
            <w:r>
              <w:rPr>
                <w:color w:val="231F20"/>
              </w:rPr>
              <w:t>Bids shall remain valid for the period specified in the BDS from the Bid submission deadline prescribed by the Purchaser. A Bid valid for a shorter period shall be rejected by the Purchaser as non- responsive.</w:t>
            </w:r>
          </w:p>
          <w:p w14:paraId="4A820AB5" w14:textId="77777777" w:rsidR="00AB3932" w:rsidRDefault="00AB3932">
            <w:pPr>
              <w:pBdr>
                <w:top w:val="nil"/>
                <w:left w:val="nil"/>
                <w:bottom w:val="nil"/>
                <w:right w:val="nil"/>
                <w:between w:val="nil"/>
              </w:pBdr>
              <w:spacing w:before="1"/>
              <w:rPr>
                <w:color w:val="000000"/>
                <w:sz w:val="24"/>
                <w:szCs w:val="24"/>
              </w:rPr>
            </w:pPr>
          </w:p>
          <w:p w14:paraId="79E1AC00" w14:textId="77777777" w:rsidR="00AB3932" w:rsidRDefault="00853FC4">
            <w:pPr>
              <w:numPr>
                <w:ilvl w:val="1"/>
                <w:numId w:val="20"/>
              </w:numPr>
              <w:pBdr>
                <w:top w:val="nil"/>
                <w:left w:val="nil"/>
                <w:bottom w:val="nil"/>
                <w:right w:val="nil"/>
                <w:between w:val="nil"/>
              </w:pBdr>
              <w:tabs>
                <w:tab w:val="left" w:pos="641"/>
              </w:tabs>
              <w:spacing w:line="266" w:lineRule="auto"/>
              <w:ind w:hanging="510"/>
              <w:jc w:val="both"/>
            </w:pPr>
            <w:r>
              <w:rPr>
                <w:color w:val="231F20"/>
              </w:rPr>
              <w:t>In exceptional circumstances, prior to expiry of the Bid validity period, the Purchaser may request Bidders to extend the period of validity of their Bids. The request and the responses shall be made in writing. The Bid Security shall also be extended for a corresponding period. A Bidder may refuse the request to extend the validity of its Bid without forfeiting its Bid Security. A Bidder granting the request shall not be required or permitted to modify its Bid, except as provided in ITB Sub-Clause 25.3</w:t>
            </w:r>
          </w:p>
          <w:p w14:paraId="61906B91" w14:textId="77777777" w:rsidR="00AB3932" w:rsidRDefault="00AB3932">
            <w:pPr>
              <w:pBdr>
                <w:top w:val="nil"/>
                <w:left w:val="nil"/>
                <w:bottom w:val="nil"/>
                <w:right w:val="nil"/>
                <w:between w:val="nil"/>
              </w:pBdr>
              <w:spacing w:before="5"/>
              <w:rPr>
                <w:color w:val="000000"/>
                <w:sz w:val="24"/>
                <w:szCs w:val="24"/>
              </w:rPr>
            </w:pPr>
          </w:p>
          <w:p w14:paraId="7C7B8558" w14:textId="77777777" w:rsidR="00AB3932" w:rsidRDefault="00853FC4">
            <w:pPr>
              <w:numPr>
                <w:ilvl w:val="1"/>
                <w:numId w:val="20"/>
              </w:numPr>
              <w:pBdr>
                <w:top w:val="nil"/>
                <w:left w:val="nil"/>
                <w:bottom w:val="nil"/>
                <w:right w:val="nil"/>
                <w:between w:val="nil"/>
              </w:pBdr>
              <w:tabs>
                <w:tab w:val="left" w:pos="641"/>
              </w:tabs>
              <w:spacing w:line="266" w:lineRule="auto"/>
              <w:ind w:hanging="510"/>
              <w:jc w:val="both"/>
            </w:pPr>
            <w:r>
              <w:rPr>
                <w:color w:val="231F20"/>
              </w:rPr>
              <w:t>In the case of fixed price contracts, if the award is delayed by a period exceeding sixty (60) days beyond the expiry of the initial Bid validity, the Contract price shall be adjusted as specified in the request for extension. Bid evaluation shall be based on the Bid Price without taking into consideration the above correction.</w:t>
            </w:r>
          </w:p>
        </w:tc>
      </w:tr>
      <w:tr w:rsidR="00AB3932" w14:paraId="3EF73457" w14:textId="77777777">
        <w:trPr>
          <w:trHeight w:val="7613"/>
        </w:trPr>
        <w:tc>
          <w:tcPr>
            <w:tcW w:w="2245" w:type="dxa"/>
          </w:tcPr>
          <w:p w14:paraId="7FFD257D" w14:textId="77777777" w:rsidR="00AB3932" w:rsidRDefault="00853FC4">
            <w:pPr>
              <w:pBdr>
                <w:top w:val="nil"/>
                <w:left w:val="nil"/>
                <w:bottom w:val="nil"/>
                <w:right w:val="nil"/>
                <w:between w:val="nil"/>
              </w:pBdr>
              <w:spacing w:before="107"/>
              <w:rPr>
                <w:b/>
                <w:color w:val="000000"/>
              </w:rPr>
            </w:pPr>
            <w:r>
              <w:rPr>
                <w:b/>
                <w:color w:val="231F20"/>
              </w:rPr>
              <w:t>26. Bid Security</w:t>
            </w:r>
          </w:p>
        </w:tc>
        <w:tc>
          <w:tcPr>
            <w:tcW w:w="7167" w:type="dxa"/>
          </w:tcPr>
          <w:p w14:paraId="2D942D70" w14:textId="77777777" w:rsidR="00AB3932" w:rsidRDefault="00853FC4">
            <w:pPr>
              <w:numPr>
                <w:ilvl w:val="1"/>
                <w:numId w:val="19"/>
              </w:numPr>
              <w:pBdr>
                <w:top w:val="nil"/>
                <w:left w:val="nil"/>
                <w:bottom w:val="nil"/>
                <w:right w:val="nil"/>
                <w:between w:val="nil"/>
              </w:pBdr>
              <w:tabs>
                <w:tab w:val="left" w:pos="641"/>
              </w:tabs>
              <w:spacing w:before="107" w:line="266" w:lineRule="auto"/>
              <w:ind w:hanging="510"/>
              <w:jc w:val="both"/>
            </w:pPr>
            <w:r>
              <w:rPr>
                <w:color w:val="231F20"/>
              </w:rPr>
              <w:t>The Bidder shall furnish, as part of its Bid, a Bid Security in original form, denominated in Ngultrum or a freely convertible currency and in the amount specified in the BDS.</w:t>
            </w:r>
          </w:p>
          <w:p w14:paraId="289FF370" w14:textId="77777777" w:rsidR="00AB3932" w:rsidRDefault="00AB3932">
            <w:pPr>
              <w:pBdr>
                <w:top w:val="nil"/>
                <w:left w:val="nil"/>
                <w:bottom w:val="nil"/>
                <w:right w:val="nil"/>
                <w:between w:val="nil"/>
              </w:pBdr>
              <w:spacing w:before="1"/>
              <w:rPr>
                <w:color w:val="000000"/>
                <w:sz w:val="24"/>
                <w:szCs w:val="24"/>
              </w:rPr>
            </w:pPr>
          </w:p>
          <w:p w14:paraId="1B4AC9AF" w14:textId="77777777" w:rsidR="00AB3932" w:rsidRDefault="00853FC4">
            <w:pPr>
              <w:numPr>
                <w:ilvl w:val="1"/>
                <w:numId w:val="19"/>
              </w:numPr>
              <w:pBdr>
                <w:top w:val="nil"/>
                <w:left w:val="nil"/>
                <w:bottom w:val="nil"/>
                <w:right w:val="nil"/>
                <w:between w:val="nil"/>
              </w:pBdr>
              <w:tabs>
                <w:tab w:val="left" w:pos="641"/>
              </w:tabs>
              <w:ind w:hanging="510"/>
            </w:pPr>
            <w:r>
              <w:rPr>
                <w:color w:val="231F20"/>
              </w:rPr>
              <w:t>The Bid Security shall:</w:t>
            </w:r>
          </w:p>
          <w:p w14:paraId="1F2808AE" w14:textId="77777777" w:rsidR="00AB3932" w:rsidRDefault="00853FC4">
            <w:pPr>
              <w:numPr>
                <w:ilvl w:val="2"/>
                <w:numId w:val="19"/>
              </w:numPr>
              <w:pBdr>
                <w:top w:val="nil"/>
                <w:left w:val="nil"/>
                <w:bottom w:val="nil"/>
                <w:right w:val="nil"/>
                <w:between w:val="nil"/>
              </w:pBdr>
              <w:tabs>
                <w:tab w:val="left" w:pos="1038"/>
              </w:tabs>
              <w:spacing w:before="84"/>
            </w:pPr>
            <w:r>
              <w:rPr>
                <w:color w:val="231F20"/>
              </w:rPr>
              <w:t>at the Bidder’s option, be in any of the following forms:</w:t>
            </w:r>
          </w:p>
          <w:p w14:paraId="5DE1C756" w14:textId="77777777" w:rsidR="00AB3932" w:rsidRDefault="00853FC4">
            <w:pPr>
              <w:numPr>
                <w:ilvl w:val="3"/>
                <w:numId w:val="19"/>
              </w:numPr>
              <w:pBdr>
                <w:top w:val="nil"/>
                <w:left w:val="nil"/>
                <w:bottom w:val="nil"/>
                <w:right w:val="nil"/>
                <w:between w:val="nil"/>
              </w:pBdr>
              <w:tabs>
                <w:tab w:val="left" w:pos="1547"/>
                <w:tab w:val="left" w:pos="1549"/>
              </w:tabs>
              <w:spacing w:before="84"/>
            </w:pPr>
            <w:r>
              <w:rPr>
                <w:color w:val="231F20"/>
              </w:rPr>
              <w:t>an Unconditional Bank Guarantee; or</w:t>
            </w:r>
          </w:p>
          <w:p w14:paraId="39A91D10" w14:textId="77777777" w:rsidR="00AB3932" w:rsidRDefault="00853FC4">
            <w:pPr>
              <w:numPr>
                <w:ilvl w:val="3"/>
                <w:numId w:val="19"/>
              </w:numPr>
              <w:pBdr>
                <w:top w:val="nil"/>
                <w:left w:val="nil"/>
                <w:bottom w:val="nil"/>
                <w:right w:val="nil"/>
                <w:between w:val="nil"/>
              </w:pBdr>
              <w:tabs>
                <w:tab w:val="left" w:pos="1547"/>
                <w:tab w:val="left" w:pos="1549"/>
              </w:tabs>
              <w:spacing w:before="83"/>
            </w:pPr>
            <w:r>
              <w:rPr>
                <w:color w:val="231F20"/>
              </w:rPr>
              <w:t>a Banker’s Certified Cheque/Cash Warrant; or</w:t>
            </w:r>
          </w:p>
          <w:p w14:paraId="27CCBB17" w14:textId="77777777" w:rsidR="00AB3932" w:rsidRDefault="00853FC4">
            <w:pPr>
              <w:numPr>
                <w:ilvl w:val="3"/>
                <w:numId w:val="19"/>
              </w:numPr>
              <w:pBdr>
                <w:top w:val="nil"/>
                <w:left w:val="nil"/>
                <w:bottom w:val="nil"/>
                <w:right w:val="nil"/>
                <w:between w:val="nil"/>
              </w:pBdr>
              <w:tabs>
                <w:tab w:val="left" w:pos="1549"/>
              </w:tabs>
              <w:spacing w:before="92"/>
            </w:pPr>
            <w:r>
              <w:rPr>
                <w:color w:val="231F20"/>
              </w:rPr>
              <w:t>a Demand Draft;</w:t>
            </w:r>
          </w:p>
          <w:p w14:paraId="743237BF" w14:textId="77777777" w:rsidR="00AB3932" w:rsidRDefault="00853FC4">
            <w:pPr>
              <w:numPr>
                <w:ilvl w:val="2"/>
                <w:numId w:val="19"/>
              </w:numPr>
              <w:pBdr>
                <w:top w:val="nil"/>
                <w:left w:val="nil"/>
                <w:bottom w:val="nil"/>
                <w:right w:val="nil"/>
                <w:between w:val="nil"/>
              </w:pBdr>
              <w:tabs>
                <w:tab w:val="left" w:pos="1038"/>
              </w:tabs>
              <w:spacing w:before="84" w:line="266" w:lineRule="auto"/>
              <w:jc w:val="both"/>
            </w:pPr>
            <w:r>
              <w:rPr>
                <w:color w:val="231F20"/>
              </w:rPr>
              <w:t>be issued by a financial institution in Bhutan acceptable to the Purchaser and selected by the Bidder. If the institution issuing the Bid Security is located outside Bhutan it shall have a correspondent financial institution located in Bhutan to make the Bid Security enforceable.</w:t>
            </w:r>
          </w:p>
          <w:p w14:paraId="459184C9" w14:textId="77777777" w:rsidR="00AB3932" w:rsidRDefault="00853FC4">
            <w:pPr>
              <w:numPr>
                <w:ilvl w:val="2"/>
                <w:numId w:val="19"/>
              </w:numPr>
              <w:pBdr>
                <w:top w:val="nil"/>
                <w:left w:val="nil"/>
                <w:bottom w:val="nil"/>
                <w:right w:val="nil"/>
                <w:between w:val="nil"/>
              </w:pBdr>
              <w:tabs>
                <w:tab w:val="left" w:pos="1038"/>
              </w:tabs>
              <w:spacing w:before="53" w:line="266" w:lineRule="auto"/>
              <w:jc w:val="both"/>
            </w:pPr>
            <w:r>
              <w:rPr>
                <w:color w:val="231F20"/>
              </w:rPr>
              <w:t>in the case of a bank guarantee, be substantially in accordance with the form of Bid Security included in Section IV, Bidding Forms, or other form approved by the Purchaser prior to Bid submission;</w:t>
            </w:r>
          </w:p>
          <w:p w14:paraId="7A9FEA28" w14:textId="77777777" w:rsidR="00AB3932" w:rsidRDefault="00853FC4">
            <w:pPr>
              <w:numPr>
                <w:ilvl w:val="2"/>
                <w:numId w:val="19"/>
              </w:numPr>
              <w:pBdr>
                <w:top w:val="nil"/>
                <w:left w:val="nil"/>
                <w:bottom w:val="nil"/>
                <w:right w:val="nil"/>
                <w:between w:val="nil"/>
              </w:pBdr>
              <w:tabs>
                <w:tab w:val="left" w:pos="1038"/>
              </w:tabs>
              <w:spacing w:before="53" w:line="266" w:lineRule="auto"/>
              <w:jc w:val="both"/>
            </w:pPr>
            <w:r>
              <w:rPr>
                <w:color w:val="231F20"/>
              </w:rPr>
              <w:t>be promptly payable upon written demand by the Purchaser   in case any of the conditions listed in ITB Sub-Clause 26.6 are invoked;</w:t>
            </w:r>
          </w:p>
          <w:p w14:paraId="63E70A3F" w14:textId="77777777" w:rsidR="00AB3932" w:rsidRDefault="00853FC4">
            <w:pPr>
              <w:numPr>
                <w:ilvl w:val="2"/>
                <w:numId w:val="19"/>
              </w:numPr>
              <w:pBdr>
                <w:top w:val="nil"/>
                <w:left w:val="nil"/>
                <w:bottom w:val="nil"/>
                <w:right w:val="nil"/>
                <w:between w:val="nil"/>
              </w:pBdr>
              <w:tabs>
                <w:tab w:val="left" w:pos="1038"/>
              </w:tabs>
              <w:spacing w:before="54"/>
            </w:pPr>
            <w:r>
              <w:rPr>
                <w:color w:val="231F20"/>
              </w:rPr>
              <w:t>be submitted in its original form; copies shall not be accepted;</w:t>
            </w:r>
          </w:p>
          <w:p w14:paraId="31810DB2" w14:textId="77777777" w:rsidR="00AB3932" w:rsidRDefault="00853FC4">
            <w:pPr>
              <w:numPr>
                <w:ilvl w:val="2"/>
                <w:numId w:val="19"/>
              </w:numPr>
              <w:pBdr>
                <w:top w:val="nil"/>
                <w:left w:val="nil"/>
                <w:bottom w:val="nil"/>
                <w:right w:val="nil"/>
                <w:between w:val="nil"/>
              </w:pBdr>
              <w:tabs>
                <w:tab w:val="left" w:pos="1038"/>
              </w:tabs>
              <w:spacing w:before="57"/>
              <w:jc w:val="both"/>
            </w:pPr>
            <w:r>
              <w:rPr>
                <w:color w:val="231F20"/>
              </w:rPr>
              <w:t>remain valid for a period of thirty (30) days beyond the end   of the validity period of the Bid, as extended, if applicable, in accordance with ITB Sub-Clause 25.2.</w:t>
            </w:r>
          </w:p>
        </w:tc>
      </w:tr>
    </w:tbl>
    <w:p w14:paraId="2C9FBCCE" w14:textId="77777777" w:rsidR="00AB3932" w:rsidRDefault="00AB3932">
      <w:pPr>
        <w:jc w:val="both"/>
        <w:sectPr w:rsidR="00AB3932">
          <w:pgSz w:w="11910" w:h="16840"/>
          <w:pgMar w:top="1480" w:right="920" w:bottom="280" w:left="940" w:header="1200" w:footer="0" w:gutter="0"/>
          <w:cols w:space="720"/>
        </w:sectPr>
      </w:pPr>
    </w:p>
    <w:p w14:paraId="071B0474" w14:textId="77777777" w:rsidR="00AB3932" w:rsidRDefault="00AB3932">
      <w:pPr>
        <w:pBdr>
          <w:top w:val="nil"/>
          <w:left w:val="nil"/>
          <w:bottom w:val="nil"/>
          <w:right w:val="nil"/>
          <w:between w:val="nil"/>
        </w:pBdr>
        <w:rPr>
          <w:color w:val="000000"/>
          <w:sz w:val="6"/>
          <w:szCs w:val="6"/>
        </w:rPr>
      </w:pPr>
    </w:p>
    <w:tbl>
      <w:tblPr>
        <w:tblStyle w:val="aa"/>
        <w:tblW w:w="9420" w:type="dxa"/>
        <w:tblInd w:w="307" w:type="dxa"/>
        <w:tblLayout w:type="fixed"/>
        <w:tblLook w:val="0000" w:firstRow="0" w:lastRow="0" w:firstColumn="0" w:lastColumn="0" w:noHBand="0" w:noVBand="0"/>
      </w:tblPr>
      <w:tblGrid>
        <w:gridCol w:w="2126"/>
        <w:gridCol w:w="7294"/>
      </w:tblGrid>
      <w:tr w:rsidR="00AB3932" w14:paraId="411ACFA2" w14:textId="77777777">
        <w:trPr>
          <w:trHeight w:val="3805"/>
        </w:trPr>
        <w:tc>
          <w:tcPr>
            <w:tcW w:w="2126" w:type="dxa"/>
            <w:tcBorders>
              <w:top w:val="single" w:sz="4" w:space="0" w:color="231F20"/>
            </w:tcBorders>
          </w:tcPr>
          <w:p w14:paraId="328692E9" w14:textId="77777777" w:rsidR="00AB3932" w:rsidRDefault="00AB3932">
            <w:pPr>
              <w:pBdr>
                <w:top w:val="nil"/>
                <w:left w:val="nil"/>
                <w:bottom w:val="nil"/>
                <w:right w:val="nil"/>
                <w:between w:val="nil"/>
              </w:pBdr>
              <w:rPr>
                <w:color w:val="000000"/>
              </w:rPr>
            </w:pPr>
          </w:p>
        </w:tc>
        <w:tc>
          <w:tcPr>
            <w:tcW w:w="7294" w:type="dxa"/>
            <w:tcBorders>
              <w:top w:val="single" w:sz="4" w:space="0" w:color="231F20"/>
            </w:tcBorders>
          </w:tcPr>
          <w:p w14:paraId="6FBEB408" w14:textId="77777777" w:rsidR="00AB3932" w:rsidRDefault="00853FC4">
            <w:pPr>
              <w:numPr>
                <w:ilvl w:val="1"/>
                <w:numId w:val="18"/>
              </w:numPr>
              <w:pBdr>
                <w:top w:val="nil"/>
                <w:left w:val="nil"/>
                <w:bottom w:val="nil"/>
                <w:right w:val="nil"/>
                <w:between w:val="nil"/>
              </w:pBdr>
              <w:tabs>
                <w:tab w:val="left" w:pos="760"/>
              </w:tabs>
              <w:spacing w:before="97"/>
            </w:pPr>
            <w:r>
              <w:rPr>
                <w:color w:val="231F20"/>
              </w:rPr>
              <w:t>Any Bid not accompanied by a responsive Bid Security shall be</w:t>
            </w:r>
          </w:p>
          <w:p w14:paraId="020D8A60" w14:textId="77777777" w:rsidR="00AB3932" w:rsidRDefault="00853FC4">
            <w:pPr>
              <w:pBdr>
                <w:top w:val="nil"/>
                <w:left w:val="nil"/>
                <w:bottom w:val="nil"/>
                <w:right w:val="nil"/>
                <w:between w:val="nil"/>
              </w:pBdr>
              <w:spacing w:before="27"/>
              <w:ind w:left="759"/>
              <w:rPr>
                <w:color w:val="000000"/>
              </w:rPr>
            </w:pPr>
            <w:r>
              <w:rPr>
                <w:color w:val="231F20"/>
              </w:rPr>
              <w:t>rejected by the Purchaser as non-responsive.</w:t>
            </w:r>
          </w:p>
          <w:p w14:paraId="5C8234E7" w14:textId="77777777" w:rsidR="00AB3932" w:rsidRDefault="00AB3932">
            <w:pPr>
              <w:pBdr>
                <w:top w:val="nil"/>
                <w:left w:val="nil"/>
                <w:bottom w:val="nil"/>
                <w:right w:val="nil"/>
                <w:between w:val="nil"/>
              </w:pBdr>
              <w:spacing w:before="8"/>
              <w:rPr>
                <w:color w:val="000000"/>
                <w:sz w:val="26"/>
                <w:szCs w:val="26"/>
              </w:rPr>
            </w:pPr>
          </w:p>
          <w:p w14:paraId="0A346C52" w14:textId="77777777" w:rsidR="00AB3932" w:rsidRDefault="00853FC4">
            <w:pPr>
              <w:numPr>
                <w:ilvl w:val="1"/>
                <w:numId w:val="18"/>
              </w:numPr>
              <w:pBdr>
                <w:top w:val="nil"/>
                <w:left w:val="nil"/>
                <w:bottom w:val="nil"/>
                <w:right w:val="nil"/>
                <w:between w:val="nil"/>
              </w:pBdr>
              <w:tabs>
                <w:tab w:val="left" w:pos="760"/>
              </w:tabs>
              <w:spacing w:line="266" w:lineRule="auto"/>
              <w:ind w:right="6"/>
              <w:jc w:val="both"/>
            </w:pPr>
            <w:r>
              <w:rPr>
                <w:color w:val="231F20"/>
              </w:rPr>
              <w:t xml:space="preserve">The Bid Securities of unsuccessful Bidders shall be discharged/ returned as promptly as possible upon award of contract, but </w:t>
            </w:r>
            <w:proofErr w:type="gramStart"/>
            <w:r>
              <w:rPr>
                <w:color w:val="231F20"/>
              </w:rPr>
              <w:t>in  any</w:t>
            </w:r>
            <w:proofErr w:type="gramEnd"/>
            <w:r>
              <w:rPr>
                <w:color w:val="231F20"/>
              </w:rPr>
              <w:t xml:space="preserve"> event not later than thirty (30) days after the expiration of the period of bid validity prescribed by the procuring agency and the successful Bidder furnishing the Performance Security pursuant to ITB Clause 51.</w:t>
            </w:r>
          </w:p>
          <w:p w14:paraId="182C4D93" w14:textId="77777777" w:rsidR="00AB3932" w:rsidRDefault="00AB3932">
            <w:pPr>
              <w:pBdr>
                <w:top w:val="nil"/>
                <w:left w:val="nil"/>
                <w:bottom w:val="nil"/>
                <w:right w:val="nil"/>
                <w:between w:val="nil"/>
              </w:pBdr>
              <w:spacing w:before="11"/>
              <w:rPr>
                <w:color w:val="000000"/>
                <w:sz w:val="23"/>
                <w:szCs w:val="23"/>
              </w:rPr>
            </w:pPr>
          </w:p>
          <w:p w14:paraId="76A8B453" w14:textId="77777777" w:rsidR="00AB3932" w:rsidRDefault="00853FC4">
            <w:pPr>
              <w:numPr>
                <w:ilvl w:val="1"/>
                <w:numId w:val="18"/>
              </w:numPr>
              <w:pBdr>
                <w:top w:val="nil"/>
                <w:left w:val="nil"/>
                <w:bottom w:val="nil"/>
                <w:right w:val="nil"/>
                <w:between w:val="nil"/>
              </w:pBdr>
              <w:tabs>
                <w:tab w:val="left" w:pos="760"/>
              </w:tabs>
              <w:spacing w:line="266" w:lineRule="auto"/>
              <w:ind w:right="7"/>
              <w:jc w:val="both"/>
            </w:pPr>
            <w:r>
              <w:rPr>
                <w:color w:val="231F20"/>
              </w:rPr>
              <w:t>The Bid Security of the successful Bidder shall be returned as promptly as possible after the successful Bidder has signed the Contract and furnished the required Performance Security.</w:t>
            </w:r>
          </w:p>
        </w:tc>
      </w:tr>
      <w:tr w:rsidR="00AB3932" w14:paraId="0C347E2F" w14:textId="77777777">
        <w:trPr>
          <w:trHeight w:val="4654"/>
        </w:trPr>
        <w:tc>
          <w:tcPr>
            <w:tcW w:w="2126" w:type="dxa"/>
          </w:tcPr>
          <w:p w14:paraId="3C9C60E1" w14:textId="77777777" w:rsidR="00AB3932" w:rsidRDefault="00AB3932">
            <w:pPr>
              <w:pBdr>
                <w:top w:val="nil"/>
                <w:left w:val="nil"/>
                <w:bottom w:val="nil"/>
                <w:right w:val="nil"/>
                <w:between w:val="nil"/>
              </w:pBdr>
              <w:rPr>
                <w:color w:val="000000"/>
              </w:rPr>
            </w:pPr>
          </w:p>
        </w:tc>
        <w:tc>
          <w:tcPr>
            <w:tcW w:w="7294" w:type="dxa"/>
          </w:tcPr>
          <w:p w14:paraId="563D6836" w14:textId="77777777" w:rsidR="00AB3932" w:rsidRDefault="00853FC4">
            <w:pPr>
              <w:numPr>
                <w:ilvl w:val="1"/>
                <w:numId w:val="17"/>
              </w:numPr>
              <w:pBdr>
                <w:top w:val="nil"/>
                <w:left w:val="nil"/>
                <w:bottom w:val="nil"/>
                <w:right w:val="nil"/>
                <w:between w:val="nil"/>
              </w:pBdr>
              <w:tabs>
                <w:tab w:val="left" w:pos="760"/>
              </w:tabs>
              <w:spacing w:before="103"/>
            </w:pPr>
            <w:r>
              <w:rPr>
                <w:color w:val="231F20"/>
              </w:rPr>
              <w:t>The Bid Security shall be forfeited:</w:t>
            </w:r>
          </w:p>
          <w:p w14:paraId="0CD3BC9B" w14:textId="77777777" w:rsidR="00AB3932" w:rsidRDefault="00853FC4">
            <w:pPr>
              <w:numPr>
                <w:ilvl w:val="2"/>
                <w:numId w:val="17"/>
              </w:numPr>
              <w:pBdr>
                <w:top w:val="nil"/>
                <w:left w:val="nil"/>
                <w:bottom w:val="nil"/>
                <w:right w:val="nil"/>
                <w:between w:val="nil"/>
              </w:pBdr>
              <w:tabs>
                <w:tab w:val="left" w:pos="1157"/>
              </w:tabs>
              <w:spacing w:before="83" w:line="266" w:lineRule="auto"/>
              <w:ind w:right="6"/>
              <w:jc w:val="both"/>
            </w:pPr>
            <w:r>
              <w:rPr>
                <w:color w:val="231F20"/>
              </w:rPr>
              <w:t>if a Bidder withdraws its Bid during the period of Bid validity specified by the Bidder on the Bid Submission Sheet, except as provided in ITB Sub-Clause 25.2; or</w:t>
            </w:r>
          </w:p>
          <w:p w14:paraId="31F749BF" w14:textId="77777777" w:rsidR="00AB3932" w:rsidRDefault="00853FC4">
            <w:pPr>
              <w:numPr>
                <w:ilvl w:val="2"/>
                <w:numId w:val="17"/>
              </w:numPr>
              <w:pBdr>
                <w:top w:val="nil"/>
                <w:left w:val="nil"/>
                <w:bottom w:val="nil"/>
                <w:right w:val="nil"/>
                <w:between w:val="nil"/>
              </w:pBdr>
              <w:tabs>
                <w:tab w:val="left" w:pos="1157"/>
              </w:tabs>
              <w:spacing w:before="55"/>
            </w:pPr>
            <w:r>
              <w:rPr>
                <w:color w:val="231F20"/>
              </w:rPr>
              <w:t>if the successful Bidder fails to:</w:t>
            </w:r>
          </w:p>
          <w:p w14:paraId="76D4EA24" w14:textId="77777777" w:rsidR="00AB3932" w:rsidRDefault="00853FC4">
            <w:pPr>
              <w:numPr>
                <w:ilvl w:val="3"/>
                <w:numId w:val="17"/>
              </w:numPr>
              <w:pBdr>
                <w:top w:val="nil"/>
                <w:left w:val="nil"/>
                <w:bottom w:val="nil"/>
                <w:right w:val="nil"/>
                <w:between w:val="nil"/>
              </w:pBdr>
              <w:tabs>
                <w:tab w:val="left" w:pos="1666"/>
                <w:tab w:val="left" w:pos="1668"/>
              </w:tabs>
              <w:spacing w:before="83"/>
              <w:ind w:hanging="510"/>
            </w:pPr>
            <w:r>
              <w:rPr>
                <w:color w:val="231F20"/>
              </w:rPr>
              <w:t>sign the Contract in accordance with ITB Clause 50;</w:t>
            </w:r>
          </w:p>
          <w:p w14:paraId="61276B66" w14:textId="77777777" w:rsidR="00AB3932" w:rsidRDefault="00853FC4">
            <w:pPr>
              <w:numPr>
                <w:ilvl w:val="3"/>
                <w:numId w:val="17"/>
              </w:numPr>
              <w:pBdr>
                <w:top w:val="nil"/>
                <w:left w:val="nil"/>
                <w:bottom w:val="nil"/>
                <w:right w:val="nil"/>
                <w:between w:val="nil"/>
              </w:pBdr>
              <w:tabs>
                <w:tab w:val="left" w:pos="1666"/>
                <w:tab w:val="left" w:pos="1668"/>
              </w:tabs>
              <w:spacing w:before="84" w:line="266" w:lineRule="auto"/>
              <w:ind w:right="6" w:hanging="510"/>
            </w:pPr>
            <w:r>
              <w:rPr>
                <w:color w:val="231F20"/>
              </w:rPr>
              <w:t>furnish a Performance Security in accordance with ITB Clause 51; or</w:t>
            </w:r>
          </w:p>
          <w:p w14:paraId="40501FDE" w14:textId="77777777" w:rsidR="00AB3932" w:rsidRDefault="00853FC4">
            <w:pPr>
              <w:numPr>
                <w:ilvl w:val="3"/>
                <w:numId w:val="17"/>
              </w:numPr>
              <w:pBdr>
                <w:top w:val="nil"/>
                <w:left w:val="nil"/>
                <w:bottom w:val="nil"/>
                <w:right w:val="nil"/>
                <w:between w:val="nil"/>
              </w:pBdr>
              <w:tabs>
                <w:tab w:val="left" w:pos="1668"/>
              </w:tabs>
              <w:spacing w:before="55" w:line="266" w:lineRule="auto"/>
              <w:ind w:right="6" w:hanging="510"/>
            </w:pPr>
            <w:r>
              <w:rPr>
                <w:color w:val="231F20"/>
              </w:rPr>
              <w:t>accept the correction of its Bid Price pursuant to ITB Sub- Clause 36.4</w:t>
            </w:r>
          </w:p>
          <w:p w14:paraId="5CE34C22" w14:textId="77777777" w:rsidR="00AB3932" w:rsidRDefault="00AB3932">
            <w:pPr>
              <w:pBdr>
                <w:top w:val="nil"/>
                <w:left w:val="nil"/>
                <w:bottom w:val="nil"/>
                <w:right w:val="nil"/>
                <w:between w:val="nil"/>
              </w:pBdr>
              <w:spacing w:before="2"/>
              <w:rPr>
                <w:color w:val="000000"/>
                <w:sz w:val="24"/>
                <w:szCs w:val="24"/>
              </w:rPr>
            </w:pPr>
          </w:p>
          <w:p w14:paraId="16EC8EF1" w14:textId="77777777" w:rsidR="00AB3932" w:rsidRDefault="00853FC4">
            <w:pPr>
              <w:numPr>
                <w:ilvl w:val="1"/>
                <w:numId w:val="17"/>
              </w:numPr>
              <w:pBdr>
                <w:top w:val="nil"/>
                <w:left w:val="nil"/>
                <w:bottom w:val="nil"/>
                <w:right w:val="nil"/>
                <w:between w:val="nil"/>
              </w:pBdr>
              <w:tabs>
                <w:tab w:val="left" w:pos="760"/>
              </w:tabs>
              <w:spacing w:before="1" w:line="266" w:lineRule="auto"/>
              <w:ind w:right="2"/>
              <w:jc w:val="both"/>
            </w:pPr>
            <w:r>
              <w:rPr>
                <w:color w:val="231F20"/>
              </w:rPr>
              <w:t>The Bid Security of a JV/C/A must be in the name of the JV/C/A that submits the Bid. If the JV/C/A has not been legally constituted at the time of bidding the Bid Security shall be in the names of all future partners as named in the letter of intent.</w:t>
            </w:r>
          </w:p>
        </w:tc>
      </w:tr>
      <w:tr w:rsidR="00AB3932" w14:paraId="1B55B7A9" w14:textId="77777777">
        <w:trPr>
          <w:trHeight w:val="3731"/>
        </w:trPr>
        <w:tc>
          <w:tcPr>
            <w:tcW w:w="2126" w:type="dxa"/>
          </w:tcPr>
          <w:p w14:paraId="54D98141" w14:textId="77777777" w:rsidR="00AB3932" w:rsidRDefault="00853FC4">
            <w:pPr>
              <w:pBdr>
                <w:top w:val="nil"/>
                <w:left w:val="nil"/>
                <w:bottom w:val="nil"/>
                <w:right w:val="nil"/>
                <w:between w:val="nil"/>
              </w:pBdr>
              <w:spacing w:before="103" w:line="266" w:lineRule="auto"/>
              <w:ind w:left="396" w:right="243" w:hanging="397"/>
              <w:rPr>
                <w:b/>
                <w:color w:val="000000"/>
              </w:rPr>
            </w:pPr>
            <w:r>
              <w:rPr>
                <w:b/>
                <w:color w:val="231F20"/>
              </w:rPr>
              <w:t>27. Format and Signing of Bid</w:t>
            </w:r>
          </w:p>
        </w:tc>
        <w:tc>
          <w:tcPr>
            <w:tcW w:w="7294" w:type="dxa"/>
          </w:tcPr>
          <w:p w14:paraId="37406C96" w14:textId="77777777" w:rsidR="00AB3932" w:rsidRDefault="00853FC4">
            <w:pPr>
              <w:numPr>
                <w:ilvl w:val="1"/>
                <w:numId w:val="7"/>
              </w:numPr>
              <w:pBdr>
                <w:top w:val="nil"/>
                <w:left w:val="nil"/>
                <w:bottom w:val="nil"/>
                <w:right w:val="nil"/>
                <w:between w:val="nil"/>
              </w:pBdr>
              <w:tabs>
                <w:tab w:val="left" w:pos="760"/>
              </w:tabs>
              <w:spacing w:before="103" w:line="266" w:lineRule="auto"/>
              <w:jc w:val="both"/>
            </w:pPr>
            <w:r>
              <w:rPr>
                <w:color w:val="231F20"/>
              </w:rPr>
              <w:t xml:space="preserve">The Bidder shall prepare ONE Original of the documents comprising the Bid as described in ITB Clause 14 </w:t>
            </w:r>
            <w:proofErr w:type="spellStart"/>
            <w:r>
              <w:rPr>
                <w:color w:val="231F20"/>
              </w:rPr>
              <w:t>andclearly</w:t>
            </w:r>
            <w:proofErr w:type="spellEnd"/>
            <w:r>
              <w:rPr>
                <w:color w:val="231F20"/>
              </w:rPr>
              <w:t xml:space="preserve"> mark </w:t>
            </w:r>
            <w:proofErr w:type="spellStart"/>
            <w:proofErr w:type="gramStart"/>
            <w:r>
              <w:rPr>
                <w:color w:val="231F20"/>
              </w:rPr>
              <w:t>it“</w:t>
            </w:r>
            <w:proofErr w:type="gramEnd"/>
            <w:r>
              <w:rPr>
                <w:color w:val="231F20"/>
              </w:rPr>
              <w:t>ORIGINAL</w:t>
            </w:r>
            <w:proofErr w:type="spellEnd"/>
            <w:r>
              <w:rPr>
                <w:color w:val="231F20"/>
              </w:rPr>
              <w:t>.” In addition, the Bidder shall submit copies of the Bid, in the number specified in the BDS, and clearly mark them “COPY.” In the event of any discrepancy between the original and the copies, the original shall prevail.</w:t>
            </w:r>
          </w:p>
          <w:p w14:paraId="3D928564" w14:textId="77777777" w:rsidR="00AB3932" w:rsidRDefault="00AB3932">
            <w:pPr>
              <w:pBdr>
                <w:top w:val="nil"/>
                <w:left w:val="nil"/>
                <w:bottom w:val="nil"/>
                <w:right w:val="nil"/>
                <w:between w:val="nil"/>
              </w:pBdr>
              <w:spacing w:before="10"/>
              <w:rPr>
                <w:color w:val="000000"/>
                <w:sz w:val="23"/>
                <w:szCs w:val="23"/>
              </w:rPr>
            </w:pPr>
          </w:p>
          <w:p w14:paraId="3914316F" w14:textId="77777777" w:rsidR="00AB3932" w:rsidRDefault="00853FC4">
            <w:pPr>
              <w:numPr>
                <w:ilvl w:val="1"/>
                <w:numId w:val="7"/>
              </w:numPr>
              <w:pBdr>
                <w:top w:val="nil"/>
                <w:left w:val="nil"/>
                <w:bottom w:val="nil"/>
                <w:right w:val="nil"/>
                <w:between w:val="nil"/>
              </w:pBdr>
              <w:tabs>
                <w:tab w:val="left" w:pos="760"/>
              </w:tabs>
              <w:spacing w:line="266" w:lineRule="auto"/>
              <w:ind w:right="6"/>
              <w:jc w:val="both"/>
            </w:pPr>
            <w:r>
              <w:rPr>
                <w:color w:val="231F20"/>
              </w:rPr>
              <w:t>The original and all copies of the Bid shall be typed or written in indelible ink and shall be signed by a person duly authorized to sign on behalf of the Bidder.</w:t>
            </w:r>
          </w:p>
          <w:p w14:paraId="56B93C93" w14:textId="77777777" w:rsidR="00AB3932" w:rsidRDefault="00853FC4">
            <w:pPr>
              <w:numPr>
                <w:ilvl w:val="1"/>
                <w:numId w:val="7"/>
              </w:numPr>
              <w:pBdr>
                <w:top w:val="nil"/>
                <w:left w:val="nil"/>
                <w:bottom w:val="nil"/>
                <w:right w:val="nil"/>
                <w:between w:val="nil"/>
              </w:pBdr>
              <w:tabs>
                <w:tab w:val="left" w:pos="760"/>
              </w:tabs>
              <w:spacing w:before="251"/>
              <w:ind w:right="6"/>
              <w:jc w:val="both"/>
            </w:pPr>
            <w:r>
              <w:rPr>
                <w:color w:val="231F20"/>
              </w:rPr>
              <w:t xml:space="preserve">Any interlineations, erasures or overwriting shall be valid only if they are signed or </w:t>
            </w:r>
            <w:proofErr w:type="spellStart"/>
            <w:r>
              <w:rPr>
                <w:color w:val="231F20"/>
              </w:rPr>
              <w:t>initialed</w:t>
            </w:r>
            <w:proofErr w:type="spellEnd"/>
            <w:r>
              <w:rPr>
                <w:color w:val="231F20"/>
              </w:rPr>
              <w:t xml:space="preserve"> by the person signing the Bid.</w:t>
            </w:r>
          </w:p>
        </w:tc>
      </w:tr>
    </w:tbl>
    <w:p w14:paraId="42738338" w14:textId="77777777" w:rsidR="00AB3932" w:rsidRDefault="00AB3932">
      <w:pPr>
        <w:jc w:val="both"/>
        <w:sectPr w:rsidR="00AB3932">
          <w:pgSz w:w="11910" w:h="16840"/>
          <w:pgMar w:top="1480" w:right="920" w:bottom="280" w:left="940" w:header="1200" w:footer="0" w:gutter="0"/>
          <w:cols w:space="720"/>
        </w:sectPr>
      </w:pPr>
    </w:p>
    <w:p w14:paraId="647DD75B" w14:textId="77777777" w:rsidR="00AB3932" w:rsidRDefault="00AB3932">
      <w:pPr>
        <w:pBdr>
          <w:top w:val="nil"/>
          <w:left w:val="nil"/>
          <w:bottom w:val="nil"/>
          <w:right w:val="nil"/>
          <w:between w:val="nil"/>
        </w:pBdr>
        <w:rPr>
          <w:color w:val="000000"/>
          <w:sz w:val="6"/>
          <w:szCs w:val="6"/>
        </w:rPr>
      </w:pPr>
    </w:p>
    <w:tbl>
      <w:tblPr>
        <w:tblStyle w:val="ab"/>
        <w:tblW w:w="9421" w:type="dxa"/>
        <w:tblInd w:w="307" w:type="dxa"/>
        <w:tblLayout w:type="fixed"/>
        <w:tblLook w:val="0000" w:firstRow="0" w:lastRow="0" w:firstColumn="0" w:lastColumn="0" w:noHBand="0" w:noVBand="0"/>
      </w:tblPr>
      <w:tblGrid>
        <w:gridCol w:w="2166"/>
        <w:gridCol w:w="7255"/>
      </w:tblGrid>
      <w:tr w:rsidR="00AB3932" w14:paraId="1A0FA09C" w14:textId="77777777">
        <w:trPr>
          <w:trHeight w:val="489"/>
        </w:trPr>
        <w:tc>
          <w:tcPr>
            <w:tcW w:w="9421" w:type="dxa"/>
            <w:gridSpan w:val="2"/>
            <w:tcBorders>
              <w:top w:val="single" w:sz="4" w:space="0" w:color="231F20"/>
            </w:tcBorders>
          </w:tcPr>
          <w:p w14:paraId="4ABB99FF" w14:textId="77777777" w:rsidR="00AB3932" w:rsidRDefault="00853FC4">
            <w:pPr>
              <w:pBdr>
                <w:top w:val="nil"/>
                <w:left w:val="nil"/>
                <w:bottom w:val="nil"/>
                <w:right w:val="nil"/>
                <w:between w:val="nil"/>
              </w:pBdr>
              <w:spacing w:before="84"/>
              <w:ind w:left="2043"/>
              <w:rPr>
                <w:rFonts w:ascii="Arial" w:eastAsia="Arial" w:hAnsi="Arial" w:cs="Arial"/>
                <w:b/>
                <w:color w:val="000000"/>
                <w:sz w:val="28"/>
                <w:szCs w:val="28"/>
              </w:rPr>
            </w:pPr>
            <w:r>
              <w:rPr>
                <w:rFonts w:ascii="Arial" w:eastAsia="Arial" w:hAnsi="Arial" w:cs="Arial"/>
                <w:b/>
                <w:color w:val="231F20"/>
                <w:sz w:val="28"/>
                <w:szCs w:val="28"/>
              </w:rPr>
              <w:t>E. SUBMISSION AND OPENING OF BIDS</w:t>
            </w:r>
          </w:p>
        </w:tc>
      </w:tr>
      <w:tr w:rsidR="00AB3932" w14:paraId="40E9FCED" w14:textId="77777777">
        <w:trPr>
          <w:trHeight w:val="11711"/>
        </w:trPr>
        <w:tc>
          <w:tcPr>
            <w:tcW w:w="2166" w:type="dxa"/>
          </w:tcPr>
          <w:p w14:paraId="64913365"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28. Submission, Sealing and Marking of Bids</w:t>
            </w:r>
          </w:p>
        </w:tc>
        <w:tc>
          <w:tcPr>
            <w:tcW w:w="7255" w:type="dxa"/>
          </w:tcPr>
          <w:p w14:paraId="316DA8C5" w14:textId="77777777" w:rsidR="00AB3932" w:rsidRDefault="00853FC4">
            <w:pPr>
              <w:numPr>
                <w:ilvl w:val="1"/>
                <w:numId w:val="6"/>
              </w:numPr>
              <w:pBdr>
                <w:top w:val="nil"/>
                <w:left w:val="nil"/>
                <w:bottom w:val="nil"/>
                <w:right w:val="nil"/>
                <w:between w:val="nil"/>
              </w:pBdr>
              <w:tabs>
                <w:tab w:val="left" w:pos="612"/>
              </w:tabs>
              <w:spacing w:before="183" w:line="266" w:lineRule="auto"/>
              <w:ind w:right="7" w:hanging="510"/>
              <w:jc w:val="both"/>
            </w:pPr>
            <w:r>
              <w:rPr>
                <w:color w:val="231F20"/>
              </w:rPr>
              <w:t xml:space="preserve">Bids shall be delivered by hand, courier or registered post. The Bidder shall seal the original Bid and the number of copies stipulated </w:t>
            </w:r>
            <w:proofErr w:type="gramStart"/>
            <w:r>
              <w:rPr>
                <w:color w:val="231F20"/>
              </w:rPr>
              <w:t>in  the</w:t>
            </w:r>
            <w:proofErr w:type="gramEnd"/>
            <w:r>
              <w:rPr>
                <w:color w:val="231F20"/>
              </w:rPr>
              <w:t xml:space="preserve"> BDS, including alternative Bids if permitted in accordance with ITB Clause 17, in separate inner envelopes contained within one outer envelope. All envelopes shall be sealed with adhesive or other sealant to prevent reopening.</w:t>
            </w:r>
          </w:p>
          <w:p w14:paraId="56F069CD" w14:textId="77777777" w:rsidR="00AB3932" w:rsidRDefault="00AB3932">
            <w:pPr>
              <w:pBdr>
                <w:top w:val="nil"/>
                <w:left w:val="nil"/>
                <w:bottom w:val="nil"/>
                <w:right w:val="nil"/>
                <w:between w:val="nil"/>
              </w:pBdr>
              <w:spacing w:before="10"/>
              <w:rPr>
                <w:color w:val="000000"/>
                <w:sz w:val="23"/>
                <w:szCs w:val="23"/>
              </w:rPr>
            </w:pPr>
          </w:p>
          <w:p w14:paraId="6017CE50" w14:textId="77777777" w:rsidR="00AB3932" w:rsidRDefault="00853FC4">
            <w:pPr>
              <w:numPr>
                <w:ilvl w:val="1"/>
                <w:numId w:val="6"/>
              </w:numPr>
              <w:pBdr>
                <w:top w:val="nil"/>
                <w:left w:val="nil"/>
                <w:bottom w:val="nil"/>
                <w:right w:val="nil"/>
                <w:between w:val="nil"/>
              </w:pBdr>
              <w:tabs>
                <w:tab w:val="left" w:pos="612"/>
              </w:tabs>
              <w:spacing w:before="1"/>
              <w:ind w:hanging="510"/>
            </w:pPr>
            <w:r>
              <w:rPr>
                <w:color w:val="231F20"/>
              </w:rPr>
              <w:t>The inner envelopes shall:</w:t>
            </w:r>
          </w:p>
          <w:p w14:paraId="0C52C209" w14:textId="77777777" w:rsidR="00AB3932" w:rsidRDefault="00853FC4">
            <w:pPr>
              <w:numPr>
                <w:ilvl w:val="2"/>
                <w:numId w:val="6"/>
              </w:numPr>
              <w:pBdr>
                <w:top w:val="nil"/>
                <w:left w:val="nil"/>
                <w:bottom w:val="nil"/>
                <w:right w:val="nil"/>
                <w:between w:val="nil"/>
              </w:pBdr>
              <w:tabs>
                <w:tab w:val="left" w:pos="1009"/>
              </w:tabs>
              <w:spacing w:before="83" w:line="266" w:lineRule="auto"/>
              <w:ind w:right="7"/>
            </w:pPr>
            <w:r>
              <w:rPr>
                <w:color w:val="231F20"/>
              </w:rPr>
              <w:t>be signed across their seals by the person authorized to sign the Bid on behalf of the Bidder; and</w:t>
            </w:r>
          </w:p>
          <w:p w14:paraId="5DEA871E" w14:textId="77777777" w:rsidR="00AB3932" w:rsidRDefault="00853FC4">
            <w:pPr>
              <w:numPr>
                <w:ilvl w:val="2"/>
                <w:numId w:val="6"/>
              </w:numPr>
              <w:pBdr>
                <w:top w:val="nil"/>
                <w:left w:val="nil"/>
                <w:bottom w:val="nil"/>
                <w:right w:val="nil"/>
                <w:between w:val="nil"/>
              </w:pBdr>
              <w:tabs>
                <w:tab w:val="left" w:pos="1009"/>
              </w:tabs>
              <w:spacing w:before="55"/>
            </w:pPr>
            <w:r>
              <w:rPr>
                <w:color w:val="231F20"/>
              </w:rPr>
              <w:t>be marked “ORIGINAL”, “ALTERNATIVE” (if any) and “COPIES”;</w:t>
            </w:r>
          </w:p>
          <w:p w14:paraId="094E7E6A" w14:textId="77777777" w:rsidR="00AB3932" w:rsidRDefault="00AB3932">
            <w:pPr>
              <w:pBdr>
                <w:top w:val="nil"/>
                <w:left w:val="nil"/>
                <w:bottom w:val="nil"/>
                <w:right w:val="nil"/>
                <w:between w:val="nil"/>
              </w:pBdr>
              <w:spacing w:before="8"/>
              <w:rPr>
                <w:color w:val="000000"/>
                <w:sz w:val="26"/>
                <w:szCs w:val="26"/>
              </w:rPr>
            </w:pPr>
          </w:p>
          <w:p w14:paraId="23546D4B" w14:textId="77777777" w:rsidR="00AB3932" w:rsidRDefault="00853FC4">
            <w:pPr>
              <w:numPr>
                <w:ilvl w:val="1"/>
                <w:numId w:val="6"/>
              </w:numPr>
              <w:pBdr>
                <w:top w:val="nil"/>
                <w:left w:val="nil"/>
                <w:bottom w:val="nil"/>
                <w:right w:val="nil"/>
                <w:between w:val="nil"/>
              </w:pBdr>
              <w:tabs>
                <w:tab w:val="left" w:pos="612"/>
              </w:tabs>
              <w:spacing w:before="1"/>
              <w:ind w:hanging="510"/>
            </w:pPr>
            <w:r>
              <w:rPr>
                <w:color w:val="231F20"/>
              </w:rPr>
              <w:t>The outer envelope shall:</w:t>
            </w:r>
          </w:p>
          <w:p w14:paraId="78F1A657" w14:textId="77777777" w:rsidR="00AB3932" w:rsidRDefault="00853FC4">
            <w:pPr>
              <w:numPr>
                <w:ilvl w:val="2"/>
                <w:numId w:val="6"/>
              </w:numPr>
              <w:pBdr>
                <w:top w:val="nil"/>
                <w:left w:val="nil"/>
                <w:bottom w:val="nil"/>
                <w:right w:val="nil"/>
                <w:between w:val="nil"/>
              </w:pBdr>
              <w:tabs>
                <w:tab w:val="left" w:pos="1009"/>
              </w:tabs>
              <w:spacing w:before="83"/>
            </w:pPr>
            <w:r>
              <w:rPr>
                <w:color w:val="231F20"/>
              </w:rPr>
              <w:t>be marked “Confidential”;</w:t>
            </w:r>
          </w:p>
          <w:p w14:paraId="69875E79" w14:textId="77777777" w:rsidR="00AB3932" w:rsidRDefault="00853FC4">
            <w:pPr>
              <w:numPr>
                <w:ilvl w:val="2"/>
                <w:numId w:val="6"/>
              </w:numPr>
              <w:pBdr>
                <w:top w:val="nil"/>
                <w:left w:val="nil"/>
                <w:bottom w:val="nil"/>
                <w:right w:val="nil"/>
                <w:between w:val="nil"/>
              </w:pBdr>
              <w:tabs>
                <w:tab w:val="left" w:pos="1009"/>
              </w:tabs>
              <w:spacing w:before="84"/>
            </w:pPr>
            <w:r>
              <w:rPr>
                <w:color w:val="231F20"/>
              </w:rPr>
              <w:t>be addressed to the Purchaser at the address</w:t>
            </w:r>
            <w:r>
              <w:rPr>
                <w:color w:val="231F20"/>
                <w:sz w:val="18"/>
                <w:szCs w:val="18"/>
                <w:vertAlign w:val="superscript"/>
              </w:rPr>
              <w:t xml:space="preserve">14 </w:t>
            </w:r>
            <w:r>
              <w:rPr>
                <w:color w:val="231F20"/>
              </w:rPr>
              <w:t>provided in the</w:t>
            </w:r>
          </w:p>
          <w:p w14:paraId="0940465D" w14:textId="77777777" w:rsidR="00AB3932" w:rsidRDefault="00853FC4">
            <w:pPr>
              <w:pBdr>
                <w:top w:val="nil"/>
                <w:left w:val="nil"/>
                <w:bottom w:val="nil"/>
                <w:right w:val="nil"/>
                <w:between w:val="nil"/>
              </w:pBdr>
              <w:spacing w:before="27"/>
              <w:ind w:left="1008"/>
              <w:rPr>
                <w:color w:val="000000"/>
              </w:rPr>
            </w:pPr>
            <w:r>
              <w:rPr>
                <w:color w:val="231F20"/>
              </w:rPr>
              <w:t>BDS;</w:t>
            </w:r>
          </w:p>
          <w:p w14:paraId="01D821AD" w14:textId="77777777" w:rsidR="00AB3932" w:rsidRDefault="00853FC4">
            <w:pPr>
              <w:numPr>
                <w:ilvl w:val="2"/>
                <w:numId w:val="6"/>
              </w:numPr>
              <w:pBdr>
                <w:top w:val="nil"/>
                <w:left w:val="nil"/>
                <w:bottom w:val="nil"/>
                <w:right w:val="nil"/>
                <w:between w:val="nil"/>
              </w:pBdr>
              <w:tabs>
                <w:tab w:val="left" w:pos="1009"/>
              </w:tabs>
              <w:spacing w:before="84" w:line="266" w:lineRule="auto"/>
              <w:ind w:right="7"/>
            </w:pPr>
            <w:r>
              <w:rPr>
                <w:color w:val="231F20"/>
              </w:rPr>
              <w:t>bear the name and identification number of the Contract as defined in the BDS; and</w:t>
            </w:r>
          </w:p>
          <w:p w14:paraId="5B908CB0" w14:textId="77777777" w:rsidR="00AB3932" w:rsidRDefault="00853FC4">
            <w:pPr>
              <w:numPr>
                <w:ilvl w:val="2"/>
                <w:numId w:val="6"/>
              </w:numPr>
              <w:pBdr>
                <w:top w:val="nil"/>
                <w:left w:val="nil"/>
                <w:bottom w:val="nil"/>
                <w:right w:val="nil"/>
                <w:between w:val="nil"/>
              </w:pBdr>
              <w:tabs>
                <w:tab w:val="left" w:pos="1009"/>
              </w:tabs>
              <w:spacing w:before="55" w:line="266" w:lineRule="auto"/>
              <w:ind w:right="7"/>
            </w:pPr>
            <w:r>
              <w:rPr>
                <w:color w:val="231F20"/>
              </w:rPr>
              <w:t>provide a warning not to open before the specified time and date for Bid Opening as defined in the BDS.</w:t>
            </w:r>
          </w:p>
          <w:p w14:paraId="53722789" w14:textId="77777777" w:rsidR="00AB3932" w:rsidRDefault="00AB3932">
            <w:pPr>
              <w:pBdr>
                <w:top w:val="nil"/>
                <w:left w:val="nil"/>
                <w:bottom w:val="nil"/>
                <w:right w:val="nil"/>
                <w:between w:val="nil"/>
              </w:pBdr>
              <w:spacing w:before="2"/>
              <w:rPr>
                <w:color w:val="000000"/>
                <w:sz w:val="24"/>
                <w:szCs w:val="24"/>
              </w:rPr>
            </w:pPr>
          </w:p>
          <w:p w14:paraId="5D639D51" w14:textId="77777777" w:rsidR="00AB3932" w:rsidRDefault="00853FC4">
            <w:pPr>
              <w:numPr>
                <w:ilvl w:val="1"/>
                <w:numId w:val="6"/>
              </w:numPr>
              <w:pBdr>
                <w:top w:val="nil"/>
                <w:left w:val="nil"/>
                <w:bottom w:val="nil"/>
                <w:right w:val="nil"/>
                <w:between w:val="nil"/>
              </w:pBdr>
              <w:tabs>
                <w:tab w:val="left" w:pos="612"/>
              </w:tabs>
              <w:spacing w:line="266" w:lineRule="auto"/>
              <w:ind w:hanging="510"/>
              <w:jc w:val="both"/>
            </w:pPr>
            <w:r>
              <w:rPr>
                <w:color w:val="231F20"/>
              </w:rPr>
              <w:t>In addition to the identification required in ITB Sub-Clause 28.2, the inner envelopes shall indicate the name and address of the Bidder, to enable the Bid to be returned unopened in case it is declared late pursuant to ITB Clause 30.</w:t>
            </w:r>
          </w:p>
          <w:p w14:paraId="51971181" w14:textId="77777777" w:rsidR="00AB3932" w:rsidRDefault="00AB3932">
            <w:pPr>
              <w:pBdr>
                <w:top w:val="nil"/>
                <w:left w:val="nil"/>
                <w:bottom w:val="nil"/>
                <w:right w:val="nil"/>
                <w:between w:val="nil"/>
              </w:pBdr>
              <w:spacing w:before="1"/>
              <w:rPr>
                <w:color w:val="000000"/>
                <w:sz w:val="24"/>
                <w:szCs w:val="24"/>
              </w:rPr>
            </w:pPr>
          </w:p>
          <w:p w14:paraId="2B875CFA" w14:textId="77777777" w:rsidR="00AB3932" w:rsidRDefault="00853FC4">
            <w:pPr>
              <w:numPr>
                <w:ilvl w:val="1"/>
                <w:numId w:val="6"/>
              </w:numPr>
              <w:pBdr>
                <w:top w:val="nil"/>
                <w:left w:val="nil"/>
                <w:bottom w:val="nil"/>
                <w:right w:val="nil"/>
                <w:between w:val="nil"/>
              </w:pBdr>
              <w:tabs>
                <w:tab w:val="left" w:pos="612"/>
              </w:tabs>
              <w:spacing w:line="266" w:lineRule="auto"/>
              <w:ind w:right="7" w:hanging="510"/>
              <w:jc w:val="both"/>
            </w:pPr>
            <w:r>
              <w:rPr>
                <w:color w:val="231F20"/>
              </w:rPr>
              <w:t>If the outer envelope is not sealed and marked as above, the Purchaser shall assume no responsibility for the misplacement or premature opening of the Bid.</w:t>
            </w:r>
          </w:p>
          <w:p w14:paraId="0306B7DE" w14:textId="77777777" w:rsidR="00AB3932" w:rsidRDefault="00AB3932">
            <w:pPr>
              <w:pBdr>
                <w:top w:val="nil"/>
                <w:left w:val="nil"/>
                <w:bottom w:val="nil"/>
                <w:right w:val="nil"/>
                <w:between w:val="nil"/>
              </w:pBdr>
              <w:spacing w:before="1"/>
              <w:rPr>
                <w:color w:val="000000"/>
                <w:sz w:val="24"/>
                <w:szCs w:val="24"/>
              </w:rPr>
            </w:pPr>
          </w:p>
          <w:p w14:paraId="33C87958" w14:textId="77777777" w:rsidR="00AB3932" w:rsidRDefault="00853FC4">
            <w:pPr>
              <w:numPr>
                <w:ilvl w:val="1"/>
                <w:numId w:val="6"/>
              </w:numPr>
              <w:pBdr>
                <w:top w:val="nil"/>
                <w:left w:val="nil"/>
                <w:bottom w:val="nil"/>
                <w:right w:val="nil"/>
                <w:between w:val="nil"/>
              </w:pBdr>
              <w:tabs>
                <w:tab w:val="left" w:pos="612"/>
              </w:tabs>
              <w:spacing w:before="1" w:line="266" w:lineRule="auto"/>
              <w:ind w:right="7" w:hanging="510"/>
              <w:jc w:val="both"/>
            </w:pPr>
            <w:r>
              <w:rPr>
                <w:color w:val="231F20"/>
              </w:rPr>
              <w:t>In the Two-Stage Process, Bidders shall be advised to submit only the technical proposal in the first stage. In the second stage, Bidders shall be requested to submit both their technical proposals as modified and agreed with the Purchaser and the financial proposals based on the modified technical proposal simultaneously in two separate sealed envelopes.</w:t>
            </w:r>
          </w:p>
          <w:p w14:paraId="2CE3F991" w14:textId="77777777" w:rsidR="00AB3932" w:rsidRDefault="00853FC4">
            <w:pPr>
              <w:numPr>
                <w:ilvl w:val="1"/>
                <w:numId w:val="6"/>
              </w:numPr>
              <w:pBdr>
                <w:top w:val="nil"/>
                <w:left w:val="nil"/>
                <w:bottom w:val="nil"/>
                <w:right w:val="nil"/>
                <w:between w:val="nil"/>
              </w:pBdr>
              <w:tabs>
                <w:tab w:val="left" w:pos="612"/>
              </w:tabs>
              <w:spacing w:before="248"/>
              <w:ind w:right="7" w:hanging="510"/>
              <w:jc w:val="both"/>
            </w:pPr>
            <w:r>
              <w:rPr>
                <w:color w:val="231F20"/>
              </w:rPr>
              <w:t>When so specified in the BDS Bidders shall have the option of submitting their Bids electronically. Bidders submitting Bids electronically shall follow the procedures specified in the BDS.</w:t>
            </w:r>
          </w:p>
        </w:tc>
      </w:tr>
    </w:tbl>
    <w:p w14:paraId="6B98F459" w14:textId="77777777" w:rsidR="00AB3932" w:rsidRDefault="00AB3932">
      <w:pPr>
        <w:pBdr>
          <w:top w:val="nil"/>
          <w:left w:val="nil"/>
          <w:bottom w:val="nil"/>
          <w:right w:val="nil"/>
          <w:between w:val="nil"/>
        </w:pBdr>
        <w:rPr>
          <w:color w:val="000000"/>
          <w:sz w:val="20"/>
          <w:szCs w:val="20"/>
        </w:rPr>
      </w:pPr>
    </w:p>
    <w:p w14:paraId="65E2FBE2" w14:textId="77777777" w:rsidR="00AB3932" w:rsidRDefault="00AB3932">
      <w:pPr>
        <w:pBdr>
          <w:top w:val="nil"/>
          <w:left w:val="nil"/>
          <w:bottom w:val="nil"/>
          <w:right w:val="nil"/>
          <w:between w:val="nil"/>
        </w:pBdr>
        <w:rPr>
          <w:color w:val="000000"/>
          <w:sz w:val="20"/>
          <w:szCs w:val="20"/>
        </w:rPr>
      </w:pPr>
    </w:p>
    <w:p w14:paraId="4FE5E930" w14:textId="77777777" w:rsidR="00AB3932" w:rsidRDefault="00AB3932">
      <w:pPr>
        <w:pBdr>
          <w:top w:val="nil"/>
          <w:left w:val="nil"/>
          <w:bottom w:val="nil"/>
          <w:right w:val="nil"/>
          <w:between w:val="nil"/>
        </w:pBdr>
        <w:rPr>
          <w:color w:val="000000"/>
          <w:sz w:val="20"/>
          <w:szCs w:val="20"/>
        </w:rPr>
      </w:pPr>
    </w:p>
    <w:p w14:paraId="422FB958" w14:textId="77777777" w:rsidR="00AB3932" w:rsidRDefault="00AB3932">
      <w:pPr>
        <w:pBdr>
          <w:top w:val="nil"/>
          <w:left w:val="nil"/>
          <w:bottom w:val="nil"/>
          <w:right w:val="nil"/>
          <w:between w:val="nil"/>
        </w:pBdr>
        <w:rPr>
          <w:color w:val="000000"/>
          <w:sz w:val="20"/>
          <w:szCs w:val="20"/>
        </w:rPr>
      </w:pPr>
    </w:p>
    <w:p w14:paraId="3BE635D1" w14:textId="77777777" w:rsidR="00AB3932" w:rsidRDefault="00853FC4">
      <w:pPr>
        <w:pBdr>
          <w:top w:val="nil"/>
          <w:left w:val="nil"/>
          <w:bottom w:val="nil"/>
          <w:right w:val="nil"/>
          <w:between w:val="nil"/>
        </w:pBdr>
        <w:spacing w:before="6"/>
        <w:rPr>
          <w:color w:val="000000"/>
          <w:sz w:val="20"/>
          <w:szCs w:val="20"/>
        </w:rPr>
      </w:pPr>
      <w:r>
        <w:rPr>
          <w:noProof/>
        </w:rPr>
        <mc:AlternateContent>
          <mc:Choice Requires="wpg">
            <w:drawing>
              <wp:anchor distT="0" distB="0" distL="114300" distR="114300" simplePos="0" relativeHeight="251670528" behindDoc="0" locked="0" layoutInCell="1" hidden="0" allowOverlap="1" wp14:anchorId="1DEBF383" wp14:editId="7FE9B5FD">
                <wp:simplePos x="0" y="0"/>
                <wp:positionH relativeFrom="column">
                  <wp:posOffset>-482599</wp:posOffset>
                </wp:positionH>
                <wp:positionV relativeFrom="paragraph">
                  <wp:posOffset>0</wp:posOffset>
                </wp:positionV>
                <wp:extent cx="12700" cy="12700"/>
                <wp:effectExtent l="0" t="0" r="0" b="0"/>
                <wp:wrapTopAndBottom distT="0" distB="0"/>
                <wp:docPr id="109" name="Straight Arrow Connector 109"/>
                <wp:cNvGraphicFramePr/>
                <a:graphic xmlns:a="http://schemas.openxmlformats.org/drawingml/2006/main">
                  <a:graphicData uri="http://schemas.microsoft.com/office/word/2010/wordprocessingShape">
                    <wps:wsp>
                      <wps:cNvCnPr/>
                      <wps:spPr>
                        <a:xfrm>
                          <a:off x="6734745" y="3959705"/>
                          <a:ext cx="911225"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109" name="image113.png"/>
                <a:graphic>
                  <a:graphicData uri="http://schemas.openxmlformats.org/drawingml/2006/picture">
                    <pic:pic>
                      <pic:nvPicPr>
                        <pic:cNvPr id="0" name="image113.png"/>
                        <pic:cNvPicPr preferRelativeResize="0"/>
                      </pic:nvPicPr>
                      <pic:blipFill>
                        <a:blip r:embed="rId37"/>
                        <a:srcRect/>
                        <a:stretch>
                          <a:fillRect/>
                        </a:stretch>
                      </pic:blipFill>
                      <pic:spPr>
                        <a:xfrm>
                          <a:off x="0" y="0"/>
                          <a:ext cx="12700" cy="12700"/>
                        </a:xfrm>
                        <a:prstGeom prst="rect"/>
                        <a:ln/>
                      </pic:spPr>
                    </pic:pic>
                  </a:graphicData>
                </a:graphic>
              </wp:anchor>
            </w:drawing>
          </mc:Fallback>
        </mc:AlternateContent>
      </w:r>
    </w:p>
    <w:p w14:paraId="09AB6C65" w14:textId="77777777" w:rsidR="00AB3932" w:rsidRDefault="00853FC4">
      <w:pPr>
        <w:numPr>
          <w:ilvl w:val="0"/>
          <w:numId w:val="105"/>
        </w:numPr>
        <w:pBdr>
          <w:top w:val="nil"/>
          <w:left w:val="nil"/>
          <w:bottom w:val="nil"/>
          <w:right w:val="nil"/>
          <w:between w:val="nil"/>
        </w:pBdr>
        <w:tabs>
          <w:tab w:val="left" w:pos="638"/>
        </w:tabs>
        <w:spacing w:before="47" w:line="249" w:lineRule="auto"/>
        <w:ind w:right="325" w:hanging="284"/>
        <w:jc w:val="both"/>
        <w:sectPr w:rsidR="00AB3932">
          <w:pgSz w:w="11910" w:h="16840"/>
          <w:pgMar w:top="1480" w:right="920" w:bottom="280" w:left="940" w:header="1200" w:footer="0" w:gutter="0"/>
          <w:cols w:space="720"/>
        </w:sectPr>
      </w:pPr>
      <w:r>
        <w:rPr>
          <w:color w:val="231F20"/>
          <w:sz w:val="16"/>
          <w:szCs w:val="16"/>
        </w:rPr>
        <w:t>The receiving address shall be an office that is staffed during normal working hours by personnel authorized to certify time and date of receipt and assure safe-keeping until Bid opening. A post office address is not to be used. The address must be the same as the receiving address described in the Invitation for Bids.</w:t>
      </w:r>
    </w:p>
    <w:p w14:paraId="106A0D86" w14:textId="77777777" w:rsidR="00AB3932" w:rsidRDefault="00AB3932">
      <w:pPr>
        <w:pBdr>
          <w:top w:val="nil"/>
          <w:left w:val="nil"/>
          <w:bottom w:val="nil"/>
          <w:right w:val="nil"/>
          <w:between w:val="nil"/>
        </w:pBdr>
        <w:rPr>
          <w:color w:val="000000"/>
          <w:sz w:val="6"/>
          <w:szCs w:val="6"/>
        </w:rPr>
      </w:pPr>
    </w:p>
    <w:tbl>
      <w:tblPr>
        <w:tblStyle w:val="ac"/>
        <w:tblW w:w="9419" w:type="dxa"/>
        <w:tblInd w:w="307" w:type="dxa"/>
        <w:tblLayout w:type="fixed"/>
        <w:tblLook w:val="0000" w:firstRow="0" w:lastRow="0" w:firstColumn="0" w:lastColumn="0" w:noHBand="0" w:noVBand="0"/>
      </w:tblPr>
      <w:tblGrid>
        <w:gridCol w:w="2267"/>
        <w:gridCol w:w="7152"/>
      </w:tblGrid>
      <w:tr w:rsidR="00AB3932" w14:paraId="305C269D" w14:textId="77777777">
        <w:trPr>
          <w:trHeight w:val="2685"/>
        </w:trPr>
        <w:tc>
          <w:tcPr>
            <w:tcW w:w="2267" w:type="dxa"/>
            <w:tcBorders>
              <w:top w:val="single" w:sz="4" w:space="0" w:color="231F20"/>
            </w:tcBorders>
          </w:tcPr>
          <w:p w14:paraId="4F95954F" w14:textId="77777777" w:rsidR="00AB3932" w:rsidRDefault="00853FC4">
            <w:pPr>
              <w:pBdr>
                <w:top w:val="nil"/>
                <w:left w:val="nil"/>
                <w:bottom w:val="nil"/>
                <w:right w:val="nil"/>
                <w:between w:val="nil"/>
              </w:pBdr>
              <w:spacing w:before="97" w:line="266" w:lineRule="auto"/>
              <w:ind w:left="396" w:hanging="397"/>
              <w:rPr>
                <w:b/>
                <w:color w:val="000000"/>
              </w:rPr>
            </w:pPr>
            <w:r>
              <w:rPr>
                <w:b/>
                <w:color w:val="231F20"/>
              </w:rPr>
              <w:t>29. Deadline for Submission of Bids</w:t>
            </w:r>
          </w:p>
        </w:tc>
        <w:tc>
          <w:tcPr>
            <w:tcW w:w="7152" w:type="dxa"/>
            <w:tcBorders>
              <w:top w:val="single" w:sz="4" w:space="0" w:color="231F20"/>
            </w:tcBorders>
          </w:tcPr>
          <w:p w14:paraId="388DEA6A" w14:textId="77777777" w:rsidR="00AB3932" w:rsidRDefault="00853FC4">
            <w:pPr>
              <w:numPr>
                <w:ilvl w:val="1"/>
                <w:numId w:val="5"/>
              </w:numPr>
              <w:pBdr>
                <w:top w:val="nil"/>
                <w:left w:val="nil"/>
                <w:bottom w:val="nil"/>
                <w:right w:val="nil"/>
                <w:between w:val="nil"/>
              </w:pBdr>
              <w:tabs>
                <w:tab w:val="left" w:pos="619"/>
              </w:tabs>
              <w:spacing w:before="97" w:line="266" w:lineRule="auto"/>
              <w:ind w:right="6" w:hanging="510"/>
              <w:jc w:val="both"/>
            </w:pPr>
            <w:r>
              <w:rPr>
                <w:color w:val="231F20"/>
              </w:rPr>
              <w:t>Bids shall be delivered by hand, courier or registered post to the Purchaser at the address and no later than the date and time indicated in the BDS.</w:t>
            </w:r>
          </w:p>
          <w:p w14:paraId="3766C1DF" w14:textId="77777777" w:rsidR="00AB3932" w:rsidRDefault="00AB3932">
            <w:pPr>
              <w:pBdr>
                <w:top w:val="nil"/>
                <w:left w:val="nil"/>
                <w:bottom w:val="nil"/>
                <w:right w:val="nil"/>
                <w:between w:val="nil"/>
              </w:pBdr>
              <w:spacing w:before="2"/>
              <w:rPr>
                <w:color w:val="000000"/>
                <w:sz w:val="24"/>
                <w:szCs w:val="24"/>
              </w:rPr>
            </w:pPr>
          </w:p>
          <w:p w14:paraId="7C2847EC" w14:textId="77777777" w:rsidR="00AB3932" w:rsidRDefault="00853FC4">
            <w:pPr>
              <w:numPr>
                <w:ilvl w:val="1"/>
                <w:numId w:val="5"/>
              </w:numPr>
              <w:pBdr>
                <w:top w:val="nil"/>
                <w:left w:val="nil"/>
                <w:bottom w:val="nil"/>
                <w:right w:val="nil"/>
                <w:between w:val="nil"/>
              </w:pBdr>
              <w:tabs>
                <w:tab w:val="left" w:pos="619"/>
              </w:tabs>
              <w:spacing w:line="266" w:lineRule="auto"/>
              <w:ind w:right="5" w:hanging="510"/>
              <w:jc w:val="both"/>
            </w:pPr>
            <w:r>
              <w:rPr>
                <w:color w:val="231F20"/>
              </w:rPr>
              <w:t xml:space="preserve">The Purchaser may, </w:t>
            </w:r>
            <w:proofErr w:type="gramStart"/>
            <w:r>
              <w:rPr>
                <w:color w:val="231F20"/>
              </w:rPr>
              <w:t>at  its</w:t>
            </w:r>
            <w:proofErr w:type="gramEnd"/>
            <w:r>
              <w:rPr>
                <w:color w:val="231F20"/>
              </w:rPr>
              <w:t xml:space="preserve">  discretion,  extend  the  deadline  for  the submission of  Bids  by  amending  the  Bidding  Documents  in accordance with ITB Clause 9, in which case all rights and obligations of the Purchaser and Bidders previously subject to the deadline shall thereafter be subject to the deadline as extended.</w:t>
            </w:r>
          </w:p>
        </w:tc>
      </w:tr>
      <w:tr w:rsidR="00AB3932" w14:paraId="5F87D200" w14:textId="77777777">
        <w:trPr>
          <w:trHeight w:val="1291"/>
        </w:trPr>
        <w:tc>
          <w:tcPr>
            <w:tcW w:w="2267" w:type="dxa"/>
          </w:tcPr>
          <w:p w14:paraId="5A4234DE" w14:textId="77777777" w:rsidR="00AB3932" w:rsidRDefault="00853FC4">
            <w:pPr>
              <w:pBdr>
                <w:top w:val="nil"/>
                <w:left w:val="nil"/>
                <w:bottom w:val="nil"/>
                <w:right w:val="nil"/>
                <w:between w:val="nil"/>
              </w:pBdr>
              <w:spacing w:before="103"/>
              <w:rPr>
                <w:b/>
                <w:color w:val="000000"/>
              </w:rPr>
            </w:pPr>
            <w:r>
              <w:rPr>
                <w:b/>
                <w:color w:val="231F20"/>
              </w:rPr>
              <w:t>30. Late Bids</w:t>
            </w:r>
          </w:p>
        </w:tc>
        <w:tc>
          <w:tcPr>
            <w:tcW w:w="7152" w:type="dxa"/>
          </w:tcPr>
          <w:p w14:paraId="38F30EB4" w14:textId="77777777" w:rsidR="00AB3932" w:rsidRDefault="00853FC4">
            <w:pPr>
              <w:pBdr>
                <w:top w:val="nil"/>
                <w:left w:val="nil"/>
                <w:bottom w:val="nil"/>
                <w:right w:val="nil"/>
                <w:between w:val="nil"/>
              </w:pBdr>
              <w:spacing w:before="103" w:line="266" w:lineRule="auto"/>
              <w:ind w:left="618" w:right="-15" w:hanging="511"/>
              <w:jc w:val="both"/>
              <w:rPr>
                <w:color w:val="000000"/>
              </w:rPr>
            </w:pPr>
            <w:r>
              <w:rPr>
                <w:color w:val="231F20"/>
              </w:rPr>
              <w:t>30.1. The Purchaser shall not consider any Bid that is submitted after the deadline for submission of Bids. Any Bid received by the Purchaser after the deadline for submission of Bids shall be declared late, rejected, and returned unopened to the Bidder.</w:t>
            </w:r>
          </w:p>
        </w:tc>
      </w:tr>
      <w:tr w:rsidR="00AB3932" w14:paraId="362165A2" w14:textId="77777777">
        <w:trPr>
          <w:trHeight w:val="10004"/>
        </w:trPr>
        <w:tc>
          <w:tcPr>
            <w:tcW w:w="2267" w:type="dxa"/>
          </w:tcPr>
          <w:p w14:paraId="78903631"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31. Withdrawal, Substitution and Modification of Bids</w:t>
            </w:r>
          </w:p>
        </w:tc>
        <w:tc>
          <w:tcPr>
            <w:tcW w:w="7152" w:type="dxa"/>
          </w:tcPr>
          <w:p w14:paraId="4F7C0118" w14:textId="77777777" w:rsidR="00AB3932" w:rsidRDefault="00853FC4">
            <w:pPr>
              <w:numPr>
                <w:ilvl w:val="1"/>
                <w:numId w:val="4"/>
              </w:numPr>
              <w:pBdr>
                <w:top w:val="nil"/>
                <w:left w:val="nil"/>
                <w:bottom w:val="nil"/>
                <w:right w:val="nil"/>
                <w:between w:val="nil"/>
              </w:pBdr>
              <w:tabs>
                <w:tab w:val="left" w:pos="619"/>
              </w:tabs>
              <w:spacing w:before="103" w:line="266" w:lineRule="auto"/>
              <w:ind w:right="5" w:hanging="510"/>
              <w:jc w:val="both"/>
            </w:pPr>
            <w:r>
              <w:rPr>
                <w:color w:val="231F20"/>
              </w:rPr>
              <w:t>A Bidder may withdraw, substitute or modify its Bid after it has been submitted by sending a written notice in accordance with ITB Clause 28, duly signed by an authorized representative, and shall include a copy of the authorization (the power of attorney) in accordance with ITB Sub-Clause 27.2, (except that withdrawal notices do not require copies). The corresponding substitution or modification of the Bid must accompany the respective written notice. All notices must be:</w:t>
            </w:r>
          </w:p>
          <w:p w14:paraId="6342C2F8" w14:textId="77777777" w:rsidR="00AB3932" w:rsidRDefault="00853FC4">
            <w:pPr>
              <w:numPr>
                <w:ilvl w:val="2"/>
                <w:numId w:val="4"/>
              </w:numPr>
              <w:pBdr>
                <w:top w:val="nil"/>
                <w:left w:val="nil"/>
                <w:bottom w:val="nil"/>
                <w:right w:val="nil"/>
                <w:between w:val="nil"/>
              </w:pBdr>
              <w:tabs>
                <w:tab w:val="left" w:pos="1016"/>
              </w:tabs>
              <w:spacing w:before="31" w:line="280" w:lineRule="auto"/>
              <w:ind w:right="-15"/>
              <w:jc w:val="both"/>
            </w:pPr>
            <w:r>
              <w:rPr>
                <w:color w:val="231F20"/>
              </w:rPr>
              <w:t>submitted in accordance with ITB Clauses 27 and 28 (except that withdrawal notices do not require copies) and, in addition, the respective envelopes shall be clearly marked “</w:t>
            </w:r>
            <w:proofErr w:type="spellStart"/>
            <w:r>
              <w:rPr>
                <w:rFonts w:ascii="Arial Black" w:eastAsia="Arial Black" w:hAnsi="Arial Black" w:cs="Arial Black"/>
                <w:color w:val="231F20"/>
              </w:rPr>
              <w:t>W</w:t>
            </w:r>
            <w:r>
              <w:rPr>
                <w:rFonts w:ascii="Arial Black" w:eastAsia="Arial Black" w:hAnsi="Arial Black" w:cs="Arial Black"/>
                <w:color w:val="231F20"/>
                <w:sz w:val="15"/>
                <w:szCs w:val="15"/>
              </w:rPr>
              <w:t>ithdraWal</w:t>
            </w:r>
            <w:proofErr w:type="spellEnd"/>
            <w:r>
              <w:rPr>
                <w:color w:val="231F20"/>
              </w:rPr>
              <w:t>”, “</w:t>
            </w:r>
            <w:proofErr w:type="spellStart"/>
            <w:r>
              <w:rPr>
                <w:rFonts w:ascii="Arial Black" w:eastAsia="Arial Black" w:hAnsi="Arial Black" w:cs="Arial Black"/>
                <w:color w:val="231F20"/>
              </w:rPr>
              <w:t>S</w:t>
            </w:r>
            <w:r>
              <w:rPr>
                <w:rFonts w:ascii="Arial Black" w:eastAsia="Arial Black" w:hAnsi="Arial Black" w:cs="Arial Black"/>
                <w:color w:val="231F20"/>
                <w:sz w:val="15"/>
                <w:szCs w:val="15"/>
              </w:rPr>
              <w:t>ubStitution</w:t>
            </w:r>
            <w:proofErr w:type="spellEnd"/>
            <w:r>
              <w:rPr>
                <w:color w:val="231F20"/>
              </w:rPr>
              <w:t>” or “</w:t>
            </w:r>
            <w:r>
              <w:rPr>
                <w:rFonts w:ascii="Arial Black" w:eastAsia="Arial Black" w:hAnsi="Arial Black" w:cs="Arial Black"/>
                <w:color w:val="231F20"/>
              </w:rPr>
              <w:t>M</w:t>
            </w:r>
            <w:r>
              <w:rPr>
                <w:rFonts w:ascii="Arial Black" w:eastAsia="Arial Black" w:hAnsi="Arial Black" w:cs="Arial Black"/>
                <w:color w:val="231F20"/>
                <w:sz w:val="15"/>
                <w:szCs w:val="15"/>
              </w:rPr>
              <w:t>odification</w:t>
            </w:r>
            <w:r>
              <w:rPr>
                <w:color w:val="231F20"/>
              </w:rPr>
              <w:t>;” and</w:t>
            </w:r>
          </w:p>
          <w:p w14:paraId="133E885A" w14:textId="77777777" w:rsidR="00AB3932" w:rsidRDefault="00853FC4">
            <w:pPr>
              <w:numPr>
                <w:ilvl w:val="2"/>
                <w:numId w:val="4"/>
              </w:numPr>
              <w:pBdr>
                <w:top w:val="nil"/>
                <w:left w:val="nil"/>
                <w:bottom w:val="nil"/>
                <w:right w:val="nil"/>
                <w:between w:val="nil"/>
              </w:pBdr>
              <w:tabs>
                <w:tab w:val="left" w:pos="1016"/>
              </w:tabs>
              <w:spacing w:before="76"/>
            </w:pPr>
            <w:r>
              <w:rPr>
                <w:color w:val="231F20"/>
              </w:rPr>
              <w:t>received by the Purchaser prior to the deadline prescribed for</w:t>
            </w:r>
          </w:p>
          <w:p w14:paraId="61019985" w14:textId="77777777" w:rsidR="00AB3932" w:rsidRDefault="00853FC4">
            <w:pPr>
              <w:pBdr>
                <w:top w:val="nil"/>
                <w:left w:val="nil"/>
                <w:bottom w:val="nil"/>
                <w:right w:val="nil"/>
                <w:between w:val="nil"/>
              </w:pBdr>
              <w:spacing w:before="27"/>
              <w:ind w:left="1015"/>
              <w:rPr>
                <w:color w:val="000000"/>
              </w:rPr>
            </w:pPr>
            <w:r>
              <w:rPr>
                <w:color w:val="231F20"/>
              </w:rPr>
              <w:t>submission of Bids, in accordance with ITB Clause 29.</w:t>
            </w:r>
          </w:p>
          <w:p w14:paraId="156B5F55" w14:textId="77777777" w:rsidR="00AB3932" w:rsidRDefault="00AB3932">
            <w:pPr>
              <w:pBdr>
                <w:top w:val="nil"/>
                <w:left w:val="nil"/>
                <w:bottom w:val="nil"/>
                <w:right w:val="nil"/>
                <w:between w:val="nil"/>
              </w:pBdr>
              <w:spacing w:before="8"/>
              <w:rPr>
                <w:color w:val="000000"/>
                <w:sz w:val="26"/>
                <w:szCs w:val="26"/>
              </w:rPr>
            </w:pPr>
          </w:p>
          <w:p w14:paraId="5334F574" w14:textId="77777777" w:rsidR="00AB3932" w:rsidRDefault="00853FC4">
            <w:pPr>
              <w:numPr>
                <w:ilvl w:val="1"/>
                <w:numId w:val="4"/>
              </w:numPr>
              <w:pBdr>
                <w:top w:val="nil"/>
                <w:left w:val="nil"/>
                <w:bottom w:val="nil"/>
                <w:right w:val="nil"/>
                <w:between w:val="nil"/>
              </w:pBdr>
              <w:tabs>
                <w:tab w:val="left" w:pos="619"/>
              </w:tabs>
              <w:ind w:hanging="510"/>
            </w:pPr>
            <w:r>
              <w:rPr>
                <w:color w:val="231F20"/>
              </w:rPr>
              <w:t>Bids requested to be withdrawn in accordance with ITB Sub-Clause</w:t>
            </w:r>
          </w:p>
          <w:p w14:paraId="31B9381C" w14:textId="77777777" w:rsidR="00AB3932" w:rsidRDefault="00853FC4">
            <w:pPr>
              <w:pBdr>
                <w:top w:val="nil"/>
                <w:left w:val="nil"/>
                <w:bottom w:val="nil"/>
                <w:right w:val="nil"/>
                <w:between w:val="nil"/>
              </w:pBdr>
              <w:spacing w:before="27"/>
              <w:ind w:left="618"/>
              <w:rPr>
                <w:color w:val="000000"/>
              </w:rPr>
            </w:pPr>
            <w:r>
              <w:rPr>
                <w:color w:val="231F20"/>
              </w:rPr>
              <w:t>31.1 shall be returned unopened to the Bidders.</w:t>
            </w:r>
          </w:p>
          <w:p w14:paraId="29AA6343" w14:textId="77777777" w:rsidR="00AB3932" w:rsidRDefault="00AB3932">
            <w:pPr>
              <w:pBdr>
                <w:top w:val="nil"/>
                <w:left w:val="nil"/>
                <w:bottom w:val="nil"/>
                <w:right w:val="nil"/>
                <w:between w:val="nil"/>
              </w:pBdr>
              <w:spacing w:before="8"/>
              <w:rPr>
                <w:color w:val="000000"/>
                <w:sz w:val="26"/>
                <w:szCs w:val="26"/>
              </w:rPr>
            </w:pPr>
          </w:p>
          <w:p w14:paraId="08AEDA0F" w14:textId="77777777" w:rsidR="00AB3932" w:rsidRDefault="00853FC4">
            <w:pPr>
              <w:numPr>
                <w:ilvl w:val="1"/>
                <w:numId w:val="3"/>
              </w:numPr>
              <w:pBdr>
                <w:top w:val="nil"/>
                <w:left w:val="nil"/>
                <w:bottom w:val="nil"/>
                <w:right w:val="nil"/>
                <w:between w:val="nil"/>
              </w:pBdr>
              <w:tabs>
                <w:tab w:val="left" w:pos="619"/>
              </w:tabs>
              <w:spacing w:line="266" w:lineRule="auto"/>
              <w:ind w:right="5" w:hanging="510"/>
              <w:jc w:val="both"/>
            </w:pPr>
            <w:r>
              <w:rPr>
                <w:color w:val="231F20"/>
              </w:rPr>
              <w:t>No Bid may be withdrawn, substituted or modified in the interval between the deadline for submission of Bids and the expiry of the period of Bid validity specified by the Bidder on the Bid Submission Sheet or any extension thereof.</w:t>
            </w:r>
          </w:p>
          <w:p w14:paraId="36F02753" w14:textId="77777777" w:rsidR="00AB3932" w:rsidRDefault="00853FC4">
            <w:pPr>
              <w:numPr>
                <w:ilvl w:val="1"/>
                <w:numId w:val="3"/>
              </w:numPr>
              <w:pBdr>
                <w:top w:val="nil"/>
                <w:left w:val="nil"/>
                <w:bottom w:val="nil"/>
                <w:right w:val="nil"/>
                <w:between w:val="nil"/>
              </w:pBdr>
              <w:tabs>
                <w:tab w:val="left" w:pos="619"/>
              </w:tabs>
              <w:spacing w:before="250"/>
              <w:ind w:right="5" w:hanging="510"/>
              <w:jc w:val="both"/>
            </w:pPr>
            <w:r>
              <w:rPr>
                <w:color w:val="231F20"/>
              </w:rPr>
              <w:t>Withdrawal of a bid between the deadline for submission of bids and expiration of the period of bid validity specified in the BDS or as extended pursuant to Clause 25.1, may result in the forfeiture of the Bid Security pursuant to Clause 26.6. If the lowest or the lowest evaluated bidder withdraws his bid between the periods specified in this clause, the bid security of the bidder shall be forfeited and in addition, the bidder shall pay to the employer the positive difference of sum, if any, with the next lowest bidder within fourteen (14) days of his withdrawal. If the bidder fails to pay the difference within the said date, the bidder shall be debarred by a competent authority as per law. In the case of framework contracts, the bid security shall be forfeited and the supply of the particular item will be re-tendered.</w:t>
            </w:r>
          </w:p>
        </w:tc>
      </w:tr>
    </w:tbl>
    <w:p w14:paraId="3A44C075" w14:textId="77777777" w:rsidR="00AB3932" w:rsidRDefault="00AB3932">
      <w:pPr>
        <w:jc w:val="both"/>
        <w:sectPr w:rsidR="00AB3932">
          <w:pgSz w:w="11910" w:h="16840"/>
          <w:pgMar w:top="1480" w:right="920" w:bottom="280" w:left="940" w:header="1200" w:footer="0" w:gutter="0"/>
          <w:cols w:space="720"/>
        </w:sectPr>
      </w:pPr>
    </w:p>
    <w:p w14:paraId="7A9822B7" w14:textId="77777777" w:rsidR="00AB3932" w:rsidRDefault="00AB3932">
      <w:pPr>
        <w:pBdr>
          <w:top w:val="nil"/>
          <w:left w:val="nil"/>
          <w:bottom w:val="nil"/>
          <w:right w:val="nil"/>
          <w:between w:val="nil"/>
        </w:pBdr>
        <w:rPr>
          <w:color w:val="000000"/>
          <w:sz w:val="6"/>
          <w:szCs w:val="6"/>
        </w:rPr>
      </w:pPr>
    </w:p>
    <w:tbl>
      <w:tblPr>
        <w:tblStyle w:val="ad"/>
        <w:tblW w:w="9420" w:type="dxa"/>
        <w:tblInd w:w="307" w:type="dxa"/>
        <w:tblLayout w:type="fixed"/>
        <w:tblLook w:val="0000" w:firstRow="0" w:lastRow="0" w:firstColumn="0" w:lastColumn="0" w:noHBand="0" w:noVBand="0"/>
      </w:tblPr>
      <w:tblGrid>
        <w:gridCol w:w="2039"/>
        <w:gridCol w:w="7381"/>
      </w:tblGrid>
      <w:tr w:rsidR="00AB3932" w14:paraId="722FDAE9" w14:textId="77777777">
        <w:trPr>
          <w:trHeight w:val="12701"/>
        </w:trPr>
        <w:tc>
          <w:tcPr>
            <w:tcW w:w="2039" w:type="dxa"/>
            <w:tcBorders>
              <w:top w:val="single" w:sz="4" w:space="0" w:color="231F20"/>
            </w:tcBorders>
          </w:tcPr>
          <w:p w14:paraId="3978BAFF" w14:textId="77777777" w:rsidR="00AB3932" w:rsidRDefault="00853FC4">
            <w:pPr>
              <w:pBdr>
                <w:top w:val="nil"/>
                <w:left w:val="nil"/>
                <w:bottom w:val="nil"/>
                <w:right w:val="nil"/>
                <w:between w:val="nil"/>
              </w:pBdr>
              <w:spacing w:before="97"/>
              <w:rPr>
                <w:b/>
                <w:color w:val="000000"/>
              </w:rPr>
            </w:pPr>
            <w:r>
              <w:rPr>
                <w:b/>
                <w:color w:val="231F20"/>
              </w:rPr>
              <w:t>32. Bid Opening</w:t>
            </w:r>
          </w:p>
        </w:tc>
        <w:tc>
          <w:tcPr>
            <w:tcW w:w="7381" w:type="dxa"/>
            <w:tcBorders>
              <w:top w:val="single" w:sz="4" w:space="0" w:color="231F20"/>
            </w:tcBorders>
          </w:tcPr>
          <w:p w14:paraId="67AA8D7E" w14:textId="77777777" w:rsidR="00AB3932" w:rsidRDefault="00853FC4">
            <w:pPr>
              <w:numPr>
                <w:ilvl w:val="1"/>
                <w:numId w:val="2"/>
              </w:numPr>
              <w:pBdr>
                <w:top w:val="nil"/>
                <w:left w:val="nil"/>
                <w:bottom w:val="nil"/>
                <w:right w:val="nil"/>
                <w:between w:val="nil"/>
              </w:pBdr>
              <w:tabs>
                <w:tab w:val="left" w:pos="847"/>
              </w:tabs>
              <w:spacing w:before="97" w:line="266" w:lineRule="auto"/>
              <w:ind w:right="6" w:hanging="510"/>
              <w:jc w:val="both"/>
            </w:pPr>
            <w:r>
              <w:rPr>
                <w:color w:val="231F20"/>
              </w:rPr>
              <w:t>The Purchaser shall conduct the Bid Opening in public, in the presence of Bidders` designated representatives who choose to attend, and at the address, date and time specified in the BDS. Any specific electronic Bid Opening procedures required if electronic bidding is permitted in accordance with ITB Sub-Clause 28.7 shall be as specified in the BDS.</w:t>
            </w:r>
          </w:p>
          <w:p w14:paraId="15031835" w14:textId="77777777" w:rsidR="00AB3932" w:rsidRDefault="00AB3932">
            <w:pPr>
              <w:pBdr>
                <w:top w:val="nil"/>
                <w:left w:val="nil"/>
                <w:bottom w:val="nil"/>
                <w:right w:val="nil"/>
                <w:between w:val="nil"/>
              </w:pBdr>
              <w:spacing w:before="11"/>
              <w:rPr>
                <w:color w:val="000000"/>
                <w:sz w:val="23"/>
                <w:szCs w:val="23"/>
              </w:rPr>
            </w:pPr>
          </w:p>
          <w:p w14:paraId="32C45F47" w14:textId="77777777" w:rsidR="00AB3932" w:rsidRDefault="00853FC4">
            <w:pPr>
              <w:numPr>
                <w:ilvl w:val="1"/>
                <w:numId w:val="2"/>
              </w:numPr>
              <w:pBdr>
                <w:top w:val="nil"/>
                <w:left w:val="nil"/>
                <w:bottom w:val="nil"/>
                <w:right w:val="nil"/>
                <w:between w:val="nil"/>
              </w:pBdr>
              <w:tabs>
                <w:tab w:val="left" w:pos="847"/>
              </w:tabs>
              <w:spacing w:line="266" w:lineRule="auto"/>
              <w:ind w:right="6" w:hanging="510"/>
              <w:jc w:val="both"/>
            </w:pPr>
            <w:r>
              <w:rPr>
                <w:color w:val="231F20"/>
              </w:rPr>
              <w:t xml:space="preserve">Bidders, their representatives and other attendees at the Bid Opening shall not be permitted to approach any members of the Bid Opening Committee or any </w:t>
            </w:r>
            <w:proofErr w:type="spellStart"/>
            <w:r>
              <w:rPr>
                <w:color w:val="231F20"/>
              </w:rPr>
              <w:t>RGoB</w:t>
            </w:r>
            <w:proofErr w:type="spellEnd"/>
            <w:r>
              <w:rPr>
                <w:color w:val="231F20"/>
              </w:rPr>
              <w:t xml:space="preserve"> officials.</w:t>
            </w:r>
          </w:p>
          <w:p w14:paraId="3287FF36" w14:textId="77777777" w:rsidR="00AB3932" w:rsidRDefault="00AB3932">
            <w:pPr>
              <w:pBdr>
                <w:top w:val="nil"/>
                <w:left w:val="nil"/>
                <w:bottom w:val="nil"/>
                <w:right w:val="nil"/>
                <w:between w:val="nil"/>
              </w:pBdr>
              <w:spacing w:before="9"/>
              <w:rPr>
                <w:color w:val="000000"/>
                <w:sz w:val="24"/>
                <w:szCs w:val="24"/>
              </w:rPr>
            </w:pPr>
          </w:p>
          <w:p w14:paraId="26567AFC" w14:textId="77777777" w:rsidR="00AB3932" w:rsidRDefault="00853FC4">
            <w:pPr>
              <w:numPr>
                <w:ilvl w:val="1"/>
                <w:numId w:val="2"/>
              </w:numPr>
              <w:pBdr>
                <w:top w:val="nil"/>
                <w:left w:val="nil"/>
                <w:bottom w:val="nil"/>
                <w:right w:val="nil"/>
                <w:between w:val="nil"/>
              </w:pBdr>
              <w:tabs>
                <w:tab w:val="left" w:pos="847"/>
              </w:tabs>
              <w:spacing w:line="266" w:lineRule="auto"/>
              <w:ind w:hanging="510"/>
              <w:jc w:val="both"/>
            </w:pPr>
            <w:r>
              <w:rPr>
                <w:color w:val="231F20"/>
              </w:rPr>
              <w:t>First, envelopes marked “WITHDRAWAL” shall be opened and read out and the envelope with the corresponding Bid shall not be opened, but shall be returned to the Bidder. No Bid withdrawal shall be permitted unless the corresponding withdrawal notice contains a valid authorization to request the withdrawal and is read out at Bid Opening. Next, envelopes marked “SUBSTITUTION” shall be opened and read out and exchanged with the corresponding Bid being substituted. The substituted Bid shall not be opened, but shall be returned to the Bidder. No Bid substitution shall be permitted unless the corresponding substitution notice contains a valid authorization to request the substitution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5EB8CA25" w14:textId="77777777" w:rsidR="00AB3932" w:rsidRDefault="00853FC4">
            <w:pPr>
              <w:numPr>
                <w:ilvl w:val="1"/>
                <w:numId w:val="2"/>
              </w:numPr>
              <w:pBdr>
                <w:top w:val="nil"/>
                <w:left w:val="nil"/>
                <w:bottom w:val="nil"/>
                <w:right w:val="nil"/>
                <w:between w:val="nil"/>
              </w:pBdr>
              <w:tabs>
                <w:tab w:val="left" w:pos="847"/>
              </w:tabs>
              <w:spacing w:before="248"/>
              <w:ind w:hanging="510"/>
              <w:jc w:val="both"/>
            </w:pPr>
            <w:r>
              <w:rPr>
                <w:color w:val="231F20"/>
              </w:rPr>
              <w:t xml:space="preserve">All other envelopes shall be opened one at a time. The Bidders’ names, the Bid prices, the total amount (or lot-wise) of each Bid and of any alternative </w:t>
            </w:r>
            <w:proofErr w:type="gramStart"/>
            <w:r>
              <w:rPr>
                <w:color w:val="231F20"/>
              </w:rPr>
              <w:t>Bid  (</w:t>
            </w:r>
            <w:proofErr w:type="gramEnd"/>
            <w:r>
              <w:rPr>
                <w:color w:val="231F20"/>
              </w:rPr>
              <w:t xml:space="preserve">if  alternatives  have  been requested or permitted), any discounts, Bid withdrawals, substitutions or modifications, the presence or absence of Bid Security, responses to any Bidding Documents addenda, and such other details as the Purchaser may consider appropriate shall be announced by the Purchaser at the Bid Opening. This information also shall be written on a notice board for the public to copy. Any Bid price, </w:t>
            </w:r>
            <w:proofErr w:type="gramStart"/>
            <w:r>
              <w:rPr>
                <w:color w:val="231F20"/>
              </w:rPr>
              <w:t>discount  or</w:t>
            </w:r>
            <w:proofErr w:type="gramEnd"/>
            <w:r>
              <w:rPr>
                <w:color w:val="231F20"/>
              </w:rPr>
              <w:t xml:space="preserve"> alternative Bid price not announced and recorded shall not be taken into account in Bid evaluation. No Bid shall be rejected at Bid Opening except for late Bids pursuant to ITB Clause 30. Substitution Bids and modifications submitted pursuant to ITB Clause 31 that are not opened and read out at Bid Opening shall not be considered for further evaluation regardless of the circumstances. Late, withdrawn and substituted Bids shall be returned unopened to Bidders.</w:t>
            </w:r>
          </w:p>
        </w:tc>
      </w:tr>
    </w:tbl>
    <w:p w14:paraId="30EE04F2" w14:textId="77777777" w:rsidR="00AB3932" w:rsidRDefault="00AB3932">
      <w:pPr>
        <w:jc w:val="both"/>
        <w:sectPr w:rsidR="00AB3932">
          <w:pgSz w:w="11910" w:h="16840"/>
          <w:pgMar w:top="1480" w:right="920" w:bottom="280" w:left="940" w:header="1200" w:footer="0" w:gutter="0"/>
          <w:cols w:space="720"/>
        </w:sectPr>
      </w:pPr>
    </w:p>
    <w:p w14:paraId="36408BC2" w14:textId="77777777" w:rsidR="00AB3932" w:rsidRDefault="00AB3932">
      <w:pPr>
        <w:pBdr>
          <w:top w:val="nil"/>
          <w:left w:val="nil"/>
          <w:bottom w:val="nil"/>
          <w:right w:val="nil"/>
          <w:between w:val="nil"/>
        </w:pBdr>
        <w:rPr>
          <w:color w:val="000000"/>
          <w:sz w:val="6"/>
          <w:szCs w:val="6"/>
        </w:rPr>
      </w:pPr>
    </w:p>
    <w:tbl>
      <w:tblPr>
        <w:tblStyle w:val="ae"/>
        <w:tblW w:w="9419" w:type="dxa"/>
        <w:tblInd w:w="307" w:type="dxa"/>
        <w:tblLayout w:type="fixed"/>
        <w:tblLook w:val="0000" w:firstRow="0" w:lastRow="0" w:firstColumn="0" w:lastColumn="0" w:noHBand="0" w:noVBand="0"/>
      </w:tblPr>
      <w:tblGrid>
        <w:gridCol w:w="2176"/>
        <w:gridCol w:w="7243"/>
      </w:tblGrid>
      <w:tr w:rsidR="00AB3932" w14:paraId="46BB113A" w14:textId="77777777">
        <w:trPr>
          <w:trHeight w:val="8331"/>
        </w:trPr>
        <w:tc>
          <w:tcPr>
            <w:tcW w:w="2176" w:type="dxa"/>
            <w:tcBorders>
              <w:top w:val="single" w:sz="4" w:space="0" w:color="231F20"/>
            </w:tcBorders>
          </w:tcPr>
          <w:p w14:paraId="653E7521" w14:textId="77777777" w:rsidR="00AB3932" w:rsidRDefault="00AB3932">
            <w:pPr>
              <w:pBdr>
                <w:top w:val="nil"/>
                <w:left w:val="nil"/>
                <w:bottom w:val="nil"/>
                <w:right w:val="nil"/>
                <w:between w:val="nil"/>
              </w:pBdr>
              <w:rPr>
                <w:color w:val="000000"/>
              </w:rPr>
            </w:pPr>
          </w:p>
        </w:tc>
        <w:tc>
          <w:tcPr>
            <w:tcW w:w="7243" w:type="dxa"/>
            <w:tcBorders>
              <w:top w:val="single" w:sz="4" w:space="0" w:color="231F20"/>
            </w:tcBorders>
          </w:tcPr>
          <w:p w14:paraId="28206328" w14:textId="77777777" w:rsidR="00AB3932" w:rsidRDefault="00853FC4">
            <w:pPr>
              <w:numPr>
                <w:ilvl w:val="1"/>
                <w:numId w:val="1"/>
              </w:numPr>
              <w:pBdr>
                <w:top w:val="nil"/>
                <w:left w:val="nil"/>
                <w:bottom w:val="nil"/>
                <w:right w:val="nil"/>
                <w:between w:val="nil"/>
              </w:pBdr>
              <w:tabs>
                <w:tab w:val="left" w:pos="710"/>
              </w:tabs>
              <w:spacing w:before="97" w:line="266" w:lineRule="auto"/>
              <w:ind w:right="5"/>
              <w:jc w:val="both"/>
            </w:pPr>
            <w:r>
              <w:rPr>
                <w:color w:val="231F20"/>
              </w:rPr>
              <w:t>The Purchaser shall prepare a record of the Bid Opening, which shall include the information disclosed to those present in accordance with ITB Sub-Clause 32.4. The minutes shall include, as a minimum:</w:t>
            </w:r>
          </w:p>
          <w:p w14:paraId="7D88CC25" w14:textId="77777777" w:rsidR="00AB3932" w:rsidRDefault="00853FC4">
            <w:pPr>
              <w:numPr>
                <w:ilvl w:val="2"/>
                <w:numId w:val="1"/>
              </w:numPr>
              <w:pBdr>
                <w:top w:val="nil"/>
                <w:left w:val="nil"/>
                <w:bottom w:val="nil"/>
                <w:right w:val="nil"/>
                <w:between w:val="nil"/>
              </w:pBdr>
              <w:tabs>
                <w:tab w:val="left" w:pos="1107"/>
              </w:tabs>
              <w:spacing w:before="54"/>
            </w:pPr>
            <w:r>
              <w:rPr>
                <w:color w:val="231F20"/>
              </w:rPr>
              <w:t>the Contract title and reference number;</w:t>
            </w:r>
          </w:p>
          <w:p w14:paraId="040CA6C0" w14:textId="77777777" w:rsidR="00AB3932" w:rsidRDefault="00853FC4">
            <w:pPr>
              <w:numPr>
                <w:ilvl w:val="2"/>
                <w:numId w:val="1"/>
              </w:numPr>
              <w:pBdr>
                <w:top w:val="nil"/>
                <w:left w:val="nil"/>
                <w:bottom w:val="nil"/>
                <w:right w:val="nil"/>
                <w:between w:val="nil"/>
              </w:pBdr>
              <w:tabs>
                <w:tab w:val="left" w:pos="1107"/>
              </w:tabs>
              <w:spacing w:before="84"/>
            </w:pPr>
            <w:r>
              <w:rPr>
                <w:color w:val="231F20"/>
              </w:rPr>
              <w:t>the Bid number;</w:t>
            </w:r>
          </w:p>
          <w:p w14:paraId="7465B83D" w14:textId="77777777" w:rsidR="00AB3932" w:rsidRDefault="00853FC4">
            <w:pPr>
              <w:numPr>
                <w:ilvl w:val="2"/>
                <w:numId w:val="1"/>
              </w:numPr>
              <w:pBdr>
                <w:top w:val="nil"/>
                <w:left w:val="nil"/>
                <w:bottom w:val="nil"/>
                <w:right w:val="nil"/>
                <w:between w:val="nil"/>
              </w:pBdr>
              <w:tabs>
                <w:tab w:val="left" w:pos="1107"/>
              </w:tabs>
              <w:spacing w:before="84"/>
            </w:pPr>
            <w:r>
              <w:rPr>
                <w:color w:val="231F20"/>
              </w:rPr>
              <w:t>the Bid deadline date and time;</w:t>
            </w:r>
          </w:p>
          <w:p w14:paraId="7D59E79B" w14:textId="77777777" w:rsidR="00AB3932" w:rsidRDefault="00853FC4">
            <w:pPr>
              <w:numPr>
                <w:ilvl w:val="2"/>
                <w:numId w:val="1"/>
              </w:numPr>
              <w:pBdr>
                <w:top w:val="nil"/>
                <w:left w:val="nil"/>
                <w:bottom w:val="nil"/>
                <w:right w:val="nil"/>
                <w:between w:val="nil"/>
              </w:pBdr>
              <w:tabs>
                <w:tab w:val="left" w:pos="1107"/>
              </w:tabs>
              <w:spacing w:before="84"/>
            </w:pPr>
            <w:r>
              <w:rPr>
                <w:color w:val="231F20"/>
              </w:rPr>
              <w:t>the date, time and place of Bid Opening;</w:t>
            </w:r>
          </w:p>
          <w:p w14:paraId="7D17116D" w14:textId="77777777" w:rsidR="00AB3932" w:rsidRDefault="00853FC4">
            <w:pPr>
              <w:numPr>
                <w:ilvl w:val="2"/>
                <w:numId w:val="1"/>
              </w:numPr>
              <w:pBdr>
                <w:top w:val="nil"/>
                <w:left w:val="nil"/>
                <w:bottom w:val="nil"/>
                <w:right w:val="nil"/>
                <w:between w:val="nil"/>
              </w:pBdr>
              <w:tabs>
                <w:tab w:val="left" w:pos="1107"/>
              </w:tabs>
              <w:spacing w:before="83"/>
            </w:pPr>
            <w:r>
              <w:rPr>
                <w:color w:val="231F20"/>
              </w:rPr>
              <w:t>Bid prices, per lot if applicable, offered by the Bidders, including</w:t>
            </w:r>
          </w:p>
          <w:p w14:paraId="790486FE" w14:textId="77777777" w:rsidR="00AB3932" w:rsidRDefault="00853FC4">
            <w:pPr>
              <w:pBdr>
                <w:top w:val="nil"/>
                <w:left w:val="nil"/>
                <w:bottom w:val="nil"/>
                <w:right w:val="nil"/>
                <w:between w:val="nil"/>
              </w:pBdr>
              <w:spacing w:before="27"/>
              <w:ind w:left="1106"/>
              <w:rPr>
                <w:color w:val="000000"/>
              </w:rPr>
            </w:pPr>
            <w:r>
              <w:rPr>
                <w:color w:val="231F20"/>
              </w:rPr>
              <w:t>any discounts and alternative offers;</w:t>
            </w:r>
          </w:p>
          <w:p w14:paraId="3DBBBCFA" w14:textId="77777777" w:rsidR="00AB3932" w:rsidRDefault="00853FC4">
            <w:pPr>
              <w:numPr>
                <w:ilvl w:val="2"/>
                <w:numId w:val="1"/>
              </w:numPr>
              <w:pBdr>
                <w:top w:val="nil"/>
                <w:left w:val="nil"/>
                <w:bottom w:val="nil"/>
                <w:right w:val="nil"/>
                <w:between w:val="nil"/>
              </w:pBdr>
              <w:tabs>
                <w:tab w:val="left" w:pos="1107"/>
              </w:tabs>
              <w:spacing w:before="84"/>
            </w:pPr>
            <w:r>
              <w:rPr>
                <w:color w:val="231F20"/>
              </w:rPr>
              <w:t>the presence or absence of Bid Security and, if present, its</w:t>
            </w:r>
          </w:p>
          <w:p w14:paraId="664DA2A7" w14:textId="77777777" w:rsidR="00AB3932" w:rsidRDefault="00853FC4">
            <w:pPr>
              <w:pBdr>
                <w:top w:val="nil"/>
                <w:left w:val="nil"/>
                <w:bottom w:val="nil"/>
                <w:right w:val="nil"/>
                <w:between w:val="nil"/>
              </w:pBdr>
              <w:spacing w:before="27"/>
              <w:ind w:left="1106"/>
              <w:rPr>
                <w:color w:val="000000"/>
              </w:rPr>
            </w:pPr>
            <w:r>
              <w:rPr>
                <w:color w:val="231F20"/>
              </w:rPr>
              <w:t>amount;</w:t>
            </w:r>
          </w:p>
          <w:p w14:paraId="4B65C6B8" w14:textId="77777777" w:rsidR="00AB3932" w:rsidRDefault="00853FC4">
            <w:pPr>
              <w:numPr>
                <w:ilvl w:val="2"/>
                <w:numId w:val="1"/>
              </w:numPr>
              <w:pBdr>
                <w:top w:val="nil"/>
                <w:left w:val="nil"/>
                <w:bottom w:val="nil"/>
                <w:right w:val="nil"/>
                <w:between w:val="nil"/>
              </w:pBdr>
              <w:tabs>
                <w:tab w:val="left" w:pos="1107"/>
              </w:tabs>
              <w:spacing w:before="84" w:line="266" w:lineRule="auto"/>
              <w:ind w:right="5"/>
            </w:pPr>
            <w:r>
              <w:rPr>
                <w:color w:val="231F20"/>
              </w:rPr>
              <w:t>the name and nationality of each Bidder, and whether there is a withdrawal, substitution or modification;</w:t>
            </w:r>
          </w:p>
          <w:p w14:paraId="1A8569D2" w14:textId="77777777" w:rsidR="00AB3932" w:rsidRDefault="00853FC4">
            <w:pPr>
              <w:numPr>
                <w:ilvl w:val="2"/>
                <w:numId w:val="1"/>
              </w:numPr>
              <w:pBdr>
                <w:top w:val="nil"/>
                <w:left w:val="nil"/>
                <w:bottom w:val="nil"/>
                <w:right w:val="nil"/>
                <w:between w:val="nil"/>
              </w:pBdr>
              <w:tabs>
                <w:tab w:val="left" w:pos="1107"/>
              </w:tabs>
              <w:spacing w:before="55"/>
            </w:pPr>
            <w:r>
              <w:rPr>
                <w:color w:val="231F20"/>
              </w:rPr>
              <w:t>the names of attendees at the Bid Opening, and of the Bidders</w:t>
            </w:r>
          </w:p>
          <w:p w14:paraId="0B396320" w14:textId="77777777" w:rsidR="00AB3932" w:rsidRDefault="00853FC4">
            <w:pPr>
              <w:pBdr>
                <w:top w:val="nil"/>
                <w:left w:val="nil"/>
                <w:bottom w:val="nil"/>
                <w:right w:val="nil"/>
                <w:between w:val="nil"/>
              </w:pBdr>
              <w:spacing w:before="27"/>
              <w:ind w:left="1106"/>
              <w:rPr>
                <w:color w:val="000000"/>
              </w:rPr>
            </w:pPr>
            <w:r>
              <w:rPr>
                <w:color w:val="231F20"/>
              </w:rPr>
              <w:t>they represent (if any);</w:t>
            </w:r>
          </w:p>
          <w:p w14:paraId="339C8131" w14:textId="77777777" w:rsidR="00AB3932" w:rsidRDefault="00853FC4">
            <w:pPr>
              <w:numPr>
                <w:ilvl w:val="2"/>
                <w:numId w:val="1"/>
              </w:numPr>
              <w:pBdr>
                <w:top w:val="nil"/>
                <w:left w:val="nil"/>
                <w:bottom w:val="nil"/>
                <w:right w:val="nil"/>
                <w:between w:val="nil"/>
              </w:pBdr>
              <w:tabs>
                <w:tab w:val="left" w:pos="1107"/>
              </w:tabs>
              <w:spacing w:before="84" w:line="266" w:lineRule="auto"/>
              <w:ind w:right="5"/>
              <w:jc w:val="both"/>
            </w:pPr>
            <w:r>
              <w:rPr>
                <w:color w:val="231F20"/>
              </w:rPr>
              <w:t>details of any complaints or other comments made by attendees/ representatives attending the Bid Opening, including the names and signatures of the attendees/representatives making the complaint(s) and/or comment(s); and</w:t>
            </w:r>
          </w:p>
          <w:p w14:paraId="161501FB" w14:textId="77777777" w:rsidR="00AB3932" w:rsidRDefault="00853FC4">
            <w:pPr>
              <w:numPr>
                <w:ilvl w:val="2"/>
                <w:numId w:val="1"/>
              </w:numPr>
              <w:pBdr>
                <w:top w:val="nil"/>
                <w:left w:val="nil"/>
                <w:bottom w:val="nil"/>
                <w:right w:val="nil"/>
                <w:between w:val="nil"/>
              </w:pBdr>
              <w:tabs>
                <w:tab w:val="left" w:pos="1107"/>
              </w:tabs>
              <w:spacing w:before="53"/>
            </w:pPr>
            <w:r>
              <w:rPr>
                <w:color w:val="231F20"/>
              </w:rPr>
              <w:t>the names, designations and signatures of the members of the</w:t>
            </w:r>
          </w:p>
          <w:p w14:paraId="3EF9B11B" w14:textId="77777777" w:rsidR="00AB3932" w:rsidRDefault="00853FC4">
            <w:pPr>
              <w:pBdr>
                <w:top w:val="nil"/>
                <w:left w:val="nil"/>
                <w:bottom w:val="nil"/>
                <w:right w:val="nil"/>
                <w:between w:val="nil"/>
              </w:pBdr>
              <w:spacing w:before="27"/>
              <w:ind w:left="1106"/>
              <w:rPr>
                <w:color w:val="000000"/>
              </w:rPr>
            </w:pPr>
            <w:r>
              <w:rPr>
                <w:color w:val="231F20"/>
              </w:rPr>
              <w:t>Bid Opening Committee.</w:t>
            </w:r>
          </w:p>
          <w:p w14:paraId="0C0C381F" w14:textId="77777777" w:rsidR="00AB3932" w:rsidRDefault="00AB3932">
            <w:pPr>
              <w:pBdr>
                <w:top w:val="nil"/>
                <w:left w:val="nil"/>
                <w:bottom w:val="nil"/>
                <w:right w:val="nil"/>
                <w:between w:val="nil"/>
              </w:pBdr>
              <w:spacing w:before="8"/>
              <w:rPr>
                <w:color w:val="000000"/>
                <w:sz w:val="26"/>
                <w:szCs w:val="26"/>
              </w:rPr>
            </w:pPr>
          </w:p>
          <w:p w14:paraId="4BD1B289" w14:textId="77777777" w:rsidR="00AB3932" w:rsidRDefault="00853FC4">
            <w:pPr>
              <w:numPr>
                <w:ilvl w:val="1"/>
                <w:numId w:val="1"/>
              </w:numPr>
              <w:pBdr>
                <w:top w:val="nil"/>
                <w:left w:val="nil"/>
                <w:bottom w:val="nil"/>
                <w:right w:val="nil"/>
                <w:between w:val="nil"/>
              </w:pBdr>
              <w:tabs>
                <w:tab w:val="left" w:pos="710"/>
              </w:tabs>
              <w:spacing w:line="266" w:lineRule="auto"/>
              <w:ind w:right="5"/>
              <w:jc w:val="both"/>
            </w:pPr>
            <w:r>
              <w:rPr>
                <w:color w:val="231F20"/>
              </w:rPr>
              <w:t>The Bidders’ representatives and attendees who are present shall be requested to sign the record. The omission of a Bidder’s or other attendee’s signature on the record shall not invalidate the contents and effect of the record. A copy of the record shall be distributed to all Bidders.</w:t>
            </w:r>
          </w:p>
        </w:tc>
      </w:tr>
      <w:tr w:rsidR="00AB3932" w14:paraId="7A47DC28" w14:textId="77777777">
        <w:trPr>
          <w:trHeight w:val="512"/>
        </w:trPr>
        <w:tc>
          <w:tcPr>
            <w:tcW w:w="9419" w:type="dxa"/>
            <w:gridSpan w:val="2"/>
          </w:tcPr>
          <w:p w14:paraId="1190C7A6" w14:textId="77777777" w:rsidR="00AB3932" w:rsidRDefault="00853FC4">
            <w:pPr>
              <w:pBdr>
                <w:top w:val="nil"/>
                <w:left w:val="nil"/>
                <w:bottom w:val="nil"/>
                <w:right w:val="nil"/>
                <w:between w:val="nil"/>
              </w:pBdr>
              <w:spacing w:before="107"/>
              <w:ind w:left="1736"/>
              <w:rPr>
                <w:rFonts w:ascii="Arial" w:eastAsia="Arial" w:hAnsi="Arial" w:cs="Arial"/>
                <w:b/>
                <w:color w:val="000000"/>
                <w:sz w:val="28"/>
                <w:szCs w:val="28"/>
              </w:rPr>
            </w:pPr>
            <w:r>
              <w:rPr>
                <w:rFonts w:ascii="Arial" w:eastAsia="Arial" w:hAnsi="Arial" w:cs="Arial"/>
                <w:b/>
                <w:color w:val="231F20"/>
                <w:sz w:val="28"/>
                <w:szCs w:val="28"/>
              </w:rPr>
              <w:t>F. EVALUATION AND COMPARISON OF BIDS</w:t>
            </w:r>
          </w:p>
        </w:tc>
      </w:tr>
      <w:tr w:rsidR="00AB3932" w14:paraId="2F1C8F65" w14:textId="77777777">
        <w:trPr>
          <w:trHeight w:val="4011"/>
        </w:trPr>
        <w:tc>
          <w:tcPr>
            <w:tcW w:w="2176" w:type="dxa"/>
          </w:tcPr>
          <w:p w14:paraId="31D5D4DB" w14:textId="77777777" w:rsidR="00AB3932" w:rsidRDefault="00853FC4">
            <w:pPr>
              <w:pBdr>
                <w:top w:val="nil"/>
                <w:left w:val="nil"/>
                <w:bottom w:val="nil"/>
                <w:right w:val="nil"/>
                <w:between w:val="nil"/>
              </w:pBdr>
              <w:spacing w:before="103"/>
              <w:rPr>
                <w:b/>
                <w:color w:val="000000"/>
              </w:rPr>
            </w:pPr>
            <w:r>
              <w:rPr>
                <w:b/>
                <w:color w:val="231F20"/>
              </w:rPr>
              <w:t>33. Confidentiality</w:t>
            </w:r>
          </w:p>
        </w:tc>
        <w:tc>
          <w:tcPr>
            <w:tcW w:w="7243" w:type="dxa"/>
          </w:tcPr>
          <w:p w14:paraId="7353A5CE" w14:textId="77777777" w:rsidR="00AB3932" w:rsidRDefault="00853FC4">
            <w:pPr>
              <w:numPr>
                <w:ilvl w:val="1"/>
                <w:numId w:val="10"/>
              </w:numPr>
              <w:pBdr>
                <w:top w:val="nil"/>
                <w:left w:val="nil"/>
                <w:bottom w:val="nil"/>
                <w:right w:val="nil"/>
                <w:between w:val="nil"/>
              </w:pBdr>
              <w:tabs>
                <w:tab w:val="left" w:pos="710"/>
              </w:tabs>
              <w:spacing w:before="103" w:line="266" w:lineRule="auto"/>
              <w:ind w:right="-15"/>
              <w:jc w:val="both"/>
            </w:pPr>
            <w:r>
              <w:rPr>
                <w:color w:val="231F20"/>
              </w:rPr>
              <w:t>Information relating to the examination, evaluation, comparison and qualification of Bids, and recommendation of Contract Award, shall not be disclosed to Bidders or any other persons not officially concerned with such process until publication of the Contract Award.</w:t>
            </w:r>
          </w:p>
          <w:p w14:paraId="6B0CBE47" w14:textId="77777777" w:rsidR="00AB3932" w:rsidRDefault="00AB3932">
            <w:pPr>
              <w:pBdr>
                <w:top w:val="nil"/>
                <w:left w:val="nil"/>
                <w:bottom w:val="nil"/>
                <w:right w:val="nil"/>
                <w:between w:val="nil"/>
              </w:pBdr>
              <w:rPr>
                <w:color w:val="000000"/>
                <w:sz w:val="24"/>
                <w:szCs w:val="24"/>
              </w:rPr>
            </w:pPr>
          </w:p>
          <w:p w14:paraId="62ECA01A" w14:textId="77777777" w:rsidR="00AB3932" w:rsidRDefault="00853FC4">
            <w:pPr>
              <w:numPr>
                <w:ilvl w:val="1"/>
                <w:numId w:val="10"/>
              </w:numPr>
              <w:pBdr>
                <w:top w:val="nil"/>
                <w:left w:val="nil"/>
                <w:bottom w:val="nil"/>
                <w:right w:val="nil"/>
                <w:between w:val="nil"/>
              </w:pBdr>
              <w:tabs>
                <w:tab w:val="left" w:pos="710"/>
              </w:tabs>
              <w:spacing w:line="266" w:lineRule="auto"/>
              <w:ind w:right="-15"/>
              <w:jc w:val="both"/>
            </w:pPr>
            <w:r>
              <w:rPr>
                <w:color w:val="231F20"/>
              </w:rPr>
              <w:t>Any effort by a Bidder to influence the Purchaser in the examination, evaluation, comparison and qualification of the Bids or Contract Award decisions may result in the rejection of its Bid.</w:t>
            </w:r>
          </w:p>
          <w:p w14:paraId="2AC6FE75" w14:textId="77777777" w:rsidR="00AB3932" w:rsidRDefault="00853FC4">
            <w:pPr>
              <w:numPr>
                <w:ilvl w:val="1"/>
                <w:numId w:val="10"/>
              </w:numPr>
              <w:pBdr>
                <w:top w:val="nil"/>
                <w:left w:val="nil"/>
                <w:bottom w:val="nil"/>
                <w:right w:val="nil"/>
                <w:between w:val="nil"/>
              </w:pBdr>
              <w:tabs>
                <w:tab w:val="left" w:pos="710"/>
              </w:tabs>
              <w:spacing w:before="251"/>
              <w:ind w:right="5"/>
              <w:jc w:val="both"/>
            </w:pPr>
            <w:r>
              <w:rPr>
                <w:color w:val="231F20"/>
              </w:rPr>
              <w:t>Notwithstanding ITB Sub-Clause 33.2, from the time of Bid Opening to the time of Contract Award, if any Bidder wishes to contact the Purchaser on any matter related to the bidding process, it should do so in writing.</w:t>
            </w:r>
          </w:p>
        </w:tc>
      </w:tr>
    </w:tbl>
    <w:p w14:paraId="75B5D4B4" w14:textId="77777777" w:rsidR="00AB3932" w:rsidRDefault="00AB3932">
      <w:pPr>
        <w:jc w:val="both"/>
        <w:sectPr w:rsidR="00AB3932">
          <w:pgSz w:w="11910" w:h="16840"/>
          <w:pgMar w:top="1480" w:right="920" w:bottom="280" w:left="940" w:header="1200" w:footer="0" w:gutter="0"/>
          <w:cols w:space="720"/>
        </w:sectPr>
      </w:pPr>
    </w:p>
    <w:p w14:paraId="5BADF460" w14:textId="77777777" w:rsidR="00AB3932" w:rsidRDefault="00AB3932">
      <w:pPr>
        <w:pBdr>
          <w:top w:val="nil"/>
          <w:left w:val="nil"/>
          <w:bottom w:val="nil"/>
          <w:right w:val="nil"/>
          <w:between w:val="nil"/>
        </w:pBdr>
        <w:rPr>
          <w:color w:val="000000"/>
          <w:sz w:val="6"/>
          <w:szCs w:val="6"/>
        </w:rPr>
      </w:pPr>
    </w:p>
    <w:tbl>
      <w:tblPr>
        <w:tblStyle w:val="af"/>
        <w:tblW w:w="9421" w:type="dxa"/>
        <w:tblInd w:w="307" w:type="dxa"/>
        <w:tblLayout w:type="fixed"/>
        <w:tblLook w:val="0000" w:firstRow="0" w:lastRow="0" w:firstColumn="0" w:lastColumn="0" w:noHBand="0" w:noVBand="0"/>
      </w:tblPr>
      <w:tblGrid>
        <w:gridCol w:w="2205"/>
        <w:gridCol w:w="7216"/>
      </w:tblGrid>
      <w:tr w:rsidR="00AB3932" w14:paraId="1D4F66A2" w14:textId="77777777">
        <w:trPr>
          <w:trHeight w:val="2685"/>
        </w:trPr>
        <w:tc>
          <w:tcPr>
            <w:tcW w:w="2205" w:type="dxa"/>
            <w:tcBorders>
              <w:top w:val="single" w:sz="4" w:space="0" w:color="231F20"/>
            </w:tcBorders>
          </w:tcPr>
          <w:p w14:paraId="3B84F1CC" w14:textId="77777777" w:rsidR="00AB3932" w:rsidRDefault="00853FC4">
            <w:pPr>
              <w:pBdr>
                <w:top w:val="nil"/>
                <w:left w:val="nil"/>
                <w:bottom w:val="nil"/>
                <w:right w:val="nil"/>
                <w:between w:val="nil"/>
              </w:pBdr>
              <w:spacing w:before="97" w:line="266" w:lineRule="auto"/>
              <w:ind w:left="396" w:hanging="397"/>
              <w:rPr>
                <w:b/>
                <w:color w:val="000000"/>
              </w:rPr>
            </w:pPr>
            <w:r>
              <w:rPr>
                <w:b/>
                <w:color w:val="231F20"/>
              </w:rPr>
              <w:t>34. Clarification of Bids</w:t>
            </w:r>
          </w:p>
        </w:tc>
        <w:tc>
          <w:tcPr>
            <w:tcW w:w="7216" w:type="dxa"/>
            <w:tcBorders>
              <w:top w:val="single" w:sz="4" w:space="0" w:color="231F20"/>
            </w:tcBorders>
          </w:tcPr>
          <w:p w14:paraId="763D00AA" w14:textId="77777777" w:rsidR="00AB3932" w:rsidRDefault="00853FC4">
            <w:pPr>
              <w:pBdr>
                <w:top w:val="nil"/>
                <w:left w:val="nil"/>
                <w:bottom w:val="nil"/>
                <w:right w:val="nil"/>
                <w:between w:val="nil"/>
              </w:pBdr>
              <w:spacing w:before="97" w:line="266" w:lineRule="auto"/>
              <w:ind w:left="680" w:right="7" w:hanging="511"/>
              <w:jc w:val="both"/>
              <w:rPr>
                <w:color w:val="000000"/>
              </w:rPr>
            </w:pPr>
            <w:r>
              <w:rPr>
                <w:color w:val="231F20"/>
              </w:rPr>
              <w:t>34.1. To assist in the examination, evaluation, comparison and qualification of the Bids, the Purchaser may, at its discretion, ask any Bidder for a clarification of its Bid. Any clarification submitted by a Bidder that is not in response to a request by the Purchaser shall not be considered.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36.</w:t>
            </w:r>
          </w:p>
        </w:tc>
      </w:tr>
      <w:tr w:rsidR="00AB3932" w14:paraId="292262FC" w14:textId="77777777">
        <w:trPr>
          <w:trHeight w:val="1571"/>
        </w:trPr>
        <w:tc>
          <w:tcPr>
            <w:tcW w:w="2205" w:type="dxa"/>
          </w:tcPr>
          <w:p w14:paraId="0A21057C"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35. Responsiveness of Bids</w:t>
            </w:r>
          </w:p>
        </w:tc>
        <w:tc>
          <w:tcPr>
            <w:tcW w:w="7216" w:type="dxa"/>
          </w:tcPr>
          <w:p w14:paraId="2FDC151A" w14:textId="77777777" w:rsidR="00AB3932" w:rsidRDefault="00853FC4">
            <w:pPr>
              <w:pBdr>
                <w:top w:val="nil"/>
                <w:left w:val="nil"/>
                <w:bottom w:val="nil"/>
                <w:right w:val="nil"/>
                <w:between w:val="nil"/>
              </w:pBdr>
              <w:spacing w:before="103" w:line="266" w:lineRule="auto"/>
              <w:ind w:left="680" w:right="7" w:hanging="511"/>
              <w:jc w:val="both"/>
              <w:rPr>
                <w:color w:val="000000"/>
              </w:rPr>
            </w:pPr>
            <w:r>
              <w:rPr>
                <w:color w:val="231F20"/>
              </w:rPr>
              <w:t xml:space="preserve">35.1. The Purchaser’s determination of a Bid’s responsiveness shall be based on the contents of the Bid itself, and is to determine </w:t>
            </w:r>
            <w:proofErr w:type="gramStart"/>
            <w:r>
              <w:rPr>
                <w:color w:val="231F20"/>
              </w:rPr>
              <w:t>which  of</w:t>
            </w:r>
            <w:proofErr w:type="gramEnd"/>
            <w:r>
              <w:rPr>
                <w:color w:val="231F20"/>
              </w:rPr>
              <w:t xml:space="preserve"> the Bids received are responsive and thereafter to compare the responsive Bids against each other to select the lowest evaluated Bid.</w:t>
            </w:r>
          </w:p>
        </w:tc>
      </w:tr>
      <w:tr w:rsidR="00AB3932" w14:paraId="597711D7" w14:textId="77777777">
        <w:trPr>
          <w:trHeight w:val="4821"/>
        </w:trPr>
        <w:tc>
          <w:tcPr>
            <w:tcW w:w="2205" w:type="dxa"/>
          </w:tcPr>
          <w:p w14:paraId="273C1D8A" w14:textId="77777777" w:rsidR="00AB3932" w:rsidRDefault="00AB3932">
            <w:pPr>
              <w:pBdr>
                <w:top w:val="nil"/>
                <w:left w:val="nil"/>
                <w:bottom w:val="nil"/>
                <w:right w:val="nil"/>
                <w:between w:val="nil"/>
              </w:pBdr>
              <w:rPr>
                <w:color w:val="000000"/>
              </w:rPr>
            </w:pPr>
          </w:p>
        </w:tc>
        <w:tc>
          <w:tcPr>
            <w:tcW w:w="7216" w:type="dxa"/>
          </w:tcPr>
          <w:p w14:paraId="4845EF41" w14:textId="77777777" w:rsidR="00AB3932" w:rsidRDefault="00853FC4">
            <w:pPr>
              <w:numPr>
                <w:ilvl w:val="1"/>
                <w:numId w:val="9"/>
              </w:numPr>
              <w:pBdr>
                <w:top w:val="nil"/>
                <w:left w:val="nil"/>
                <w:bottom w:val="nil"/>
                <w:right w:val="nil"/>
                <w:between w:val="nil"/>
              </w:pBdr>
              <w:tabs>
                <w:tab w:val="left" w:pos="681"/>
              </w:tabs>
              <w:spacing w:before="103" w:line="266" w:lineRule="auto"/>
              <w:ind w:right="1" w:hanging="510"/>
              <w:jc w:val="both"/>
            </w:pPr>
            <w:r>
              <w:rPr>
                <w:color w:val="231F20"/>
              </w:rPr>
              <w:t>A substantially responsive Bid is one that conforms to all the terms, conditions and specifications of the Bidding Documents without material deviation, reservation or omission. A material deviation, reservation or omission is one that:</w:t>
            </w:r>
          </w:p>
          <w:p w14:paraId="3DF86C53" w14:textId="77777777" w:rsidR="00AB3932" w:rsidRDefault="00853FC4">
            <w:pPr>
              <w:numPr>
                <w:ilvl w:val="2"/>
                <w:numId w:val="9"/>
              </w:numPr>
              <w:pBdr>
                <w:top w:val="nil"/>
                <w:left w:val="nil"/>
                <w:bottom w:val="nil"/>
                <w:right w:val="nil"/>
                <w:between w:val="nil"/>
              </w:pBdr>
              <w:tabs>
                <w:tab w:val="left" w:pos="1078"/>
              </w:tabs>
              <w:spacing w:before="53" w:line="266" w:lineRule="auto"/>
              <w:ind w:right="7"/>
              <w:jc w:val="both"/>
            </w:pPr>
            <w:r>
              <w:rPr>
                <w:color w:val="231F20"/>
              </w:rPr>
              <w:t>affects in any substantial way the scope, quality or performance of the Goods or Related Services required; or</w:t>
            </w:r>
          </w:p>
          <w:p w14:paraId="7E609293" w14:textId="77777777" w:rsidR="00AB3932" w:rsidRDefault="00853FC4">
            <w:pPr>
              <w:numPr>
                <w:ilvl w:val="2"/>
                <w:numId w:val="9"/>
              </w:numPr>
              <w:pBdr>
                <w:top w:val="nil"/>
                <w:left w:val="nil"/>
                <w:bottom w:val="nil"/>
                <w:right w:val="nil"/>
                <w:between w:val="nil"/>
              </w:pBdr>
              <w:tabs>
                <w:tab w:val="left" w:pos="1078"/>
              </w:tabs>
              <w:spacing w:before="55" w:line="266" w:lineRule="auto"/>
              <w:ind w:right="7"/>
              <w:jc w:val="both"/>
            </w:pPr>
            <w:r>
              <w:rPr>
                <w:color w:val="231F20"/>
              </w:rPr>
              <w:t>limits in any substantial way inconsistent with the Bidding Documents, the Purchaser’s rights or the Bidder’s obligations under the Contract; or</w:t>
            </w:r>
          </w:p>
          <w:p w14:paraId="59E41D38" w14:textId="77777777" w:rsidR="00AB3932" w:rsidRDefault="00853FC4">
            <w:pPr>
              <w:numPr>
                <w:ilvl w:val="2"/>
                <w:numId w:val="9"/>
              </w:numPr>
              <w:pBdr>
                <w:top w:val="nil"/>
                <w:left w:val="nil"/>
                <w:bottom w:val="nil"/>
                <w:right w:val="nil"/>
                <w:between w:val="nil"/>
              </w:pBdr>
              <w:tabs>
                <w:tab w:val="left" w:pos="1078"/>
              </w:tabs>
              <w:spacing w:before="55"/>
            </w:pPr>
            <w:r>
              <w:rPr>
                <w:color w:val="231F20"/>
              </w:rPr>
              <w:t>if rectified would affect unfairly the competitive position of</w:t>
            </w:r>
          </w:p>
          <w:p w14:paraId="1F41C516" w14:textId="77777777" w:rsidR="00AB3932" w:rsidRDefault="00853FC4">
            <w:pPr>
              <w:pBdr>
                <w:top w:val="nil"/>
                <w:left w:val="nil"/>
                <w:bottom w:val="nil"/>
                <w:right w:val="nil"/>
                <w:between w:val="nil"/>
              </w:pBdr>
              <w:spacing w:before="27"/>
              <w:ind w:left="1077"/>
              <w:rPr>
                <w:color w:val="000000"/>
              </w:rPr>
            </w:pPr>
            <w:r>
              <w:rPr>
                <w:color w:val="231F20"/>
              </w:rPr>
              <w:t>other Bidders presenting responsive Bids</w:t>
            </w:r>
          </w:p>
          <w:p w14:paraId="3932AB5E" w14:textId="77777777" w:rsidR="00AB3932" w:rsidRDefault="00AB3932">
            <w:pPr>
              <w:pBdr>
                <w:top w:val="nil"/>
                <w:left w:val="nil"/>
                <w:bottom w:val="nil"/>
                <w:right w:val="nil"/>
                <w:between w:val="nil"/>
              </w:pBdr>
              <w:spacing w:before="7"/>
              <w:rPr>
                <w:color w:val="000000"/>
                <w:sz w:val="26"/>
                <w:szCs w:val="26"/>
              </w:rPr>
            </w:pPr>
          </w:p>
          <w:p w14:paraId="67E50ED6" w14:textId="77777777" w:rsidR="00AB3932" w:rsidRDefault="00853FC4">
            <w:pPr>
              <w:numPr>
                <w:ilvl w:val="1"/>
                <w:numId w:val="9"/>
              </w:numPr>
              <w:pBdr>
                <w:top w:val="nil"/>
                <w:left w:val="nil"/>
                <w:bottom w:val="nil"/>
                <w:right w:val="nil"/>
                <w:between w:val="nil"/>
              </w:pBdr>
              <w:tabs>
                <w:tab w:val="left" w:pos="681"/>
              </w:tabs>
              <w:spacing w:before="1" w:line="266" w:lineRule="auto"/>
              <w:ind w:right="7" w:hanging="510"/>
              <w:jc w:val="both"/>
            </w:pPr>
            <w:r>
              <w:rPr>
                <w:color w:val="231F20"/>
              </w:rPr>
              <w:t xml:space="preserve">If a Bid is not substantially responsive to the Bidding </w:t>
            </w:r>
            <w:proofErr w:type="gramStart"/>
            <w:r>
              <w:rPr>
                <w:color w:val="231F20"/>
              </w:rPr>
              <w:t>Documents  it</w:t>
            </w:r>
            <w:proofErr w:type="gramEnd"/>
            <w:r>
              <w:rPr>
                <w:color w:val="231F20"/>
              </w:rPr>
              <w:t xml:space="preserve"> shall be rejected by the Purchaser and may not subsequently     be made responsive by the Bidder by correction of the material deviation, reservation or omission.</w:t>
            </w:r>
          </w:p>
        </w:tc>
      </w:tr>
      <w:tr w:rsidR="00AB3932" w14:paraId="1F961B6B" w14:textId="77777777">
        <w:trPr>
          <w:trHeight w:val="3171"/>
        </w:trPr>
        <w:tc>
          <w:tcPr>
            <w:tcW w:w="2205" w:type="dxa"/>
          </w:tcPr>
          <w:p w14:paraId="47F446BD" w14:textId="77777777" w:rsidR="00AB3932" w:rsidRDefault="00853FC4">
            <w:pPr>
              <w:pBdr>
                <w:top w:val="nil"/>
                <w:left w:val="nil"/>
                <w:bottom w:val="nil"/>
                <w:right w:val="nil"/>
                <w:between w:val="nil"/>
              </w:pBdr>
              <w:spacing w:before="103" w:line="266" w:lineRule="auto"/>
              <w:ind w:left="396" w:right="205" w:hanging="397"/>
              <w:jc w:val="both"/>
              <w:rPr>
                <w:b/>
                <w:color w:val="000000"/>
              </w:rPr>
            </w:pPr>
            <w:r>
              <w:rPr>
                <w:b/>
                <w:color w:val="231F20"/>
              </w:rPr>
              <w:t xml:space="preserve">36. </w:t>
            </w:r>
            <w:proofErr w:type="gramStart"/>
            <w:r>
              <w:rPr>
                <w:b/>
                <w:color w:val="231F20"/>
              </w:rPr>
              <w:t>Non-</w:t>
            </w:r>
            <w:proofErr w:type="spellStart"/>
            <w:r>
              <w:rPr>
                <w:b/>
                <w:color w:val="231F20"/>
              </w:rPr>
              <w:t>conformi</w:t>
            </w:r>
            <w:proofErr w:type="spellEnd"/>
            <w:proofErr w:type="gramEnd"/>
            <w:r>
              <w:rPr>
                <w:b/>
                <w:color w:val="231F20"/>
              </w:rPr>
              <w:t>- ties, Errors and Omissions</w:t>
            </w:r>
          </w:p>
        </w:tc>
        <w:tc>
          <w:tcPr>
            <w:tcW w:w="7216" w:type="dxa"/>
          </w:tcPr>
          <w:p w14:paraId="014A8E24" w14:textId="77777777" w:rsidR="00AB3932" w:rsidRDefault="00853FC4">
            <w:pPr>
              <w:numPr>
                <w:ilvl w:val="1"/>
                <w:numId w:val="8"/>
              </w:numPr>
              <w:pBdr>
                <w:top w:val="nil"/>
                <w:left w:val="nil"/>
                <w:bottom w:val="nil"/>
                <w:right w:val="nil"/>
                <w:between w:val="nil"/>
              </w:pBdr>
              <w:tabs>
                <w:tab w:val="left" w:pos="681"/>
              </w:tabs>
              <w:spacing w:before="103" w:line="266" w:lineRule="auto"/>
              <w:ind w:right="7" w:hanging="510"/>
              <w:jc w:val="both"/>
            </w:pPr>
            <w:r>
              <w:rPr>
                <w:color w:val="231F20"/>
              </w:rPr>
              <w:t>Provided that a Bid is substantially responsive, the Purchaser may waive any non-conformities or omissions in the Bid that do not constitute a material deviation.</w:t>
            </w:r>
          </w:p>
          <w:p w14:paraId="243BA783" w14:textId="77777777" w:rsidR="00AB3932" w:rsidRDefault="00853FC4">
            <w:pPr>
              <w:numPr>
                <w:ilvl w:val="1"/>
                <w:numId w:val="8"/>
              </w:numPr>
              <w:pBdr>
                <w:top w:val="nil"/>
                <w:left w:val="nil"/>
                <w:bottom w:val="nil"/>
                <w:right w:val="nil"/>
                <w:between w:val="nil"/>
              </w:pBdr>
              <w:tabs>
                <w:tab w:val="left" w:pos="681"/>
              </w:tabs>
              <w:spacing w:before="250"/>
              <w:ind w:right="7" w:hanging="510"/>
              <w:jc w:val="both"/>
            </w:pPr>
            <w:r>
              <w:rPr>
                <w:color w:val="231F20"/>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tc>
      </w:tr>
    </w:tbl>
    <w:p w14:paraId="5CA69A25" w14:textId="77777777" w:rsidR="00AB3932" w:rsidRDefault="00AB3932">
      <w:pPr>
        <w:jc w:val="both"/>
        <w:sectPr w:rsidR="00AB3932">
          <w:pgSz w:w="11910" w:h="16840"/>
          <w:pgMar w:top="1480" w:right="920" w:bottom="280" w:left="940" w:header="1200" w:footer="0" w:gutter="0"/>
          <w:cols w:space="720"/>
        </w:sectPr>
      </w:pPr>
    </w:p>
    <w:p w14:paraId="7E745D75" w14:textId="77777777" w:rsidR="00AB3932" w:rsidRDefault="00AB3932">
      <w:pPr>
        <w:pBdr>
          <w:top w:val="nil"/>
          <w:left w:val="nil"/>
          <w:bottom w:val="nil"/>
          <w:right w:val="nil"/>
          <w:between w:val="nil"/>
        </w:pBdr>
        <w:rPr>
          <w:color w:val="000000"/>
          <w:sz w:val="6"/>
          <w:szCs w:val="6"/>
        </w:rPr>
      </w:pPr>
    </w:p>
    <w:tbl>
      <w:tblPr>
        <w:tblStyle w:val="af0"/>
        <w:tblW w:w="9411" w:type="dxa"/>
        <w:tblInd w:w="307" w:type="dxa"/>
        <w:tblLayout w:type="fixed"/>
        <w:tblLook w:val="0000" w:firstRow="0" w:lastRow="0" w:firstColumn="0" w:lastColumn="0" w:noHBand="0" w:noVBand="0"/>
      </w:tblPr>
      <w:tblGrid>
        <w:gridCol w:w="2198"/>
        <w:gridCol w:w="7213"/>
      </w:tblGrid>
      <w:tr w:rsidR="00AB3932" w14:paraId="171DFF01" w14:textId="77777777">
        <w:trPr>
          <w:trHeight w:val="6215"/>
        </w:trPr>
        <w:tc>
          <w:tcPr>
            <w:tcW w:w="2198" w:type="dxa"/>
            <w:tcBorders>
              <w:top w:val="single" w:sz="4" w:space="0" w:color="231F20"/>
            </w:tcBorders>
          </w:tcPr>
          <w:p w14:paraId="51325C1F" w14:textId="77777777" w:rsidR="00AB3932" w:rsidRDefault="00AB3932">
            <w:pPr>
              <w:pBdr>
                <w:top w:val="nil"/>
                <w:left w:val="nil"/>
                <w:bottom w:val="nil"/>
                <w:right w:val="nil"/>
                <w:between w:val="nil"/>
              </w:pBdr>
              <w:rPr>
                <w:color w:val="000000"/>
              </w:rPr>
            </w:pPr>
          </w:p>
        </w:tc>
        <w:tc>
          <w:tcPr>
            <w:tcW w:w="7213" w:type="dxa"/>
            <w:tcBorders>
              <w:top w:val="single" w:sz="4" w:space="0" w:color="231F20"/>
            </w:tcBorders>
          </w:tcPr>
          <w:p w14:paraId="1404EC9A" w14:textId="77777777" w:rsidR="00AB3932" w:rsidRDefault="00853FC4">
            <w:pPr>
              <w:numPr>
                <w:ilvl w:val="1"/>
                <w:numId w:val="118"/>
              </w:numPr>
              <w:pBdr>
                <w:top w:val="nil"/>
                <w:left w:val="nil"/>
                <w:bottom w:val="nil"/>
                <w:right w:val="nil"/>
                <w:between w:val="nil"/>
              </w:pBdr>
              <w:tabs>
                <w:tab w:val="left" w:pos="688"/>
              </w:tabs>
              <w:spacing w:before="97"/>
              <w:ind w:right="-15" w:hanging="510"/>
            </w:pPr>
            <w:r>
              <w:rPr>
                <w:color w:val="231F20"/>
              </w:rPr>
              <w:t>Provided that the Bid is substantially responsive, the Purchaser</w:t>
            </w:r>
          </w:p>
          <w:p w14:paraId="1BF59388" w14:textId="77777777" w:rsidR="00AB3932" w:rsidRDefault="00853FC4">
            <w:pPr>
              <w:pBdr>
                <w:top w:val="nil"/>
                <w:left w:val="nil"/>
                <w:bottom w:val="nil"/>
                <w:right w:val="nil"/>
                <w:between w:val="nil"/>
              </w:pBdr>
              <w:spacing w:before="27"/>
              <w:ind w:left="687"/>
              <w:rPr>
                <w:color w:val="000000"/>
              </w:rPr>
            </w:pPr>
            <w:r>
              <w:rPr>
                <w:color w:val="231F20"/>
              </w:rPr>
              <w:t>shall correct arithmetical errors on the following basis:</w:t>
            </w:r>
          </w:p>
          <w:p w14:paraId="37299C1A" w14:textId="77777777" w:rsidR="00AB3932" w:rsidRDefault="00853FC4">
            <w:pPr>
              <w:numPr>
                <w:ilvl w:val="2"/>
                <w:numId w:val="118"/>
              </w:numPr>
              <w:pBdr>
                <w:top w:val="nil"/>
                <w:left w:val="nil"/>
                <w:bottom w:val="nil"/>
                <w:right w:val="nil"/>
                <w:between w:val="nil"/>
              </w:pBdr>
              <w:tabs>
                <w:tab w:val="left" w:pos="1085"/>
              </w:tabs>
              <w:spacing w:before="84" w:line="266" w:lineRule="auto"/>
              <w:ind w:right="-15"/>
              <w:jc w:val="both"/>
            </w:pPr>
            <w:r>
              <w:rPr>
                <w:color w:val="231F20"/>
              </w:rPr>
              <w:t xml:space="preserve">if there is a discrepancy between the unit price and the </w:t>
            </w:r>
            <w:proofErr w:type="gramStart"/>
            <w:r>
              <w:rPr>
                <w:color w:val="231F20"/>
              </w:rPr>
              <w:t>line item</w:t>
            </w:r>
            <w:proofErr w:type="gramEnd"/>
            <w:r>
              <w:rPr>
                <w:color w:val="231F20"/>
              </w:rPr>
              <w:t xml:space="preserve">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5256672A" w14:textId="77777777" w:rsidR="00AB3932" w:rsidRDefault="00853FC4">
            <w:pPr>
              <w:numPr>
                <w:ilvl w:val="2"/>
                <w:numId w:val="118"/>
              </w:numPr>
              <w:pBdr>
                <w:top w:val="nil"/>
                <w:left w:val="nil"/>
                <w:bottom w:val="nil"/>
                <w:right w:val="nil"/>
                <w:between w:val="nil"/>
              </w:pBdr>
              <w:tabs>
                <w:tab w:val="left" w:pos="1085"/>
              </w:tabs>
              <w:spacing w:before="51" w:line="266" w:lineRule="auto"/>
              <w:ind w:right="-15"/>
              <w:jc w:val="both"/>
            </w:pPr>
            <w:r>
              <w:rPr>
                <w:color w:val="231F20"/>
              </w:rPr>
              <w:t>if there is an error in a total corresponding to the addition or subtraction of subtotals, the subtotals shall prevail and the total shall be corrected; and</w:t>
            </w:r>
          </w:p>
          <w:p w14:paraId="57C0884E" w14:textId="77777777" w:rsidR="00AB3932" w:rsidRDefault="00853FC4">
            <w:pPr>
              <w:numPr>
                <w:ilvl w:val="2"/>
                <w:numId w:val="118"/>
              </w:numPr>
              <w:pBdr>
                <w:top w:val="nil"/>
                <w:left w:val="nil"/>
                <w:bottom w:val="nil"/>
                <w:right w:val="nil"/>
                <w:between w:val="nil"/>
              </w:pBdr>
              <w:tabs>
                <w:tab w:val="left" w:pos="1085"/>
              </w:tabs>
              <w:spacing w:before="54" w:line="266" w:lineRule="auto"/>
              <w:ind w:right="-15"/>
              <w:jc w:val="both"/>
            </w:pPr>
            <w:r>
              <w:rPr>
                <w:color w:val="231F20"/>
              </w:rPr>
              <w:t xml:space="preserve">if there is a discrepancy between words and figures, the amount in words shall prevail, unless the amount expressed in </w:t>
            </w:r>
            <w:proofErr w:type="gramStart"/>
            <w:r>
              <w:rPr>
                <w:color w:val="231F20"/>
              </w:rPr>
              <w:t>words  is</w:t>
            </w:r>
            <w:proofErr w:type="gramEnd"/>
            <w:r>
              <w:rPr>
                <w:color w:val="231F20"/>
              </w:rPr>
              <w:t xml:space="preserve"> related to an arithmetic error, in which case the amount in figures shall prevail subject to ITB Sub-Clauses 36.3 (a) and (b) above.</w:t>
            </w:r>
          </w:p>
          <w:p w14:paraId="1039EE35" w14:textId="77777777" w:rsidR="00AB3932" w:rsidRDefault="00AB3932">
            <w:pPr>
              <w:pBdr>
                <w:top w:val="nil"/>
                <w:left w:val="nil"/>
                <w:bottom w:val="nil"/>
                <w:right w:val="nil"/>
                <w:between w:val="nil"/>
              </w:pBdr>
              <w:rPr>
                <w:color w:val="000000"/>
                <w:sz w:val="24"/>
                <w:szCs w:val="24"/>
              </w:rPr>
            </w:pPr>
          </w:p>
          <w:p w14:paraId="197420E0" w14:textId="77777777" w:rsidR="00AB3932" w:rsidRDefault="00853FC4">
            <w:pPr>
              <w:numPr>
                <w:ilvl w:val="1"/>
                <w:numId w:val="118"/>
              </w:numPr>
              <w:pBdr>
                <w:top w:val="nil"/>
                <w:left w:val="nil"/>
                <w:bottom w:val="nil"/>
                <w:right w:val="nil"/>
                <w:between w:val="nil"/>
              </w:pBdr>
              <w:tabs>
                <w:tab w:val="left" w:pos="688"/>
              </w:tabs>
              <w:spacing w:line="266" w:lineRule="auto"/>
              <w:ind w:right="-15" w:hanging="510"/>
              <w:jc w:val="both"/>
            </w:pPr>
            <w:r>
              <w:rPr>
                <w:color w:val="231F20"/>
              </w:rPr>
              <w:t>If the Bidder that submitted the lowest evaluated Bid does not accept the correction of errors, its Bid shall be disqualified and its Bid Security shall be forfeited.</w:t>
            </w:r>
          </w:p>
        </w:tc>
      </w:tr>
      <w:tr w:rsidR="00AB3932" w14:paraId="74C40F2F" w14:textId="77777777">
        <w:trPr>
          <w:trHeight w:val="3729"/>
        </w:trPr>
        <w:tc>
          <w:tcPr>
            <w:tcW w:w="2198" w:type="dxa"/>
          </w:tcPr>
          <w:p w14:paraId="74CC83BB"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37. Preliminary Examination of Bids</w:t>
            </w:r>
          </w:p>
        </w:tc>
        <w:tc>
          <w:tcPr>
            <w:tcW w:w="7213" w:type="dxa"/>
          </w:tcPr>
          <w:p w14:paraId="64E689E1" w14:textId="77777777" w:rsidR="00AB3932" w:rsidRDefault="00853FC4">
            <w:pPr>
              <w:numPr>
                <w:ilvl w:val="1"/>
                <w:numId w:val="117"/>
              </w:numPr>
              <w:pBdr>
                <w:top w:val="nil"/>
                <w:left w:val="nil"/>
                <w:bottom w:val="nil"/>
                <w:right w:val="nil"/>
                <w:between w:val="nil"/>
              </w:pBdr>
              <w:tabs>
                <w:tab w:val="left" w:pos="688"/>
              </w:tabs>
              <w:spacing w:before="103" w:line="266" w:lineRule="auto"/>
              <w:ind w:right="-15" w:hanging="510"/>
              <w:jc w:val="both"/>
            </w:pPr>
            <w:r>
              <w:rPr>
                <w:color w:val="231F20"/>
              </w:rPr>
              <w:t>The Purchaser shall examine the Bids to confirm that all documents and technical documentation requested in ITB Clause 14 have been provided, and to determine the completeness of each document submitted.</w:t>
            </w:r>
          </w:p>
          <w:p w14:paraId="7B445AC5" w14:textId="77777777" w:rsidR="00AB3932" w:rsidRDefault="00AB3932">
            <w:pPr>
              <w:pBdr>
                <w:top w:val="nil"/>
                <w:left w:val="nil"/>
                <w:bottom w:val="nil"/>
                <w:right w:val="nil"/>
                <w:between w:val="nil"/>
              </w:pBdr>
              <w:rPr>
                <w:color w:val="000000"/>
                <w:sz w:val="24"/>
                <w:szCs w:val="24"/>
              </w:rPr>
            </w:pPr>
          </w:p>
          <w:p w14:paraId="085B3633" w14:textId="77777777" w:rsidR="00AB3932" w:rsidRDefault="00853FC4">
            <w:pPr>
              <w:numPr>
                <w:ilvl w:val="1"/>
                <w:numId w:val="117"/>
              </w:numPr>
              <w:pBdr>
                <w:top w:val="nil"/>
                <w:left w:val="nil"/>
                <w:bottom w:val="nil"/>
                <w:right w:val="nil"/>
                <w:between w:val="nil"/>
              </w:pBdr>
              <w:tabs>
                <w:tab w:val="left" w:pos="688"/>
              </w:tabs>
              <w:spacing w:before="1" w:line="266" w:lineRule="auto"/>
              <w:ind w:right="-15" w:hanging="510"/>
              <w:jc w:val="both"/>
            </w:pPr>
            <w:r>
              <w:rPr>
                <w:color w:val="231F20"/>
              </w:rPr>
              <w:t>The Purchaser shall confirm that the following documents and information have been provided in the Bid. If any of these documents or information is missing, the offer shall be rejected.</w:t>
            </w:r>
          </w:p>
          <w:p w14:paraId="2E3AF51B" w14:textId="77777777" w:rsidR="00AB3932" w:rsidRDefault="00853FC4">
            <w:pPr>
              <w:numPr>
                <w:ilvl w:val="2"/>
                <w:numId w:val="117"/>
              </w:numPr>
              <w:pBdr>
                <w:top w:val="nil"/>
                <w:left w:val="nil"/>
                <w:bottom w:val="nil"/>
                <w:right w:val="nil"/>
                <w:between w:val="nil"/>
              </w:pBdr>
              <w:tabs>
                <w:tab w:val="left" w:pos="1085"/>
              </w:tabs>
              <w:spacing w:before="54" w:line="266" w:lineRule="auto"/>
              <w:ind w:right="-15"/>
            </w:pPr>
            <w:r>
              <w:rPr>
                <w:color w:val="231F20"/>
              </w:rPr>
              <w:t>Bid Submission Sheet, in accordance with ITB Sub-Clause 14.1 (a);</w:t>
            </w:r>
          </w:p>
          <w:p w14:paraId="26D9D797" w14:textId="77777777" w:rsidR="00AB3932" w:rsidRDefault="00853FC4">
            <w:pPr>
              <w:numPr>
                <w:ilvl w:val="2"/>
                <w:numId w:val="117"/>
              </w:numPr>
              <w:pBdr>
                <w:top w:val="nil"/>
                <w:left w:val="nil"/>
                <w:bottom w:val="nil"/>
                <w:right w:val="nil"/>
                <w:between w:val="nil"/>
              </w:pBdr>
              <w:tabs>
                <w:tab w:val="left" w:pos="1085"/>
              </w:tabs>
              <w:spacing w:before="55"/>
            </w:pPr>
            <w:r>
              <w:rPr>
                <w:color w:val="231F20"/>
              </w:rPr>
              <w:t>Price Schedules, in accordance with ITB Sub-Clause 14.1 (a);</w:t>
            </w:r>
          </w:p>
          <w:p w14:paraId="0E3079F9" w14:textId="77777777" w:rsidR="00AB3932" w:rsidRDefault="00853FC4">
            <w:pPr>
              <w:numPr>
                <w:ilvl w:val="2"/>
                <w:numId w:val="117"/>
              </w:numPr>
              <w:pBdr>
                <w:top w:val="nil"/>
                <w:left w:val="nil"/>
                <w:bottom w:val="nil"/>
                <w:right w:val="nil"/>
                <w:between w:val="nil"/>
              </w:pBdr>
              <w:tabs>
                <w:tab w:val="left" w:pos="1085"/>
              </w:tabs>
              <w:spacing w:before="84"/>
            </w:pPr>
            <w:r>
              <w:rPr>
                <w:color w:val="231F20"/>
              </w:rPr>
              <w:t>Bid Security, in accordance with ITB Clause 26.</w:t>
            </w:r>
          </w:p>
        </w:tc>
      </w:tr>
      <w:tr w:rsidR="00AB3932" w14:paraId="671A2CB2" w14:textId="77777777">
        <w:trPr>
          <w:trHeight w:val="4039"/>
        </w:trPr>
        <w:tc>
          <w:tcPr>
            <w:tcW w:w="2198" w:type="dxa"/>
          </w:tcPr>
          <w:p w14:paraId="20877417" w14:textId="77777777" w:rsidR="00AB3932" w:rsidRDefault="00853FC4">
            <w:pPr>
              <w:pBdr>
                <w:top w:val="nil"/>
                <w:left w:val="nil"/>
                <w:bottom w:val="nil"/>
                <w:right w:val="nil"/>
                <w:between w:val="nil"/>
              </w:pBdr>
              <w:spacing w:before="131" w:line="266" w:lineRule="auto"/>
              <w:ind w:left="396" w:right="323" w:hanging="397"/>
              <w:rPr>
                <w:b/>
                <w:color w:val="000000"/>
              </w:rPr>
            </w:pPr>
            <w:r>
              <w:rPr>
                <w:b/>
                <w:color w:val="231F20"/>
              </w:rPr>
              <w:t>38. Examination of Terms and Conditions; Technical Evaluation</w:t>
            </w:r>
          </w:p>
        </w:tc>
        <w:tc>
          <w:tcPr>
            <w:tcW w:w="7213" w:type="dxa"/>
          </w:tcPr>
          <w:p w14:paraId="077D4D22" w14:textId="77777777" w:rsidR="00AB3932" w:rsidRDefault="00853FC4">
            <w:pPr>
              <w:numPr>
                <w:ilvl w:val="1"/>
                <w:numId w:val="116"/>
              </w:numPr>
              <w:pBdr>
                <w:top w:val="nil"/>
                <w:left w:val="nil"/>
                <w:bottom w:val="nil"/>
                <w:right w:val="nil"/>
                <w:between w:val="nil"/>
              </w:pBdr>
              <w:tabs>
                <w:tab w:val="left" w:pos="688"/>
              </w:tabs>
              <w:spacing w:before="131" w:line="266" w:lineRule="auto"/>
              <w:ind w:right="-15" w:hanging="510"/>
              <w:jc w:val="both"/>
            </w:pPr>
            <w:r>
              <w:rPr>
                <w:color w:val="231F20"/>
              </w:rPr>
              <w:t>The Purchaser shall examine the Bid to confirm that all terms and conditions specified in the GCC and the SCC have been accepted by the Bidder without any material deviation or reservation.</w:t>
            </w:r>
          </w:p>
          <w:p w14:paraId="6D04BC5C" w14:textId="77777777" w:rsidR="00AB3932" w:rsidRDefault="00AB3932">
            <w:pPr>
              <w:pBdr>
                <w:top w:val="nil"/>
                <w:left w:val="nil"/>
                <w:bottom w:val="nil"/>
                <w:right w:val="nil"/>
                <w:between w:val="nil"/>
              </w:pBdr>
              <w:spacing w:before="1"/>
              <w:rPr>
                <w:color w:val="000000"/>
                <w:sz w:val="24"/>
                <w:szCs w:val="24"/>
              </w:rPr>
            </w:pPr>
          </w:p>
          <w:p w14:paraId="69BAF94D" w14:textId="77777777" w:rsidR="00AB3932" w:rsidRDefault="00853FC4">
            <w:pPr>
              <w:numPr>
                <w:ilvl w:val="1"/>
                <w:numId w:val="116"/>
              </w:numPr>
              <w:pBdr>
                <w:top w:val="nil"/>
                <w:left w:val="nil"/>
                <w:bottom w:val="nil"/>
                <w:right w:val="nil"/>
                <w:between w:val="nil"/>
              </w:pBdr>
              <w:tabs>
                <w:tab w:val="left" w:pos="688"/>
              </w:tabs>
              <w:spacing w:before="1" w:line="266" w:lineRule="auto"/>
              <w:ind w:right="-15" w:hanging="510"/>
              <w:jc w:val="both"/>
            </w:pPr>
            <w:r>
              <w:rPr>
                <w:color w:val="231F20"/>
              </w:rPr>
              <w:t>The Purchaser shall evaluate the technical aspects of the Bid submitted in accordance with ITB Clause 23, to confirm that all requirements specified in Section VI, Schedule of Supply of the Bidding Documents have been met without any material deviation or reservation.</w:t>
            </w:r>
          </w:p>
          <w:p w14:paraId="44FADDC2" w14:textId="77777777" w:rsidR="00AB3932" w:rsidRDefault="00853FC4">
            <w:pPr>
              <w:numPr>
                <w:ilvl w:val="1"/>
                <w:numId w:val="116"/>
              </w:numPr>
              <w:pBdr>
                <w:top w:val="nil"/>
                <w:left w:val="nil"/>
                <w:bottom w:val="nil"/>
                <w:right w:val="nil"/>
                <w:between w:val="nil"/>
              </w:pBdr>
              <w:tabs>
                <w:tab w:val="left" w:pos="688"/>
              </w:tabs>
              <w:spacing w:before="249"/>
              <w:ind w:right="-15" w:hanging="510"/>
              <w:jc w:val="both"/>
            </w:pPr>
            <w:r>
              <w:rPr>
                <w:color w:val="231F20"/>
              </w:rPr>
              <w:t>If, after the examination of the terms and conditions and the technical evaluation, the Purchaser determines that the Bid is not substantially responsive in accordance with ITB Clause 35, the bid shall not be considered for evaluation.</w:t>
            </w:r>
          </w:p>
        </w:tc>
      </w:tr>
    </w:tbl>
    <w:p w14:paraId="7231A4F8" w14:textId="77777777" w:rsidR="00AB3932" w:rsidRDefault="00AB3932">
      <w:pPr>
        <w:jc w:val="both"/>
        <w:sectPr w:rsidR="00AB3932">
          <w:pgSz w:w="11910" w:h="16840"/>
          <w:pgMar w:top="1480" w:right="920" w:bottom="280" w:left="940" w:header="1200" w:footer="0" w:gutter="0"/>
          <w:cols w:space="720"/>
        </w:sectPr>
      </w:pPr>
    </w:p>
    <w:p w14:paraId="7592A50B" w14:textId="77777777" w:rsidR="00AB3932" w:rsidRDefault="00AB3932">
      <w:pPr>
        <w:pBdr>
          <w:top w:val="nil"/>
          <w:left w:val="nil"/>
          <w:bottom w:val="nil"/>
          <w:right w:val="nil"/>
          <w:between w:val="nil"/>
        </w:pBdr>
        <w:rPr>
          <w:color w:val="000000"/>
          <w:sz w:val="6"/>
          <w:szCs w:val="6"/>
        </w:rPr>
      </w:pPr>
    </w:p>
    <w:tbl>
      <w:tblPr>
        <w:tblStyle w:val="af1"/>
        <w:tblW w:w="9421" w:type="dxa"/>
        <w:tblInd w:w="307" w:type="dxa"/>
        <w:tblLayout w:type="fixed"/>
        <w:tblLook w:val="0000" w:firstRow="0" w:lastRow="0" w:firstColumn="0" w:lastColumn="0" w:noHBand="0" w:noVBand="0"/>
      </w:tblPr>
      <w:tblGrid>
        <w:gridCol w:w="2219"/>
        <w:gridCol w:w="7202"/>
      </w:tblGrid>
      <w:tr w:rsidR="00AB3932" w14:paraId="34747268" w14:textId="77777777">
        <w:trPr>
          <w:trHeight w:val="1285"/>
        </w:trPr>
        <w:tc>
          <w:tcPr>
            <w:tcW w:w="2219" w:type="dxa"/>
            <w:tcBorders>
              <w:top w:val="single" w:sz="4" w:space="0" w:color="231F20"/>
            </w:tcBorders>
          </w:tcPr>
          <w:p w14:paraId="15D28704" w14:textId="77777777" w:rsidR="00AB3932" w:rsidRDefault="00853FC4">
            <w:pPr>
              <w:pBdr>
                <w:top w:val="nil"/>
                <w:left w:val="nil"/>
                <w:bottom w:val="nil"/>
                <w:right w:val="nil"/>
                <w:between w:val="nil"/>
              </w:pBdr>
              <w:spacing w:before="97" w:line="266" w:lineRule="auto"/>
              <w:ind w:left="396" w:right="27" w:hanging="397"/>
              <w:rPr>
                <w:b/>
                <w:color w:val="000000"/>
              </w:rPr>
            </w:pPr>
            <w:r>
              <w:rPr>
                <w:b/>
                <w:color w:val="231F20"/>
              </w:rPr>
              <w:t>39. Conversion to Single Currency</w:t>
            </w:r>
          </w:p>
        </w:tc>
        <w:tc>
          <w:tcPr>
            <w:tcW w:w="7202" w:type="dxa"/>
            <w:tcBorders>
              <w:top w:val="single" w:sz="4" w:space="0" w:color="231F20"/>
            </w:tcBorders>
          </w:tcPr>
          <w:p w14:paraId="48926D35" w14:textId="77777777" w:rsidR="00AB3932" w:rsidRDefault="00853FC4">
            <w:pPr>
              <w:pBdr>
                <w:top w:val="nil"/>
                <w:left w:val="nil"/>
                <w:bottom w:val="nil"/>
                <w:right w:val="nil"/>
                <w:between w:val="nil"/>
              </w:pBdr>
              <w:spacing w:before="97" w:line="266" w:lineRule="auto"/>
              <w:ind w:left="666" w:right="7" w:hanging="511"/>
              <w:jc w:val="both"/>
              <w:rPr>
                <w:color w:val="000000"/>
              </w:rPr>
            </w:pPr>
            <w:r>
              <w:rPr>
                <w:color w:val="231F20"/>
              </w:rPr>
              <w:t>39.1. For evaluation and comparison purposes, the Purchaser shall convert all Bid prices expressed in amounts in various currencies into a single currency and using the exchange rates specified in the BDS.</w:t>
            </w:r>
          </w:p>
        </w:tc>
      </w:tr>
      <w:tr w:rsidR="00AB3932" w14:paraId="605DC6CC" w14:textId="77777777">
        <w:trPr>
          <w:trHeight w:val="1291"/>
        </w:trPr>
        <w:tc>
          <w:tcPr>
            <w:tcW w:w="2219" w:type="dxa"/>
          </w:tcPr>
          <w:p w14:paraId="7255C5B0" w14:textId="77777777" w:rsidR="00AB3932" w:rsidRDefault="00853FC4">
            <w:pPr>
              <w:pBdr>
                <w:top w:val="nil"/>
                <w:left w:val="nil"/>
                <w:bottom w:val="nil"/>
                <w:right w:val="nil"/>
                <w:between w:val="nil"/>
              </w:pBdr>
              <w:spacing w:before="103" w:line="266" w:lineRule="auto"/>
              <w:ind w:left="396" w:right="688" w:hanging="397"/>
              <w:rPr>
                <w:b/>
                <w:color w:val="000000"/>
              </w:rPr>
            </w:pPr>
            <w:r>
              <w:rPr>
                <w:b/>
                <w:color w:val="231F20"/>
              </w:rPr>
              <w:t>40. Margin of Preference</w:t>
            </w:r>
          </w:p>
        </w:tc>
        <w:tc>
          <w:tcPr>
            <w:tcW w:w="7202" w:type="dxa"/>
          </w:tcPr>
          <w:p w14:paraId="5F8DDCD5" w14:textId="77777777" w:rsidR="00AB3932" w:rsidRDefault="00853FC4">
            <w:pPr>
              <w:pBdr>
                <w:top w:val="nil"/>
                <w:left w:val="nil"/>
                <w:bottom w:val="nil"/>
                <w:right w:val="nil"/>
                <w:between w:val="nil"/>
              </w:pBdr>
              <w:spacing w:before="103" w:line="266" w:lineRule="auto"/>
              <w:ind w:left="666" w:right="1" w:hanging="511"/>
              <w:jc w:val="both"/>
              <w:rPr>
                <w:color w:val="000000"/>
              </w:rPr>
            </w:pPr>
            <w:r>
              <w:rPr>
                <w:color w:val="231F20"/>
              </w:rPr>
              <w:t>40.1. A margin of preference may apply to domestic goods manufactured in Bhutan as provided for in the BDS. To avail a margin of preference, the bidder shall provide a value addition certificate from the Ministry of Economic Affairs.</w:t>
            </w:r>
          </w:p>
        </w:tc>
      </w:tr>
      <w:tr w:rsidR="00AB3932" w14:paraId="22BE0D7E" w14:textId="77777777">
        <w:trPr>
          <w:trHeight w:val="9841"/>
        </w:trPr>
        <w:tc>
          <w:tcPr>
            <w:tcW w:w="2219" w:type="dxa"/>
          </w:tcPr>
          <w:p w14:paraId="08A05DC6" w14:textId="77777777" w:rsidR="00AB3932" w:rsidRDefault="00853FC4">
            <w:pPr>
              <w:pBdr>
                <w:top w:val="nil"/>
                <w:left w:val="nil"/>
                <w:bottom w:val="nil"/>
                <w:right w:val="nil"/>
                <w:between w:val="nil"/>
              </w:pBdr>
              <w:spacing w:before="103" w:line="266" w:lineRule="auto"/>
              <w:ind w:left="396" w:right="27" w:hanging="397"/>
              <w:rPr>
                <w:b/>
                <w:color w:val="000000"/>
              </w:rPr>
            </w:pPr>
            <w:r>
              <w:rPr>
                <w:b/>
                <w:color w:val="231F20"/>
              </w:rPr>
              <w:t>41. Evaluation of Bids</w:t>
            </w:r>
          </w:p>
        </w:tc>
        <w:tc>
          <w:tcPr>
            <w:tcW w:w="7202" w:type="dxa"/>
          </w:tcPr>
          <w:p w14:paraId="0B3A2A5B" w14:textId="77777777" w:rsidR="00AB3932" w:rsidRDefault="00853FC4">
            <w:pPr>
              <w:numPr>
                <w:ilvl w:val="1"/>
                <w:numId w:val="115"/>
              </w:numPr>
              <w:pBdr>
                <w:top w:val="nil"/>
                <w:left w:val="nil"/>
                <w:bottom w:val="nil"/>
                <w:right w:val="nil"/>
                <w:between w:val="nil"/>
              </w:pBdr>
              <w:tabs>
                <w:tab w:val="left" w:pos="667"/>
              </w:tabs>
              <w:spacing w:before="103"/>
              <w:ind w:hanging="510"/>
            </w:pPr>
            <w:r>
              <w:rPr>
                <w:color w:val="231F20"/>
              </w:rPr>
              <w:t>The Purchaser shall evaluate each Bid that has been determined, up</w:t>
            </w:r>
          </w:p>
          <w:p w14:paraId="5177AC17" w14:textId="77777777" w:rsidR="00AB3932" w:rsidRDefault="00853FC4">
            <w:pPr>
              <w:pBdr>
                <w:top w:val="nil"/>
                <w:left w:val="nil"/>
                <w:bottom w:val="nil"/>
                <w:right w:val="nil"/>
                <w:between w:val="nil"/>
              </w:pBdr>
              <w:spacing w:before="27"/>
              <w:ind w:left="666"/>
              <w:rPr>
                <w:color w:val="000000"/>
              </w:rPr>
            </w:pPr>
            <w:r>
              <w:rPr>
                <w:color w:val="231F20"/>
              </w:rPr>
              <w:t>to this stage of the evaluation, to be substantially responsive.</w:t>
            </w:r>
          </w:p>
          <w:p w14:paraId="7711CFAF" w14:textId="77777777" w:rsidR="00AB3932" w:rsidRDefault="00AB3932">
            <w:pPr>
              <w:pBdr>
                <w:top w:val="nil"/>
                <w:left w:val="nil"/>
                <w:bottom w:val="nil"/>
                <w:right w:val="nil"/>
                <w:between w:val="nil"/>
              </w:pBdr>
              <w:spacing w:before="8"/>
              <w:rPr>
                <w:color w:val="000000"/>
                <w:sz w:val="26"/>
                <w:szCs w:val="26"/>
              </w:rPr>
            </w:pPr>
          </w:p>
          <w:p w14:paraId="01596AE8" w14:textId="77777777" w:rsidR="00AB3932" w:rsidRDefault="00853FC4">
            <w:pPr>
              <w:numPr>
                <w:ilvl w:val="1"/>
                <w:numId w:val="115"/>
              </w:numPr>
              <w:pBdr>
                <w:top w:val="nil"/>
                <w:left w:val="nil"/>
                <w:bottom w:val="nil"/>
                <w:right w:val="nil"/>
                <w:between w:val="nil"/>
              </w:pBdr>
              <w:tabs>
                <w:tab w:val="left" w:pos="667"/>
              </w:tabs>
              <w:spacing w:line="266" w:lineRule="auto"/>
              <w:ind w:hanging="510"/>
              <w:jc w:val="both"/>
            </w:pPr>
            <w:r>
              <w:rPr>
                <w:color w:val="231F20"/>
              </w:rPr>
              <w:t>To evaluate a Bid, the Purchaser shall only use all the factors, methodologies and criteria defined in this ITB Clause 41. No other criteria or methodology shall be permitted.</w:t>
            </w:r>
          </w:p>
          <w:p w14:paraId="5E670359" w14:textId="77777777" w:rsidR="00AB3932" w:rsidRDefault="00AB3932">
            <w:pPr>
              <w:pBdr>
                <w:top w:val="nil"/>
                <w:left w:val="nil"/>
                <w:bottom w:val="nil"/>
                <w:right w:val="nil"/>
                <w:between w:val="nil"/>
              </w:pBdr>
              <w:spacing w:before="1"/>
              <w:rPr>
                <w:color w:val="000000"/>
                <w:sz w:val="24"/>
                <w:szCs w:val="24"/>
              </w:rPr>
            </w:pPr>
          </w:p>
          <w:p w14:paraId="30F84899" w14:textId="77777777" w:rsidR="00AB3932" w:rsidRDefault="00853FC4">
            <w:pPr>
              <w:numPr>
                <w:ilvl w:val="1"/>
                <w:numId w:val="115"/>
              </w:numPr>
              <w:pBdr>
                <w:top w:val="nil"/>
                <w:left w:val="nil"/>
                <w:bottom w:val="nil"/>
                <w:right w:val="nil"/>
                <w:between w:val="nil"/>
              </w:pBdr>
              <w:tabs>
                <w:tab w:val="left" w:pos="667"/>
              </w:tabs>
              <w:ind w:hanging="510"/>
            </w:pPr>
            <w:r>
              <w:rPr>
                <w:color w:val="231F20"/>
              </w:rPr>
              <w:t>To evaluate a Bid, the Purchaser shall consider the following:</w:t>
            </w:r>
          </w:p>
          <w:p w14:paraId="4005DDAA" w14:textId="77777777" w:rsidR="00AB3932" w:rsidRDefault="00853FC4">
            <w:pPr>
              <w:numPr>
                <w:ilvl w:val="2"/>
                <w:numId w:val="115"/>
              </w:numPr>
              <w:pBdr>
                <w:top w:val="nil"/>
                <w:left w:val="nil"/>
                <w:bottom w:val="nil"/>
                <w:right w:val="nil"/>
                <w:between w:val="nil"/>
              </w:pBdr>
              <w:tabs>
                <w:tab w:val="left" w:pos="1064"/>
              </w:tabs>
              <w:spacing w:before="84" w:line="266" w:lineRule="auto"/>
              <w:ind w:right="7"/>
            </w:pPr>
            <w:r>
              <w:rPr>
                <w:color w:val="231F20"/>
              </w:rPr>
              <w:t>evaluation shall be done for Items or Lots, as specified in the BDS;</w:t>
            </w:r>
          </w:p>
          <w:p w14:paraId="3C15928F" w14:textId="77777777" w:rsidR="00AB3932" w:rsidRDefault="00853FC4">
            <w:pPr>
              <w:numPr>
                <w:ilvl w:val="2"/>
                <w:numId w:val="115"/>
              </w:numPr>
              <w:pBdr>
                <w:top w:val="nil"/>
                <w:left w:val="nil"/>
                <w:bottom w:val="nil"/>
                <w:right w:val="nil"/>
                <w:between w:val="nil"/>
              </w:pBdr>
              <w:tabs>
                <w:tab w:val="left" w:pos="1064"/>
              </w:tabs>
              <w:spacing w:before="55"/>
            </w:pPr>
            <w:r>
              <w:rPr>
                <w:color w:val="231F20"/>
              </w:rPr>
              <w:t>the Bid Price, as quoted in accordance with ITB Clause 18;</w:t>
            </w:r>
          </w:p>
          <w:p w14:paraId="22A43C96" w14:textId="77777777" w:rsidR="00AB3932" w:rsidRDefault="00853FC4">
            <w:pPr>
              <w:numPr>
                <w:ilvl w:val="2"/>
                <w:numId w:val="115"/>
              </w:numPr>
              <w:pBdr>
                <w:top w:val="nil"/>
                <w:left w:val="nil"/>
                <w:bottom w:val="nil"/>
                <w:right w:val="nil"/>
                <w:between w:val="nil"/>
              </w:pBdr>
              <w:tabs>
                <w:tab w:val="left" w:pos="1064"/>
              </w:tabs>
              <w:spacing w:before="84"/>
            </w:pPr>
            <w:r>
              <w:rPr>
                <w:color w:val="231F20"/>
              </w:rPr>
              <w:t>price adjustment for correction of arithmetic errors in</w:t>
            </w:r>
          </w:p>
          <w:p w14:paraId="11B508A8" w14:textId="77777777" w:rsidR="00AB3932" w:rsidRDefault="00853FC4">
            <w:pPr>
              <w:pBdr>
                <w:top w:val="nil"/>
                <w:left w:val="nil"/>
                <w:bottom w:val="nil"/>
                <w:right w:val="nil"/>
                <w:between w:val="nil"/>
              </w:pBdr>
              <w:spacing w:before="27"/>
              <w:ind w:left="1063"/>
              <w:rPr>
                <w:color w:val="000000"/>
              </w:rPr>
            </w:pPr>
            <w:r>
              <w:rPr>
                <w:color w:val="231F20"/>
              </w:rPr>
              <w:t>accordance with ITB Clause 36.3;</w:t>
            </w:r>
          </w:p>
          <w:p w14:paraId="6919D76A" w14:textId="77777777" w:rsidR="00AB3932" w:rsidRDefault="00853FC4">
            <w:pPr>
              <w:numPr>
                <w:ilvl w:val="2"/>
                <w:numId w:val="115"/>
              </w:numPr>
              <w:pBdr>
                <w:top w:val="nil"/>
                <w:left w:val="nil"/>
                <w:bottom w:val="nil"/>
                <w:right w:val="nil"/>
                <w:between w:val="nil"/>
              </w:pBdr>
              <w:tabs>
                <w:tab w:val="left" w:pos="1064"/>
              </w:tabs>
              <w:spacing w:before="84" w:line="266" w:lineRule="auto"/>
              <w:ind w:right="7"/>
            </w:pPr>
            <w:r>
              <w:rPr>
                <w:color w:val="231F20"/>
              </w:rPr>
              <w:t>price adjustment due to discounts offered in accordance with ITB Clause 18.4;</w:t>
            </w:r>
          </w:p>
          <w:p w14:paraId="1F69FB2A" w14:textId="77777777" w:rsidR="00AB3932" w:rsidRDefault="00853FC4">
            <w:pPr>
              <w:numPr>
                <w:ilvl w:val="2"/>
                <w:numId w:val="115"/>
              </w:numPr>
              <w:pBdr>
                <w:top w:val="nil"/>
                <w:left w:val="nil"/>
                <w:bottom w:val="nil"/>
                <w:right w:val="nil"/>
                <w:between w:val="nil"/>
              </w:pBdr>
              <w:tabs>
                <w:tab w:val="left" w:pos="1064"/>
              </w:tabs>
              <w:spacing w:before="55"/>
            </w:pPr>
            <w:r>
              <w:rPr>
                <w:color w:val="231F20"/>
              </w:rPr>
              <w:t>adjustments due to the application of the evaluation criteria</w:t>
            </w:r>
          </w:p>
          <w:p w14:paraId="3FD54530" w14:textId="77777777" w:rsidR="00AB3932" w:rsidRDefault="00853FC4">
            <w:pPr>
              <w:pBdr>
                <w:top w:val="nil"/>
                <w:left w:val="nil"/>
                <w:bottom w:val="nil"/>
                <w:right w:val="nil"/>
                <w:between w:val="nil"/>
              </w:pBdr>
              <w:spacing w:before="27"/>
              <w:ind w:left="1063"/>
              <w:rPr>
                <w:color w:val="000000"/>
              </w:rPr>
            </w:pPr>
            <w:r>
              <w:rPr>
                <w:color w:val="231F20"/>
              </w:rPr>
              <w:t>specified in the BDS from amongst those set out in Section III,</w:t>
            </w:r>
          </w:p>
          <w:p w14:paraId="73CC0E7D" w14:textId="77777777" w:rsidR="00AB3932" w:rsidRDefault="00853FC4">
            <w:pPr>
              <w:pBdr>
                <w:top w:val="nil"/>
                <w:left w:val="nil"/>
                <w:bottom w:val="nil"/>
                <w:right w:val="nil"/>
                <w:between w:val="nil"/>
              </w:pBdr>
              <w:spacing w:before="27"/>
              <w:ind w:left="1063"/>
              <w:rPr>
                <w:color w:val="000000"/>
              </w:rPr>
            </w:pPr>
            <w:r>
              <w:rPr>
                <w:color w:val="231F20"/>
              </w:rPr>
              <w:t>Evaluation and Qualification Criteria; and</w:t>
            </w:r>
          </w:p>
          <w:p w14:paraId="7654B942" w14:textId="77777777" w:rsidR="00AB3932" w:rsidRDefault="00853FC4">
            <w:pPr>
              <w:numPr>
                <w:ilvl w:val="2"/>
                <w:numId w:val="115"/>
              </w:numPr>
              <w:pBdr>
                <w:top w:val="nil"/>
                <w:left w:val="nil"/>
                <w:bottom w:val="nil"/>
                <w:right w:val="nil"/>
                <w:between w:val="nil"/>
              </w:pBdr>
              <w:tabs>
                <w:tab w:val="left" w:pos="1064"/>
              </w:tabs>
              <w:spacing w:before="83"/>
            </w:pPr>
            <w:r>
              <w:rPr>
                <w:color w:val="231F20"/>
              </w:rPr>
              <w:t>adjustments due to the application of a margin of preference, in</w:t>
            </w:r>
          </w:p>
          <w:p w14:paraId="2B540FE4" w14:textId="77777777" w:rsidR="00AB3932" w:rsidRDefault="00853FC4">
            <w:pPr>
              <w:pBdr>
                <w:top w:val="nil"/>
                <w:left w:val="nil"/>
                <w:bottom w:val="nil"/>
                <w:right w:val="nil"/>
                <w:between w:val="nil"/>
              </w:pBdr>
              <w:spacing w:before="27"/>
              <w:ind w:left="1063"/>
              <w:rPr>
                <w:i/>
                <w:color w:val="000000"/>
              </w:rPr>
            </w:pPr>
            <w:r>
              <w:rPr>
                <w:color w:val="231F20"/>
              </w:rPr>
              <w:t>accordance with ITB Clause 40, if applicable</w:t>
            </w:r>
            <w:r>
              <w:rPr>
                <w:i/>
                <w:color w:val="231F20"/>
              </w:rPr>
              <w:t>.</w:t>
            </w:r>
          </w:p>
          <w:p w14:paraId="52F25B7E" w14:textId="77777777" w:rsidR="00AB3932" w:rsidRDefault="00AB3932">
            <w:pPr>
              <w:pBdr>
                <w:top w:val="nil"/>
                <w:left w:val="nil"/>
                <w:bottom w:val="nil"/>
                <w:right w:val="nil"/>
                <w:between w:val="nil"/>
              </w:pBdr>
              <w:spacing w:before="8"/>
              <w:rPr>
                <w:color w:val="000000"/>
                <w:sz w:val="26"/>
                <w:szCs w:val="26"/>
              </w:rPr>
            </w:pPr>
          </w:p>
          <w:p w14:paraId="36ACDD6C" w14:textId="77777777" w:rsidR="00AB3932" w:rsidRDefault="00853FC4">
            <w:pPr>
              <w:numPr>
                <w:ilvl w:val="1"/>
                <w:numId w:val="115"/>
              </w:numPr>
              <w:pBdr>
                <w:top w:val="nil"/>
                <w:left w:val="nil"/>
                <w:bottom w:val="nil"/>
                <w:right w:val="nil"/>
                <w:between w:val="nil"/>
              </w:pBdr>
              <w:tabs>
                <w:tab w:val="left" w:pos="667"/>
              </w:tabs>
              <w:spacing w:before="1" w:line="266" w:lineRule="auto"/>
              <w:ind w:right="7" w:hanging="510"/>
            </w:pPr>
            <w:r>
              <w:rPr>
                <w:color w:val="231F20"/>
              </w:rPr>
              <w:t>The Purchaser’s evaluation of a Bid shall exclude and not take into account:</w:t>
            </w:r>
          </w:p>
          <w:p w14:paraId="20B73A40" w14:textId="77777777" w:rsidR="00AB3932" w:rsidRDefault="00853FC4">
            <w:pPr>
              <w:numPr>
                <w:ilvl w:val="2"/>
                <w:numId w:val="115"/>
              </w:numPr>
              <w:pBdr>
                <w:top w:val="nil"/>
                <w:left w:val="nil"/>
                <w:bottom w:val="nil"/>
                <w:right w:val="nil"/>
                <w:between w:val="nil"/>
              </w:pBdr>
              <w:tabs>
                <w:tab w:val="left" w:pos="1064"/>
              </w:tabs>
              <w:spacing w:before="55" w:line="266" w:lineRule="auto"/>
              <w:ind w:right="7"/>
              <w:jc w:val="both"/>
            </w:pPr>
            <w:r>
              <w:rPr>
                <w:color w:val="231F20"/>
              </w:rPr>
              <w:t>in the case of Goods manufactured in Bhutan, sales and other similar taxes which will be payable on the Goods if the Contract is awarded to the Bidder;</w:t>
            </w:r>
          </w:p>
          <w:p w14:paraId="30425DB3" w14:textId="77777777" w:rsidR="00AB3932" w:rsidRDefault="00853FC4">
            <w:pPr>
              <w:numPr>
                <w:ilvl w:val="2"/>
                <w:numId w:val="115"/>
              </w:numPr>
              <w:pBdr>
                <w:top w:val="nil"/>
                <w:left w:val="nil"/>
                <w:bottom w:val="nil"/>
                <w:right w:val="nil"/>
                <w:between w:val="nil"/>
              </w:pBdr>
              <w:tabs>
                <w:tab w:val="left" w:pos="1064"/>
              </w:tabs>
              <w:spacing w:before="54" w:line="266" w:lineRule="auto"/>
              <w:ind w:right="7"/>
              <w:jc w:val="both"/>
            </w:pPr>
            <w:r>
              <w:rPr>
                <w:color w:val="231F20"/>
              </w:rPr>
              <w:t>in the case of Goods manufactured outside Bhutan, already imported or to be imported, Customs duties and other import taxes levied on the imported Goods, sales and other similar taxes which will be payable on the Goods if the Contract is awarded to the Bidder; and</w:t>
            </w:r>
          </w:p>
          <w:p w14:paraId="7D117B8F" w14:textId="77777777" w:rsidR="00AB3932" w:rsidRDefault="00853FC4">
            <w:pPr>
              <w:numPr>
                <w:ilvl w:val="2"/>
                <w:numId w:val="115"/>
              </w:numPr>
              <w:pBdr>
                <w:top w:val="nil"/>
                <w:left w:val="nil"/>
                <w:bottom w:val="nil"/>
                <w:right w:val="nil"/>
                <w:between w:val="nil"/>
              </w:pBdr>
              <w:tabs>
                <w:tab w:val="left" w:pos="1064"/>
              </w:tabs>
              <w:spacing w:before="26"/>
              <w:ind w:right="7"/>
              <w:rPr>
                <w:i/>
              </w:rPr>
            </w:pPr>
            <w:r>
              <w:rPr>
                <w:color w:val="231F20"/>
              </w:rPr>
              <w:t>any allowance for price adjustment during the period of execution of the Contract, if provided in the Bid</w:t>
            </w:r>
            <w:r>
              <w:rPr>
                <w:i/>
                <w:color w:val="231F20"/>
              </w:rPr>
              <w:t>.</w:t>
            </w:r>
          </w:p>
        </w:tc>
      </w:tr>
    </w:tbl>
    <w:p w14:paraId="70186E04" w14:textId="77777777" w:rsidR="00AB3932" w:rsidRDefault="00AB3932">
      <w:pPr>
        <w:sectPr w:rsidR="00AB3932">
          <w:pgSz w:w="11910" w:h="16840"/>
          <w:pgMar w:top="1480" w:right="920" w:bottom="280" w:left="940" w:header="1200" w:footer="0" w:gutter="0"/>
          <w:cols w:space="720"/>
        </w:sectPr>
      </w:pPr>
    </w:p>
    <w:p w14:paraId="74418816" w14:textId="77777777" w:rsidR="00AB3932" w:rsidRDefault="00AB3932">
      <w:pPr>
        <w:pBdr>
          <w:top w:val="nil"/>
          <w:left w:val="nil"/>
          <w:bottom w:val="nil"/>
          <w:right w:val="nil"/>
          <w:between w:val="nil"/>
        </w:pBdr>
        <w:rPr>
          <w:color w:val="000000"/>
          <w:sz w:val="6"/>
          <w:szCs w:val="6"/>
        </w:rPr>
      </w:pPr>
    </w:p>
    <w:tbl>
      <w:tblPr>
        <w:tblStyle w:val="af2"/>
        <w:tblW w:w="9420" w:type="dxa"/>
        <w:tblInd w:w="307" w:type="dxa"/>
        <w:tblLayout w:type="fixed"/>
        <w:tblLook w:val="0000" w:firstRow="0" w:lastRow="0" w:firstColumn="0" w:lastColumn="0" w:noHBand="0" w:noVBand="0"/>
      </w:tblPr>
      <w:tblGrid>
        <w:gridCol w:w="2253"/>
        <w:gridCol w:w="7167"/>
      </w:tblGrid>
      <w:tr w:rsidR="00AB3932" w14:paraId="029EF8A7" w14:textId="77777777">
        <w:trPr>
          <w:trHeight w:val="6045"/>
        </w:trPr>
        <w:tc>
          <w:tcPr>
            <w:tcW w:w="2253" w:type="dxa"/>
            <w:tcBorders>
              <w:top w:val="single" w:sz="4" w:space="0" w:color="231F20"/>
            </w:tcBorders>
          </w:tcPr>
          <w:p w14:paraId="110E9EEB" w14:textId="77777777" w:rsidR="00AB3932" w:rsidRDefault="00AB3932">
            <w:pPr>
              <w:pBdr>
                <w:top w:val="nil"/>
                <w:left w:val="nil"/>
                <w:bottom w:val="nil"/>
                <w:right w:val="nil"/>
                <w:between w:val="nil"/>
              </w:pBdr>
              <w:rPr>
                <w:color w:val="000000"/>
              </w:rPr>
            </w:pPr>
          </w:p>
        </w:tc>
        <w:tc>
          <w:tcPr>
            <w:tcW w:w="7167" w:type="dxa"/>
            <w:tcBorders>
              <w:top w:val="single" w:sz="4" w:space="0" w:color="231F20"/>
            </w:tcBorders>
          </w:tcPr>
          <w:p w14:paraId="78F358A3" w14:textId="77777777" w:rsidR="00AB3932" w:rsidRDefault="00853FC4">
            <w:pPr>
              <w:numPr>
                <w:ilvl w:val="1"/>
                <w:numId w:val="114"/>
              </w:numPr>
              <w:pBdr>
                <w:top w:val="nil"/>
                <w:left w:val="nil"/>
                <w:bottom w:val="nil"/>
                <w:right w:val="nil"/>
                <w:between w:val="nil"/>
              </w:pBdr>
              <w:tabs>
                <w:tab w:val="left" w:pos="633"/>
              </w:tabs>
              <w:spacing w:before="97" w:line="266" w:lineRule="auto"/>
              <w:ind w:hanging="510"/>
              <w:jc w:val="both"/>
            </w:pPr>
            <w:r>
              <w:rPr>
                <w:color w:val="231F20"/>
              </w:rPr>
              <w:t>The Purchaser’s evaluation of a Bid may require the consideration of other factors in addition to the Bid Price quoted in accordance with ITB Clause 18.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criteria and the methodology of application shall be as specified in ITB Sub-Clause 41.3 (e).</w:t>
            </w:r>
          </w:p>
          <w:p w14:paraId="2A9C590E" w14:textId="77777777" w:rsidR="00AB3932" w:rsidRDefault="00AB3932">
            <w:pPr>
              <w:pBdr>
                <w:top w:val="nil"/>
                <w:left w:val="nil"/>
                <w:bottom w:val="nil"/>
                <w:right w:val="nil"/>
                <w:between w:val="nil"/>
              </w:pBdr>
              <w:spacing w:before="8"/>
              <w:rPr>
                <w:color w:val="000000"/>
                <w:sz w:val="23"/>
                <w:szCs w:val="23"/>
              </w:rPr>
            </w:pPr>
          </w:p>
          <w:p w14:paraId="4B114108" w14:textId="77777777" w:rsidR="00AB3932" w:rsidRDefault="00853FC4">
            <w:pPr>
              <w:numPr>
                <w:ilvl w:val="1"/>
                <w:numId w:val="114"/>
              </w:numPr>
              <w:pBdr>
                <w:top w:val="nil"/>
                <w:left w:val="nil"/>
                <w:bottom w:val="nil"/>
                <w:right w:val="nil"/>
                <w:between w:val="nil"/>
              </w:pBdr>
              <w:tabs>
                <w:tab w:val="left" w:pos="633"/>
              </w:tabs>
              <w:spacing w:line="266" w:lineRule="auto"/>
              <w:ind w:right="6" w:hanging="510"/>
              <w:jc w:val="both"/>
            </w:pPr>
            <w:r>
              <w:rPr>
                <w:color w:val="231F20"/>
              </w:rPr>
              <w:t xml:space="preserve">If </w:t>
            </w:r>
            <w:proofErr w:type="gramStart"/>
            <w:r>
              <w:rPr>
                <w:color w:val="231F20"/>
              </w:rPr>
              <w:t>so</w:t>
            </w:r>
            <w:proofErr w:type="gramEnd"/>
            <w:r>
              <w:rPr>
                <w:color w:val="231F20"/>
              </w:rPr>
              <w:t xml:space="preserve"> specified in the BDS, these Bidding Documents shall allow Bidders to quote separate prices for one or more lots, and shall allow the Purchaser to award one or multiple lots to more than one Bidder. The methodology of evaluation to determine the lowest evaluated lot combinations is specified in Section III, Evaluation and Qualification Criteria.</w:t>
            </w:r>
          </w:p>
          <w:p w14:paraId="6FF8ACAA" w14:textId="77777777" w:rsidR="00AB3932" w:rsidRDefault="00AB3932">
            <w:pPr>
              <w:pBdr>
                <w:top w:val="nil"/>
                <w:left w:val="nil"/>
                <w:bottom w:val="nil"/>
                <w:right w:val="nil"/>
                <w:between w:val="nil"/>
              </w:pBdr>
              <w:spacing w:before="11"/>
              <w:rPr>
                <w:color w:val="000000"/>
                <w:sz w:val="23"/>
                <w:szCs w:val="23"/>
              </w:rPr>
            </w:pPr>
          </w:p>
          <w:p w14:paraId="3204F104" w14:textId="77777777" w:rsidR="00AB3932" w:rsidRDefault="00853FC4">
            <w:pPr>
              <w:numPr>
                <w:ilvl w:val="1"/>
                <w:numId w:val="114"/>
              </w:numPr>
              <w:pBdr>
                <w:top w:val="nil"/>
                <w:left w:val="nil"/>
                <w:bottom w:val="nil"/>
                <w:right w:val="nil"/>
                <w:between w:val="nil"/>
              </w:pBdr>
              <w:tabs>
                <w:tab w:val="left" w:pos="633"/>
              </w:tabs>
              <w:spacing w:line="266" w:lineRule="auto"/>
              <w:ind w:right="6" w:hanging="510"/>
              <w:jc w:val="both"/>
            </w:pPr>
            <w:r>
              <w:rPr>
                <w:color w:val="231F20"/>
              </w:rPr>
              <w:t>The purchaser shall ensure that the lowest evaluated bid price is consistent and reasonable with the current market prices. If the prices are unreasonable compared to prevailing market prices purchaser may reject the bid.</w:t>
            </w:r>
          </w:p>
        </w:tc>
      </w:tr>
      <w:tr w:rsidR="00AB3932" w14:paraId="0CEBF764" w14:textId="77777777">
        <w:trPr>
          <w:trHeight w:val="3251"/>
        </w:trPr>
        <w:tc>
          <w:tcPr>
            <w:tcW w:w="2253" w:type="dxa"/>
          </w:tcPr>
          <w:p w14:paraId="27B5DC1C" w14:textId="77777777" w:rsidR="00AB3932" w:rsidRDefault="00853FC4">
            <w:pPr>
              <w:pBdr>
                <w:top w:val="nil"/>
                <w:left w:val="nil"/>
                <w:bottom w:val="nil"/>
                <w:right w:val="nil"/>
                <w:between w:val="nil"/>
              </w:pBdr>
              <w:spacing w:before="103" w:line="266" w:lineRule="auto"/>
              <w:ind w:left="396" w:right="102" w:hanging="397"/>
              <w:rPr>
                <w:b/>
                <w:color w:val="000000"/>
              </w:rPr>
            </w:pPr>
            <w:r>
              <w:rPr>
                <w:b/>
                <w:color w:val="231F20"/>
              </w:rPr>
              <w:t>42. Comparison of Bids</w:t>
            </w:r>
          </w:p>
        </w:tc>
        <w:tc>
          <w:tcPr>
            <w:tcW w:w="7167" w:type="dxa"/>
          </w:tcPr>
          <w:p w14:paraId="06C9F5EB" w14:textId="77777777" w:rsidR="00AB3932" w:rsidRDefault="00853FC4">
            <w:pPr>
              <w:pBdr>
                <w:top w:val="nil"/>
                <w:left w:val="nil"/>
                <w:bottom w:val="nil"/>
                <w:right w:val="nil"/>
                <w:between w:val="nil"/>
              </w:pBdr>
              <w:spacing w:before="103" w:line="266" w:lineRule="auto"/>
              <w:ind w:left="632" w:hanging="511"/>
              <w:jc w:val="both"/>
              <w:rPr>
                <w:color w:val="000000"/>
              </w:rPr>
            </w:pPr>
            <w:r>
              <w:rPr>
                <w:color w:val="231F20"/>
              </w:rPr>
              <w:t xml:space="preserve">42.1. The Purchaser shall compare the evaluated costs of all substantially responsive Bids established in accordance with ITB 41 to determine the Bid that has the lowest evaluated cost. The comparison shall be on the basis of CIP (place of final destination) prices for imported goods and EXW prices, plus cost of inland transportation and insurance to place of destination, for goods manufactured within the </w:t>
            </w:r>
            <w:proofErr w:type="spellStart"/>
            <w:r>
              <w:rPr>
                <w:color w:val="231F20"/>
              </w:rPr>
              <w:t>purchser’s</w:t>
            </w:r>
            <w:proofErr w:type="spellEnd"/>
            <w:r>
              <w:rPr>
                <w:color w:val="231F20"/>
              </w:rPr>
              <w:t xml:space="preserve">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tc>
      </w:tr>
      <w:tr w:rsidR="00AB3932" w14:paraId="1CB8D819" w14:textId="77777777">
        <w:trPr>
          <w:trHeight w:val="4851"/>
        </w:trPr>
        <w:tc>
          <w:tcPr>
            <w:tcW w:w="2253" w:type="dxa"/>
          </w:tcPr>
          <w:p w14:paraId="537E6196" w14:textId="77777777" w:rsidR="00AB3932" w:rsidRDefault="00853FC4">
            <w:pPr>
              <w:pBdr>
                <w:top w:val="nil"/>
                <w:left w:val="nil"/>
                <w:bottom w:val="nil"/>
                <w:right w:val="nil"/>
                <w:between w:val="nil"/>
              </w:pBdr>
              <w:spacing w:before="103" w:line="266" w:lineRule="auto"/>
              <w:ind w:left="396" w:right="102" w:hanging="397"/>
              <w:rPr>
                <w:b/>
                <w:color w:val="000000"/>
              </w:rPr>
            </w:pPr>
            <w:r>
              <w:rPr>
                <w:b/>
                <w:color w:val="231F20"/>
              </w:rPr>
              <w:t>43. Abnormally Low Bid</w:t>
            </w:r>
          </w:p>
        </w:tc>
        <w:tc>
          <w:tcPr>
            <w:tcW w:w="7167" w:type="dxa"/>
          </w:tcPr>
          <w:p w14:paraId="3272A26A" w14:textId="77777777" w:rsidR="00AB3932" w:rsidRDefault="00853FC4">
            <w:pPr>
              <w:numPr>
                <w:ilvl w:val="1"/>
                <w:numId w:val="113"/>
              </w:numPr>
              <w:pBdr>
                <w:top w:val="nil"/>
                <w:left w:val="nil"/>
                <w:bottom w:val="nil"/>
                <w:right w:val="nil"/>
                <w:between w:val="nil"/>
              </w:pBdr>
              <w:tabs>
                <w:tab w:val="left" w:pos="633"/>
              </w:tabs>
              <w:spacing w:before="103" w:line="266" w:lineRule="auto"/>
              <w:ind w:right="6" w:hanging="510"/>
              <w:jc w:val="both"/>
            </w:pPr>
            <w:r>
              <w:rPr>
                <w:color w:val="231F20"/>
              </w:rPr>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p w14:paraId="72CD9E10" w14:textId="77777777" w:rsidR="00AB3932" w:rsidRDefault="00AB3932">
            <w:pPr>
              <w:pBdr>
                <w:top w:val="nil"/>
                <w:left w:val="nil"/>
                <w:bottom w:val="nil"/>
                <w:right w:val="nil"/>
                <w:between w:val="nil"/>
              </w:pBdr>
              <w:rPr>
                <w:color w:val="000000"/>
                <w:sz w:val="24"/>
                <w:szCs w:val="24"/>
              </w:rPr>
            </w:pPr>
          </w:p>
          <w:p w14:paraId="5535B8AF" w14:textId="77777777" w:rsidR="00AB3932" w:rsidRDefault="00853FC4">
            <w:pPr>
              <w:numPr>
                <w:ilvl w:val="1"/>
                <w:numId w:val="113"/>
              </w:numPr>
              <w:pBdr>
                <w:top w:val="nil"/>
                <w:left w:val="nil"/>
                <w:bottom w:val="nil"/>
                <w:right w:val="nil"/>
                <w:between w:val="nil"/>
              </w:pBdr>
              <w:tabs>
                <w:tab w:val="left" w:pos="633"/>
              </w:tabs>
              <w:spacing w:line="266" w:lineRule="auto"/>
              <w:ind w:hanging="510"/>
              <w:jc w:val="both"/>
            </w:pPr>
            <w:r>
              <w:rPr>
                <w:color w:val="231F20"/>
              </w:rPr>
              <w:t>In the event of identification of a potentially Abnormally Low Bid, the Purchaser shall seek written clarification from the Bidder, including a detailed price analyses of its Bid price in relation to the subject matter of the contract, scope, delivery schedule, allocation of risks and responsibilities and any other requirements of the bidding document.</w:t>
            </w:r>
          </w:p>
          <w:p w14:paraId="08FAE892" w14:textId="77777777" w:rsidR="00AB3932" w:rsidRDefault="00853FC4">
            <w:pPr>
              <w:numPr>
                <w:ilvl w:val="1"/>
                <w:numId w:val="113"/>
              </w:numPr>
              <w:pBdr>
                <w:top w:val="nil"/>
                <w:left w:val="nil"/>
                <w:bottom w:val="nil"/>
                <w:right w:val="nil"/>
                <w:between w:val="nil"/>
              </w:pBdr>
              <w:tabs>
                <w:tab w:val="left" w:pos="633"/>
              </w:tabs>
              <w:spacing w:before="248"/>
              <w:ind w:right="6" w:hanging="510"/>
              <w:jc w:val="both"/>
            </w:pPr>
            <w:r>
              <w:rPr>
                <w:color w:val="231F20"/>
              </w:rPr>
              <w:t>After evaluation of the price analyses, in the event that the Purchaser determines that the Bidder has failed to demonstrate its capability to perform the contract for the offered Bid price, the Purchaser shall reject the Bid.</w:t>
            </w:r>
          </w:p>
        </w:tc>
      </w:tr>
    </w:tbl>
    <w:p w14:paraId="7A46ED41" w14:textId="77777777" w:rsidR="00AB3932" w:rsidRDefault="00AB3932">
      <w:pPr>
        <w:jc w:val="both"/>
        <w:sectPr w:rsidR="00AB3932">
          <w:pgSz w:w="11910" w:h="16840"/>
          <w:pgMar w:top="1480" w:right="920" w:bottom="280" w:left="940" w:header="1200" w:footer="0" w:gutter="0"/>
          <w:cols w:space="720"/>
        </w:sectPr>
      </w:pPr>
    </w:p>
    <w:p w14:paraId="0E08BCF8" w14:textId="77777777" w:rsidR="00AB3932" w:rsidRDefault="00AB3932">
      <w:pPr>
        <w:pBdr>
          <w:top w:val="nil"/>
          <w:left w:val="nil"/>
          <w:bottom w:val="nil"/>
          <w:right w:val="nil"/>
          <w:between w:val="nil"/>
        </w:pBdr>
        <w:rPr>
          <w:color w:val="000000"/>
          <w:sz w:val="6"/>
          <w:szCs w:val="6"/>
        </w:rPr>
      </w:pPr>
    </w:p>
    <w:tbl>
      <w:tblPr>
        <w:tblStyle w:val="af3"/>
        <w:tblW w:w="9420" w:type="dxa"/>
        <w:tblInd w:w="307" w:type="dxa"/>
        <w:tblLayout w:type="fixed"/>
        <w:tblLook w:val="0000" w:firstRow="0" w:lastRow="0" w:firstColumn="0" w:lastColumn="0" w:noHBand="0" w:noVBand="0"/>
      </w:tblPr>
      <w:tblGrid>
        <w:gridCol w:w="2250"/>
        <w:gridCol w:w="7170"/>
      </w:tblGrid>
      <w:tr w:rsidR="00AB3932" w14:paraId="6E12664E" w14:textId="77777777">
        <w:trPr>
          <w:trHeight w:val="4227"/>
        </w:trPr>
        <w:tc>
          <w:tcPr>
            <w:tcW w:w="2250" w:type="dxa"/>
            <w:tcBorders>
              <w:top w:val="single" w:sz="4" w:space="0" w:color="231F20"/>
            </w:tcBorders>
          </w:tcPr>
          <w:p w14:paraId="00462E5E" w14:textId="77777777" w:rsidR="00AB3932" w:rsidRDefault="00853FC4">
            <w:pPr>
              <w:pBdr>
                <w:top w:val="nil"/>
                <w:left w:val="nil"/>
                <w:bottom w:val="nil"/>
                <w:right w:val="nil"/>
                <w:between w:val="nil"/>
              </w:pBdr>
              <w:spacing w:before="97" w:line="266" w:lineRule="auto"/>
              <w:ind w:left="396" w:right="119" w:hanging="397"/>
              <w:rPr>
                <w:b/>
                <w:color w:val="000000"/>
              </w:rPr>
            </w:pPr>
            <w:r>
              <w:rPr>
                <w:b/>
                <w:color w:val="231F20"/>
              </w:rPr>
              <w:t>44. Seriously unbalanced Bids</w:t>
            </w:r>
          </w:p>
        </w:tc>
        <w:tc>
          <w:tcPr>
            <w:tcW w:w="7170" w:type="dxa"/>
            <w:tcBorders>
              <w:top w:val="single" w:sz="4" w:space="0" w:color="231F20"/>
            </w:tcBorders>
          </w:tcPr>
          <w:p w14:paraId="1F6D8F70" w14:textId="77777777" w:rsidR="00AB3932" w:rsidRDefault="00853FC4">
            <w:pPr>
              <w:numPr>
                <w:ilvl w:val="1"/>
                <w:numId w:val="112"/>
              </w:numPr>
              <w:pBdr>
                <w:top w:val="nil"/>
                <w:left w:val="nil"/>
                <w:bottom w:val="nil"/>
                <w:right w:val="nil"/>
                <w:between w:val="nil"/>
              </w:pBdr>
              <w:tabs>
                <w:tab w:val="left" w:pos="636"/>
              </w:tabs>
              <w:spacing w:before="97" w:line="266" w:lineRule="auto"/>
              <w:ind w:hanging="510"/>
              <w:jc w:val="both"/>
            </w:pPr>
            <w:r>
              <w:rPr>
                <w:color w:val="231F20"/>
              </w:rPr>
              <w:t>If the Bid that is evaluated as the lowest evaluated cost is, in the Employer’s opinion, seriously unbalanced the Employer may require the Bidder to provide written clarifications. Clarifications may include detailed price analyses to demonstrate the consistency of the Bid prices with the scope of works, proposed methodology, schedule and any other requirements of the bidding document.</w:t>
            </w:r>
          </w:p>
          <w:p w14:paraId="49247383" w14:textId="77777777" w:rsidR="00AB3932" w:rsidRDefault="00AB3932">
            <w:pPr>
              <w:pBdr>
                <w:top w:val="nil"/>
                <w:left w:val="nil"/>
                <w:bottom w:val="nil"/>
                <w:right w:val="nil"/>
                <w:between w:val="nil"/>
              </w:pBdr>
              <w:spacing w:before="11"/>
              <w:rPr>
                <w:color w:val="000000"/>
                <w:sz w:val="23"/>
                <w:szCs w:val="23"/>
              </w:rPr>
            </w:pPr>
          </w:p>
          <w:p w14:paraId="167036D1" w14:textId="77777777" w:rsidR="00AB3932" w:rsidRDefault="00853FC4">
            <w:pPr>
              <w:numPr>
                <w:ilvl w:val="1"/>
                <w:numId w:val="112"/>
              </w:numPr>
              <w:pBdr>
                <w:top w:val="nil"/>
                <w:left w:val="nil"/>
                <w:bottom w:val="nil"/>
                <w:right w:val="nil"/>
                <w:between w:val="nil"/>
              </w:pBdr>
              <w:tabs>
                <w:tab w:val="left" w:pos="636"/>
              </w:tabs>
              <w:ind w:hanging="510"/>
            </w:pPr>
            <w:r>
              <w:rPr>
                <w:color w:val="231F20"/>
              </w:rPr>
              <w:t>After the evaluation of the information and detailed price analyses</w:t>
            </w:r>
          </w:p>
          <w:p w14:paraId="69F3BBAD" w14:textId="77777777" w:rsidR="00AB3932" w:rsidRDefault="00853FC4">
            <w:pPr>
              <w:pBdr>
                <w:top w:val="nil"/>
                <w:left w:val="nil"/>
                <w:bottom w:val="nil"/>
                <w:right w:val="nil"/>
                <w:between w:val="nil"/>
              </w:pBdr>
              <w:spacing w:before="27"/>
              <w:ind w:left="635"/>
              <w:rPr>
                <w:color w:val="000000"/>
              </w:rPr>
            </w:pPr>
            <w:r>
              <w:rPr>
                <w:color w:val="231F20"/>
              </w:rPr>
              <w:t>presented by the Bidder, the Employer may as appropriate:</w:t>
            </w:r>
          </w:p>
          <w:p w14:paraId="4673CE30" w14:textId="77777777" w:rsidR="00AB3932" w:rsidRDefault="00853FC4">
            <w:pPr>
              <w:numPr>
                <w:ilvl w:val="2"/>
                <w:numId w:val="112"/>
              </w:numPr>
              <w:pBdr>
                <w:top w:val="nil"/>
                <w:left w:val="nil"/>
                <w:bottom w:val="nil"/>
                <w:right w:val="nil"/>
                <w:between w:val="nil"/>
              </w:pBdr>
              <w:tabs>
                <w:tab w:val="left" w:pos="1033"/>
              </w:tabs>
              <w:spacing w:before="84" w:line="266" w:lineRule="auto"/>
              <w:ind w:right="6"/>
              <w:jc w:val="both"/>
            </w:pPr>
            <w:r>
              <w:rPr>
                <w:color w:val="231F20"/>
              </w:rPr>
              <w:t xml:space="preserve">accept the Bid and require that the amount of the Performance Security be increased at the expense of the Bidder to a level not exceeding twenty percent (20%) of the initial Contract price in addition to ten </w:t>
            </w:r>
            <w:proofErr w:type="gramStart"/>
            <w:r>
              <w:rPr>
                <w:color w:val="231F20"/>
              </w:rPr>
              <w:t>percentage(</w:t>
            </w:r>
            <w:proofErr w:type="gramEnd"/>
            <w:r>
              <w:rPr>
                <w:color w:val="231F20"/>
              </w:rPr>
              <w:t>10) of the Performance Security.</w:t>
            </w:r>
            <w:r>
              <w:rPr>
                <w:b/>
                <w:i/>
                <w:color w:val="231F20"/>
              </w:rPr>
              <w:t xml:space="preserve">; </w:t>
            </w:r>
            <w:r>
              <w:rPr>
                <w:color w:val="231F20"/>
              </w:rPr>
              <w:t>or</w:t>
            </w:r>
          </w:p>
          <w:p w14:paraId="63B9E851" w14:textId="77777777" w:rsidR="00AB3932" w:rsidRDefault="00853FC4">
            <w:pPr>
              <w:numPr>
                <w:ilvl w:val="2"/>
                <w:numId w:val="112"/>
              </w:numPr>
              <w:pBdr>
                <w:top w:val="nil"/>
                <w:left w:val="nil"/>
                <w:bottom w:val="nil"/>
                <w:right w:val="nil"/>
                <w:between w:val="nil"/>
              </w:pBdr>
              <w:tabs>
                <w:tab w:val="left" w:pos="1033"/>
              </w:tabs>
              <w:spacing w:before="53"/>
            </w:pPr>
            <w:r>
              <w:rPr>
                <w:color w:val="231F20"/>
              </w:rPr>
              <w:t>reject the Bid.</w:t>
            </w:r>
          </w:p>
        </w:tc>
      </w:tr>
      <w:tr w:rsidR="00AB3932" w14:paraId="382ABF38" w14:textId="77777777">
        <w:trPr>
          <w:trHeight w:val="1610"/>
        </w:trPr>
        <w:tc>
          <w:tcPr>
            <w:tcW w:w="2250" w:type="dxa"/>
          </w:tcPr>
          <w:p w14:paraId="52EBBA57" w14:textId="77777777" w:rsidR="00AB3932" w:rsidRDefault="00853FC4">
            <w:pPr>
              <w:pBdr>
                <w:top w:val="nil"/>
                <w:left w:val="nil"/>
                <w:bottom w:val="nil"/>
                <w:right w:val="nil"/>
                <w:between w:val="nil"/>
              </w:pBdr>
              <w:spacing w:before="131" w:line="266" w:lineRule="auto"/>
              <w:ind w:left="396" w:right="126" w:hanging="397"/>
              <w:rPr>
                <w:b/>
                <w:color w:val="000000"/>
              </w:rPr>
            </w:pPr>
            <w:r>
              <w:rPr>
                <w:b/>
                <w:color w:val="231F20"/>
              </w:rPr>
              <w:t>45. Purchaser’s Right to Accept Any Bid, and to Reject Any or All Bids</w:t>
            </w:r>
          </w:p>
        </w:tc>
        <w:tc>
          <w:tcPr>
            <w:tcW w:w="7170" w:type="dxa"/>
          </w:tcPr>
          <w:p w14:paraId="38588D1F" w14:textId="77777777" w:rsidR="00AB3932" w:rsidRDefault="00853FC4">
            <w:pPr>
              <w:pBdr>
                <w:top w:val="nil"/>
                <w:left w:val="nil"/>
                <w:bottom w:val="nil"/>
                <w:right w:val="nil"/>
                <w:between w:val="nil"/>
              </w:pBdr>
              <w:spacing w:before="131" w:line="266" w:lineRule="auto"/>
              <w:ind w:left="635" w:right="5" w:hanging="511"/>
              <w:jc w:val="both"/>
              <w:rPr>
                <w:color w:val="000000"/>
              </w:rPr>
            </w:pPr>
            <w:r>
              <w:rPr>
                <w:color w:val="231F20"/>
              </w:rPr>
              <w:t>45.1. The Purchaser reserves the right to accept or reject any Bid, and to annul the bidding process and reject all Bids at any time prior to Contract award, without thereby incurring any liability to Bidders.</w:t>
            </w:r>
          </w:p>
        </w:tc>
      </w:tr>
      <w:tr w:rsidR="00AB3932" w14:paraId="42D196E7" w14:textId="77777777">
        <w:trPr>
          <w:trHeight w:val="484"/>
        </w:trPr>
        <w:tc>
          <w:tcPr>
            <w:tcW w:w="9420" w:type="dxa"/>
            <w:gridSpan w:val="2"/>
          </w:tcPr>
          <w:p w14:paraId="5AF6A2D4" w14:textId="77777777" w:rsidR="00AB3932" w:rsidRDefault="00853FC4">
            <w:pPr>
              <w:pBdr>
                <w:top w:val="nil"/>
                <w:left w:val="nil"/>
                <w:bottom w:val="nil"/>
                <w:right w:val="nil"/>
                <w:between w:val="nil"/>
              </w:pBdr>
              <w:spacing w:before="79"/>
              <w:ind w:left="2938"/>
              <w:rPr>
                <w:rFonts w:ascii="Arial" w:eastAsia="Arial" w:hAnsi="Arial" w:cs="Arial"/>
                <w:b/>
                <w:color w:val="000000"/>
                <w:sz w:val="28"/>
                <w:szCs w:val="28"/>
              </w:rPr>
            </w:pPr>
            <w:r>
              <w:rPr>
                <w:rFonts w:ascii="Arial" w:eastAsia="Arial" w:hAnsi="Arial" w:cs="Arial"/>
                <w:b/>
                <w:color w:val="231F20"/>
                <w:sz w:val="28"/>
                <w:szCs w:val="28"/>
              </w:rPr>
              <w:t>G. AWARD OF CONTRACT</w:t>
            </w:r>
          </w:p>
        </w:tc>
      </w:tr>
      <w:tr w:rsidR="00AB3932" w14:paraId="55BA5156" w14:textId="77777777">
        <w:trPr>
          <w:trHeight w:val="1011"/>
        </w:trPr>
        <w:tc>
          <w:tcPr>
            <w:tcW w:w="2250" w:type="dxa"/>
          </w:tcPr>
          <w:p w14:paraId="7D96E75E" w14:textId="77777777" w:rsidR="00AB3932" w:rsidRDefault="00853FC4">
            <w:pPr>
              <w:pBdr>
                <w:top w:val="nil"/>
                <w:left w:val="nil"/>
                <w:bottom w:val="nil"/>
                <w:right w:val="nil"/>
                <w:between w:val="nil"/>
              </w:pBdr>
              <w:spacing w:before="103"/>
              <w:rPr>
                <w:b/>
                <w:color w:val="000000"/>
              </w:rPr>
            </w:pPr>
            <w:r>
              <w:rPr>
                <w:b/>
                <w:color w:val="231F20"/>
              </w:rPr>
              <w:t>46. Award Criteria</w:t>
            </w:r>
          </w:p>
        </w:tc>
        <w:tc>
          <w:tcPr>
            <w:tcW w:w="7170" w:type="dxa"/>
          </w:tcPr>
          <w:p w14:paraId="2136FDFB" w14:textId="77777777" w:rsidR="00AB3932" w:rsidRDefault="00853FC4">
            <w:pPr>
              <w:pBdr>
                <w:top w:val="nil"/>
                <w:left w:val="nil"/>
                <w:bottom w:val="nil"/>
                <w:right w:val="nil"/>
                <w:between w:val="nil"/>
              </w:pBdr>
              <w:spacing w:before="103" w:line="266" w:lineRule="auto"/>
              <w:ind w:left="635" w:right="6" w:hanging="511"/>
              <w:jc w:val="both"/>
              <w:rPr>
                <w:color w:val="000000"/>
              </w:rPr>
            </w:pPr>
            <w:r>
              <w:rPr>
                <w:color w:val="231F20"/>
              </w:rPr>
              <w:t>46.1. The Purchaser shall award the Contract to the Bidder whose offer has been determined to be the lowest evaluated Bid and is substantially responsive to the Bidding Documents.</w:t>
            </w:r>
          </w:p>
        </w:tc>
      </w:tr>
      <w:tr w:rsidR="00AB3932" w14:paraId="045A63FB" w14:textId="77777777">
        <w:trPr>
          <w:trHeight w:val="1851"/>
        </w:trPr>
        <w:tc>
          <w:tcPr>
            <w:tcW w:w="2250" w:type="dxa"/>
          </w:tcPr>
          <w:p w14:paraId="67CF3133" w14:textId="77777777" w:rsidR="00AB3932" w:rsidRDefault="00853FC4">
            <w:pPr>
              <w:pBdr>
                <w:top w:val="nil"/>
                <w:left w:val="nil"/>
                <w:bottom w:val="nil"/>
                <w:right w:val="nil"/>
                <w:between w:val="nil"/>
              </w:pBdr>
              <w:spacing w:before="103" w:line="266" w:lineRule="auto"/>
              <w:ind w:left="396" w:right="119" w:hanging="397"/>
              <w:rPr>
                <w:b/>
                <w:color w:val="000000"/>
              </w:rPr>
            </w:pPr>
            <w:r>
              <w:rPr>
                <w:b/>
                <w:color w:val="231F20"/>
              </w:rPr>
              <w:t>47. Purchaser’s Right to Vary Quantities at Time of Award</w:t>
            </w:r>
          </w:p>
        </w:tc>
        <w:tc>
          <w:tcPr>
            <w:tcW w:w="7170" w:type="dxa"/>
          </w:tcPr>
          <w:p w14:paraId="129F4D05" w14:textId="77777777" w:rsidR="00AB3932" w:rsidRDefault="00853FC4">
            <w:pPr>
              <w:pBdr>
                <w:top w:val="nil"/>
                <w:left w:val="nil"/>
                <w:bottom w:val="nil"/>
                <w:right w:val="nil"/>
                <w:between w:val="nil"/>
              </w:pBdr>
              <w:spacing w:before="103" w:line="266" w:lineRule="auto"/>
              <w:ind w:left="635" w:right="6" w:hanging="511"/>
              <w:jc w:val="both"/>
              <w:rPr>
                <w:color w:val="000000"/>
              </w:rPr>
            </w:pPr>
            <w:r>
              <w:rPr>
                <w:color w:val="231F20"/>
              </w:rPr>
              <w:t>47.1. At the time the Contract is awarded, the Purchaser reserves the right to increase or decrease the quantity of Goods and Related Services originally specified in Section VI, Schedule of Supply, provided this does not exceed the percentages indicated in the BDS, and without any change in the unit prices or other terms and conditions of the Bid and the Bidding Documents.</w:t>
            </w:r>
          </w:p>
        </w:tc>
      </w:tr>
      <w:tr w:rsidR="00AB3932" w14:paraId="66DB830B" w14:textId="77777777">
        <w:trPr>
          <w:trHeight w:val="4291"/>
        </w:trPr>
        <w:tc>
          <w:tcPr>
            <w:tcW w:w="2250" w:type="dxa"/>
          </w:tcPr>
          <w:p w14:paraId="1ABA3947" w14:textId="77777777" w:rsidR="00AB3932" w:rsidRDefault="00853FC4">
            <w:pPr>
              <w:pBdr>
                <w:top w:val="nil"/>
                <w:left w:val="nil"/>
                <w:bottom w:val="nil"/>
                <w:right w:val="nil"/>
                <w:between w:val="nil"/>
              </w:pBdr>
              <w:spacing w:before="103" w:line="266" w:lineRule="auto"/>
              <w:ind w:left="396" w:right="119" w:hanging="397"/>
              <w:rPr>
                <w:b/>
                <w:color w:val="000000"/>
              </w:rPr>
            </w:pPr>
            <w:r>
              <w:rPr>
                <w:b/>
                <w:color w:val="231F20"/>
              </w:rPr>
              <w:t>48. Letter of Intent to Award the Contract/Letter of Acceptance</w:t>
            </w:r>
          </w:p>
        </w:tc>
        <w:tc>
          <w:tcPr>
            <w:tcW w:w="7170" w:type="dxa"/>
          </w:tcPr>
          <w:p w14:paraId="753408E5" w14:textId="77777777" w:rsidR="00AB3932" w:rsidRDefault="00853FC4">
            <w:pPr>
              <w:numPr>
                <w:ilvl w:val="1"/>
                <w:numId w:val="111"/>
              </w:numPr>
              <w:pBdr>
                <w:top w:val="nil"/>
                <w:left w:val="nil"/>
                <w:bottom w:val="nil"/>
                <w:right w:val="nil"/>
                <w:between w:val="nil"/>
              </w:pBdr>
              <w:tabs>
                <w:tab w:val="left" w:pos="636"/>
              </w:tabs>
              <w:spacing w:before="103" w:line="266" w:lineRule="auto"/>
              <w:ind w:hanging="510"/>
              <w:jc w:val="both"/>
            </w:pPr>
            <w:r>
              <w:rPr>
                <w:color w:val="231F20"/>
              </w:rPr>
              <w:t>The Employer shall notify the concerned Bidder whose bid has been selected in accordance with ITB 46 in writing (in the format in section IV-hereafter called the letter of Intent to award the contract) that the Employer has intention to accept its bid and the information regarding the name, address and amount of selected bidder shall be given to all other bidders who submitted the bid. Such notification should be communicated in writing, including by cable, facsimile, telex or electronic mail to all the bidders on the same day of dispatch. The Employer shall ensure that the same information is uploaded on their website on the same day of dispatch.</w:t>
            </w:r>
          </w:p>
          <w:p w14:paraId="68462A8E" w14:textId="77777777" w:rsidR="00AB3932" w:rsidRDefault="00853FC4">
            <w:pPr>
              <w:numPr>
                <w:ilvl w:val="1"/>
                <w:numId w:val="111"/>
              </w:numPr>
              <w:pBdr>
                <w:top w:val="nil"/>
                <w:left w:val="nil"/>
                <w:bottom w:val="nil"/>
                <w:right w:val="nil"/>
                <w:between w:val="nil"/>
              </w:pBdr>
              <w:tabs>
                <w:tab w:val="left" w:pos="636"/>
              </w:tabs>
              <w:spacing w:before="245"/>
              <w:ind w:right="6" w:hanging="510"/>
              <w:jc w:val="both"/>
            </w:pPr>
            <w:r>
              <w:rPr>
                <w:color w:val="231F20"/>
              </w:rPr>
              <w:t>If no bidder submits an application pursuant to ITB 52 within a period of ten (10) days of the notice provided under ITB 48.1, prior to expiry of the period of Bid validity, the Purchaser shall notify the successful Bidder, in writing, that its Bid has been accepted.</w:t>
            </w:r>
          </w:p>
        </w:tc>
      </w:tr>
    </w:tbl>
    <w:p w14:paraId="0E3F27B3" w14:textId="77777777" w:rsidR="00AB3932" w:rsidRDefault="00AB3932">
      <w:pPr>
        <w:jc w:val="both"/>
        <w:sectPr w:rsidR="00AB3932">
          <w:pgSz w:w="11910" w:h="16840"/>
          <w:pgMar w:top="1480" w:right="920" w:bottom="280" w:left="940" w:header="1200" w:footer="0" w:gutter="0"/>
          <w:cols w:space="720"/>
        </w:sectPr>
      </w:pPr>
    </w:p>
    <w:p w14:paraId="27E2A451" w14:textId="77777777" w:rsidR="00AB3932" w:rsidRDefault="00AB3932">
      <w:pPr>
        <w:pBdr>
          <w:top w:val="nil"/>
          <w:left w:val="nil"/>
          <w:bottom w:val="nil"/>
          <w:right w:val="nil"/>
          <w:between w:val="nil"/>
        </w:pBdr>
        <w:rPr>
          <w:color w:val="000000"/>
          <w:sz w:val="6"/>
          <w:szCs w:val="6"/>
        </w:rPr>
      </w:pPr>
    </w:p>
    <w:tbl>
      <w:tblPr>
        <w:tblStyle w:val="af4"/>
        <w:tblW w:w="9419" w:type="dxa"/>
        <w:tblInd w:w="307" w:type="dxa"/>
        <w:tblLayout w:type="fixed"/>
        <w:tblLook w:val="0000" w:firstRow="0" w:lastRow="0" w:firstColumn="0" w:lastColumn="0" w:noHBand="0" w:noVBand="0"/>
      </w:tblPr>
      <w:tblGrid>
        <w:gridCol w:w="2090"/>
        <w:gridCol w:w="7329"/>
      </w:tblGrid>
      <w:tr w:rsidR="00AB3932" w14:paraId="72E450D6" w14:textId="77777777">
        <w:trPr>
          <w:trHeight w:val="4937"/>
        </w:trPr>
        <w:tc>
          <w:tcPr>
            <w:tcW w:w="2090" w:type="dxa"/>
            <w:tcBorders>
              <w:top w:val="single" w:sz="4" w:space="0" w:color="231F20"/>
            </w:tcBorders>
          </w:tcPr>
          <w:p w14:paraId="3CC68A4C" w14:textId="77777777" w:rsidR="00AB3932" w:rsidRDefault="00AB3932">
            <w:pPr>
              <w:pBdr>
                <w:top w:val="nil"/>
                <w:left w:val="nil"/>
                <w:bottom w:val="nil"/>
                <w:right w:val="nil"/>
                <w:between w:val="nil"/>
              </w:pBdr>
              <w:rPr>
                <w:color w:val="000000"/>
              </w:rPr>
            </w:pPr>
          </w:p>
        </w:tc>
        <w:tc>
          <w:tcPr>
            <w:tcW w:w="7329" w:type="dxa"/>
            <w:tcBorders>
              <w:top w:val="single" w:sz="4" w:space="0" w:color="231F20"/>
            </w:tcBorders>
          </w:tcPr>
          <w:p w14:paraId="27B45B67" w14:textId="77777777" w:rsidR="00AB3932" w:rsidRDefault="00853FC4">
            <w:pPr>
              <w:numPr>
                <w:ilvl w:val="1"/>
                <w:numId w:val="120"/>
              </w:numPr>
              <w:pBdr>
                <w:top w:val="nil"/>
                <w:left w:val="nil"/>
                <w:bottom w:val="nil"/>
                <w:right w:val="nil"/>
                <w:between w:val="nil"/>
              </w:pBdr>
              <w:tabs>
                <w:tab w:val="left" w:pos="796"/>
              </w:tabs>
              <w:spacing w:before="97" w:line="266" w:lineRule="auto"/>
              <w:ind w:right="5" w:hanging="510"/>
              <w:jc w:val="both"/>
            </w:pPr>
            <w:r>
              <w:rPr>
                <w:color w:val="231F20"/>
              </w:rPr>
              <w:t>Until a formal Contract is prepared and executed, the letter of acceptance shall constitute a binding Contract.</w:t>
            </w:r>
          </w:p>
          <w:p w14:paraId="4D23576F" w14:textId="77777777" w:rsidR="00AB3932" w:rsidRDefault="00AB3932">
            <w:pPr>
              <w:pBdr>
                <w:top w:val="nil"/>
                <w:left w:val="nil"/>
                <w:bottom w:val="nil"/>
                <w:right w:val="nil"/>
                <w:between w:val="nil"/>
              </w:pBdr>
              <w:spacing w:before="10"/>
              <w:rPr>
                <w:color w:val="000000"/>
                <w:sz w:val="24"/>
                <w:szCs w:val="24"/>
              </w:rPr>
            </w:pPr>
          </w:p>
          <w:p w14:paraId="5FDE0F12" w14:textId="77777777" w:rsidR="00AB3932" w:rsidRDefault="00853FC4">
            <w:pPr>
              <w:numPr>
                <w:ilvl w:val="1"/>
                <w:numId w:val="120"/>
              </w:numPr>
              <w:pBdr>
                <w:top w:val="nil"/>
                <w:left w:val="nil"/>
                <w:bottom w:val="nil"/>
                <w:right w:val="nil"/>
                <w:between w:val="nil"/>
              </w:pBdr>
              <w:tabs>
                <w:tab w:val="left" w:pos="796"/>
              </w:tabs>
              <w:spacing w:before="1" w:line="266" w:lineRule="auto"/>
              <w:ind w:right="5" w:hanging="510"/>
              <w:jc w:val="both"/>
            </w:pPr>
            <w:r>
              <w:rPr>
                <w:color w:val="231F20"/>
              </w:rPr>
              <w:t>Upon the successful Bidder furnishing the signed Contract Form and the Performance Security pursuant to ITB Clause 51 the Purchaser:</w:t>
            </w:r>
          </w:p>
          <w:p w14:paraId="64F505E5" w14:textId="77777777" w:rsidR="00AB3932" w:rsidRDefault="00853FC4">
            <w:pPr>
              <w:numPr>
                <w:ilvl w:val="2"/>
                <w:numId w:val="120"/>
              </w:numPr>
              <w:pBdr>
                <w:top w:val="nil"/>
                <w:left w:val="nil"/>
                <w:bottom w:val="nil"/>
                <w:right w:val="nil"/>
                <w:between w:val="nil"/>
              </w:pBdr>
              <w:tabs>
                <w:tab w:val="left" w:pos="1193"/>
              </w:tabs>
              <w:spacing w:before="55"/>
            </w:pPr>
            <w:r>
              <w:rPr>
                <w:color w:val="231F20"/>
              </w:rPr>
              <w:t>shall promptly notify each unsuccessful Bidder and discharge</w:t>
            </w:r>
          </w:p>
          <w:p w14:paraId="26F012A9" w14:textId="77777777" w:rsidR="00AB3932" w:rsidRDefault="00853FC4">
            <w:pPr>
              <w:pBdr>
                <w:top w:val="nil"/>
                <w:left w:val="nil"/>
                <w:bottom w:val="nil"/>
                <w:right w:val="nil"/>
                <w:between w:val="nil"/>
              </w:pBdr>
              <w:spacing w:before="27"/>
              <w:ind w:left="1192"/>
              <w:rPr>
                <w:color w:val="000000"/>
              </w:rPr>
            </w:pPr>
            <w:r>
              <w:rPr>
                <w:color w:val="231F20"/>
              </w:rPr>
              <w:t>its Bid Security, pursuant to ITB Sub-Clause 26.4; and</w:t>
            </w:r>
          </w:p>
          <w:p w14:paraId="6308A985" w14:textId="77777777" w:rsidR="00AB3932" w:rsidRDefault="00853FC4">
            <w:pPr>
              <w:numPr>
                <w:ilvl w:val="2"/>
                <w:numId w:val="120"/>
              </w:numPr>
              <w:pBdr>
                <w:top w:val="nil"/>
                <w:left w:val="nil"/>
                <w:bottom w:val="nil"/>
                <w:right w:val="nil"/>
                <w:between w:val="nil"/>
              </w:pBdr>
              <w:tabs>
                <w:tab w:val="left" w:pos="1193"/>
              </w:tabs>
              <w:spacing w:before="83"/>
            </w:pPr>
            <w:r>
              <w:rPr>
                <w:color w:val="231F20"/>
              </w:rPr>
              <w:t>publish a notification of award on the Purchaser’s website.</w:t>
            </w:r>
          </w:p>
          <w:p w14:paraId="5E5C4222" w14:textId="77777777" w:rsidR="00AB3932" w:rsidRDefault="00AB3932">
            <w:pPr>
              <w:pBdr>
                <w:top w:val="nil"/>
                <w:left w:val="nil"/>
                <w:bottom w:val="nil"/>
                <w:right w:val="nil"/>
                <w:between w:val="nil"/>
              </w:pBdr>
              <w:spacing w:before="8"/>
              <w:rPr>
                <w:color w:val="000000"/>
                <w:sz w:val="26"/>
                <w:szCs w:val="26"/>
              </w:rPr>
            </w:pPr>
          </w:p>
          <w:p w14:paraId="146204FF" w14:textId="77777777" w:rsidR="00AB3932" w:rsidRDefault="00853FC4">
            <w:pPr>
              <w:numPr>
                <w:ilvl w:val="1"/>
                <w:numId w:val="120"/>
              </w:numPr>
              <w:pBdr>
                <w:top w:val="nil"/>
                <w:left w:val="nil"/>
                <w:bottom w:val="nil"/>
                <w:right w:val="nil"/>
                <w:between w:val="nil"/>
              </w:pBdr>
              <w:tabs>
                <w:tab w:val="left" w:pos="796"/>
              </w:tabs>
              <w:spacing w:line="266" w:lineRule="auto"/>
              <w:ind w:right="5" w:hanging="510"/>
              <w:jc w:val="both"/>
            </w:pPr>
            <w:r>
              <w:rPr>
                <w:color w:val="231F20"/>
              </w:rPr>
              <w:t>The notifications to all unsuccessful Bidders and the notification posted on the Purchaser’s website shall include the following information:</w:t>
            </w:r>
          </w:p>
          <w:p w14:paraId="0F665AAB" w14:textId="77777777" w:rsidR="00AB3932" w:rsidRDefault="00853FC4">
            <w:pPr>
              <w:numPr>
                <w:ilvl w:val="2"/>
                <w:numId w:val="120"/>
              </w:numPr>
              <w:pBdr>
                <w:top w:val="nil"/>
                <w:left w:val="nil"/>
                <w:bottom w:val="nil"/>
                <w:right w:val="nil"/>
                <w:between w:val="nil"/>
              </w:pBdr>
              <w:tabs>
                <w:tab w:val="left" w:pos="1193"/>
              </w:tabs>
              <w:spacing w:before="55"/>
            </w:pPr>
            <w:r>
              <w:rPr>
                <w:color w:val="231F20"/>
              </w:rPr>
              <w:t>the Bid and lot numbers;</w:t>
            </w:r>
          </w:p>
          <w:p w14:paraId="64B11627" w14:textId="77777777" w:rsidR="00AB3932" w:rsidRDefault="00853FC4">
            <w:pPr>
              <w:numPr>
                <w:ilvl w:val="2"/>
                <w:numId w:val="120"/>
              </w:numPr>
              <w:pBdr>
                <w:top w:val="nil"/>
                <w:left w:val="nil"/>
                <w:bottom w:val="nil"/>
                <w:right w:val="nil"/>
                <w:between w:val="nil"/>
              </w:pBdr>
              <w:tabs>
                <w:tab w:val="left" w:pos="1193"/>
              </w:tabs>
              <w:spacing w:before="83" w:line="266" w:lineRule="auto"/>
              <w:ind w:right="5"/>
            </w:pPr>
            <w:r>
              <w:rPr>
                <w:color w:val="231F20"/>
              </w:rPr>
              <w:t>name of the winning Bidder, and the price it offered, as well as the duration and summary scope of the Contract awarded; and</w:t>
            </w:r>
          </w:p>
          <w:p w14:paraId="78ABD3AB" w14:textId="77777777" w:rsidR="00AB3932" w:rsidRDefault="00853FC4">
            <w:pPr>
              <w:numPr>
                <w:ilvl w:val="2"/>
                <w:numId w:val="120"/>
              </w:numPr>
              <w:pBdr>
                <w:top w:val="nil"/>
                <w:left w:val="nil"/>
                <w:bottom w:val="nil"/>
                <w:right w:val="nil"/>
                <w:between w:val="nil"/>
              </w:pBdr>
              <w:tabs>
                <w:tab w:val="left" w:pos="1193"/>
              </w:tabs>
              <w:spacing w:before="56"/>
            </w:pPr>
            <w:r>
              <w:rPr>
                <w:color w:val="231F20"/>
              </w:rPr>
              <w:t>the date of the award decision.</w:t>
            </w:r>
          </w:p>
        </w:tc>
      </w:tr>
      <w:tr w:rsidR="00AB3932" w14:paraId="34C20B7E" w14:textId="77777777">
        <w:trPr>
          <w:trHeight w:val="5332"/>
        </w:trPr>
        <w:tc>
          <w:tcPr>
            <w:tcW w:w="2090" w:type="dxa"/>
          </w:tcPr>
          <w:p w14:paraId="3BFE1C8D" w14:textId="77777777" w:rsidR="00AB3932" w:rsidRDefault="00853FC4">
            <w:pPr>
              <w:pBdr>
                <w:top w:val="nil"/>
                <w:left w:val="nil"/>
                <w:bottom w:val="nil"/>
                <w:right w:val="nil"/>
                <w:between w:val="nil"/>
              </w:pBdr>
              <w:spacing w:before="103" w:line="266" w:lineRule="auto"/>
              <w:ind w:left="396" w:right="269" w:hanging="397"/>
              <w:rPr>
                <w:b/>
                <w:color w:val="000000"/>
              </w:rPr>
            </w:pPr>
            <w:r>
              <w:rPr>
                <w:b/>
                <w:color w:val="231F20"/>
              </w:rPr>
              <w:t>49. Debriefing by the Employer</w:t>
            </w:r>
          </w:p>
        </w:tc>
        <w:tc>
          <w:tcPr>
            <w:tcW w:w="7329" w:type="dxa"/>
          </w:tcPr>
          <w:p w14:paraId="1E9A1BFA" w14:textId="77777777" w:rsidR="00AB3932" w:rsidRDefault="00853FC4">
            <w:pPr>
              <w:numPr>
                <w:ilvl w:val="1"/>
                <w:numId w:val="119"/>
              </w:numPr>
              <w:pBdr>
                <w:top w:val="nil"/>
                <w:left w:val="nil"/>
                <w:bottom w:val="nil"/>
                <w:right w:val="nil"/>
                <w:between w:val="nil"/>
              </w:pBdr>
              <w:tabs>
                <w:tab w:val="left" w:pos="796"/>
              </w:tabs>
              <w:spacing w:before="103" w:line="266" w:lineRule="auto"/>
              <w:ind w:right="-15" w:hanging="510"/>
              <w:jc w:val="both"/>
            </w:pPr>
            <w:r>
              <w:rPr>
                <w:color w:val="231F20"/>
              </w:rPr>
              <w:t>On receipt of the Employer’s Notification of Intention to Award referred to in ITB 48, an unsuccessful Bidder has three (3) working Days to make a written request to the Employer for a debriefing. The Employer shall provide a debriefing to all unsuccessful Bidders whose request is received within this deadline.</w:t>
            </w:r>
          </w:p>
          <w:p w14:paraId="192FF5A1" w14:textId="77777777" w:rsidR="00AB3932" w:rsidRDefault="00AB3932">
            <w:pPr>
              <w:pBdr>
                <w:top w:val="nil"/>
                <w:left w:val="nil"/>
                <w:bottom w:val="nil"/>
                <w:right w:val="nil"/>
                <w:between w:val="nil"/>
              </w:pBdr>
              <w:spacing w:before="8"/>
              <w:rPr>
                <w:color w:val="000000"/>
                <w:sz w:val="24"/>
                <w:szCs w:val="24"/>
              </w:rPr>
            </w:pPr>
          </w:p>
          <w:p w14:paraId="5FEED09E" w14:textId="77777777" w:rsidR="00AB3932" w:rsidRDefault="00853FC4">
            <w:pPr>
              <w:numPr>
                <w:ilvl w:val="1"/>
                <w:numId w:val="119"/>
              </w:numPr>
              <w:pBdr>
                <w:top w:val="nil"/>
                <w:left w:val="nil"/>
                <w:bottom w:val="nil"/>
                <w:right w:val="nil"/>
                <w:between w:val="nil"/>
              </w:pBdr>
              <w:tabs>
                <w:tab w:val="left" w:pos="796"/>
              </w:tabs>
              <w:spacing w:line="266" w:lineRule="auto"/>
              <w:ind w:right="5" w:hanging="510"/>
              <w:jc w:val="both"/>
            </w:pPr>
            <w:r>
              <w:rPr>
                <w:color w:val="231F20"/>
              </w:rPr>
              <w:t>Where a request for debriefing is received within the deadline, the Employer shall provide a debriefing within five (5) working days.</w:t>
            </w:r>
          </w:p>
          <w:p w14:paraId="67C620E7" w14:textId="77777777" w:rsidR="00AB3932" w:rsidRDefault="00AB3932">
            <w:pPr>
              <w:pBdr>
                <w:top w:val="nil"/>
                <w:left w:val="nil"/>
                <w:bottom w:val="nil"/>
                <w:right w:val="nil"/>
                <w:between w:val="nil"/>
              </w:pBdr>
              <w:spacing w:before="2"/>
              <w:rPr>
                <w:color w:val="000000"/>
                <w:sz w:val="24"/>
                <w:szCs w:val="24"/>
              </w:rPr>
            </w:pPr>
          </w:p>
          <w:p w14:paraId="36E92026" w14:textId="77777777" w:rsidR="00AB3932" w:rsidRDefault="00853FC4">
            <w:pPr>
              <w:numPr>
                <w:ilvl w:val="1"/>
                <w:numId w:val="119"/>
              </w:numPr>
              <w:pBdr>
                <w:top w:val="nil"/>
                <w:left w:val="nil"/>
                <w:bottom w:val="nil"/>
                <w:right w:val="nil"/>
                <w:between w:val="nil"/>
              </w:pBdr>
              <w:tabs>
                <w:tab w:val="left" w:pos="796"/>
              </w:tabs>
              <w:ind w:hanging="510"/>
            </w:pPr>
            <w:r>
              <w:rPr>
                <w:color w:val="231F20"/>
              </w:rPr>
              <w:t>The Procuring Agency shall discuss only such Bid and not the bids</w:t>
            </w:r>
          </w:p>
          <w:p w14:paraId="288330AA" w14:textId="77777777" w:rsidR="00AB3932" w:rsidRDefault="00853FC4">
            <w:pPr>
              <w:pBdr>
                <w:top w:val="nil"/>
                <w:left w:val="nil"/>
                <w:bottom w:val="nil"/>
                <w:right w:val="nil"/>
                <w:between w:val="nil"/>
              </w:pBdr>
              <w:spacing w:before="27"/>
              <w:ind w:left="795"/>
              <w:rPr>
                <w:color w:val="000000"/>
              </w:rPr>
            </w:pPr>
            <w:r>
              <w:rPr>
                <w:color w:val="231F20"/>
              </w:rPr>
              <w:t>of other competitors. The debriefing shall not include:</w:t>
            </w:r>
          </w:p>
          <w:p w14:paraId="4BEEC1F3" w14:textId="77777777" w:rsidR="00AB3932" w:rsidRDefault="00853FC4">
            <w:pPr>
              <w:numPr>
                <w:ilvl w:val="2"/>
                <w:numId w:val="119"/>
              </w:numPr>
              <w:pBdr>
                <w:top w:val="nil"/>
                <w:left w:val="nil"/>
                <w:bottom w:val="nil"/>
                <w:right w:val="nil"/>
                <w:between w:val="nil"/>
              </w:pBdr>
              <w:tabs>
                <w:tab w:val="left" w:pos="1193"/>
              </w:tabs>
              <w:spacing w:before="84"/>
            </w:pPr>
            <w:r>
              <w:rPr>
                <w:color w:val="231F20"/>
              </w:rPr>
              <w:t>point-by-point comparisons with another Bid; and</w:t>
            </w:r>
          </w:p>
          <w:p w14:paraId="2193591A" w14:textId="77777777" w:rsidR="00AB3932" w:rsidRDefault="00853FC4">
            <w:pPr>
              <w:numPr>
                <w:ilvl w:val="2"/>
                <w:numId w:val="119"/>
              </w:numPr>
              <w:pBdr>
                <w:top w:val="nil"/>
                <w:left w:val="nil"/>
                <w:bottom w:val="nil"/>
                <w:right w:val="nil"/>
                <w:between w:val="nil"/>
              </w:pBdr>
              <w:tabs>
                <w:tab w:val="left" w:pos="1193"/>
              </w:tabs>
              <w:spacing w:before="84" w:line="266" w:lineRule="auto"/>
              <w:ind w:right="5"/>
            </w:pPr>
            <w:r>
              <w:rPr>
                <w:color w:val="231F20"/>
              </w:rPr>
              <w:t>information that is confidential or commercially sensitive to other Bidders.</w:t>
            </w:r>
          </w:p>
          <w:p w14:paraId="2CCDFB69" w14:textId="77777777" w:rsidR="00AB3932" w:rsidRDefault="00AB3932">
            <w:pPr>
              <w:pBdr>
                <w:top w:val="nil"/>
                <w:left w:val="nil"/>
                <w:bottom w:val="nil"/>
                <w:right w:val="nil"/>
                <w:between w:val="nil"/>
              </w:pBdr>
              <w:spacing w:before="2"/>
              <w:rPr>
                <w:color w:val="000000"/>
                <w:sz w:val="24"/>
                <w:szCs w:val="24"/>
              </w:rPr>
            </w:pPr>
          </w:p>
          <w:p w14:paraId="7532B120" w14:textId="77777777" w:rsidR="00AB3932" w:rsidRDefault="00853FC4">
            <w:pPr>
              <w:numPr>
                <w:ilvl w:val="1"/>
                <w:numId w:val="119"/>
              </w:numPr>
              <w:pBdr>
                <w:top w:val="nil"/>
                <w:left w:val="nil"/>
                <w:bottom w:val="nil"/>
                <w:right w:val="nil"/>
                <w:between w:val="nil"/>
              </w:pBdr>
              <w:tabs>
                <w:tab w:val="left" w:pos="796"/>
              </w:tabs>
              <w:spacing w:line="266" w:lineRule="auto"/>
              <w:ind w:right="5" w:hanging="510"/>
              <w:jc w:val="both"/>
            </w:pPr>
            <w:r>
              <w:rPr>
                <w:color w:val="231F20"/>
              </w:rPr>
              <w:t>The purpose of debriefing is to inform the aggrieved bidder of the reasons for lack of success, pointing out the specific shortcomings in its bid without disclosing contents of other bids</w:t>
            </w:r>
          </w:p>
        </w:tc>
      </w:tr>
      <w:tr w:rsidR="00AB3932" w14:paraId="16BE704D" w14:textId="77777777">
        <w:trPr>
          <w:trHeight w:val="2051"/>
        </w:trPr>
        <w:tc>
          <w:tcPr>
            <w:tcW w:w="2090" w:type="dxa"/>
          </w:tcPr>
          <w:p w14:paraId="133FA5C9" w14:textId="77777777" w:rsidR="00AB3932" w:rsidRDefault="00853FC4">
            <w:pPr>
              <w:pBdr>
                <w:top w:val="nil"/>
                <w:left w:val="nil"/>
                <w:bottom w:val="nil"/>
                <w:right w:val="nil"/>
                <w:between w:val="nil"/>
              </w:pBdr>
              <w:spacing w:before="103" w:line="266" w:lineRule="auto"/>
              <w:ind w:left="396" w:right="601" w:hanging="397"/>
              <w:rPr>
                <w:b/>
                <w:color w:val="000000"/>
              </w:rPr>
            </w:pPr>
            <w:r>
              <w:rPr>
                <w:b/>
                <w:color w:val="231F20"/>
              </w:rPr>
              <w:t>50. Signing of Contract</w:t>
            </w:r>
          </w:p>
        </w:tc>
        <w:tc>
          <w:tcPr>
            <w:tcW w:w="7329" w:type="dxa"/>
          </w:tcPr>
          <w:p w14:paraId="0BC7CEAA" w14:textId="77777777" w:rsidR="00AB3932" w:rsidRDefault="00853FC4">
            <w:pPr>
              <w:numPr>
                <w:ilvl w:val="1"/>
                <w:numId w:val="121"/>
              </w:numPr>
              <w:pBdr>
                <w:top w:val="nil"/>
                <w:left w:val="nil"/>
                <w:bottom w:val="nil"/>
                <w:right w:val="nil"/>
                <w:between w:val="nil"/>
              </w:pBdr>
              <w:tabs>
                <w:tab w:val="left" w:pos="796"/>
              </w:tabs>
              <w:spacing w:before="103" w:line="266" w:lineRule="auto"/>
              <w:ind w:right="5" w:hanging="510"/>
              <w:jc w:val="both"/>
            </w:pPr>
            <w:r>
              <w:rPr>
                <w:color w:val="231F20"/>
              </w:rPr>
              <w:t>At the same time as notifying the successful Bidder in writing that its Bid has been accepted the Purchaser shall send the successful Bidder the Contract Agreement and the Special Conditions of Contract.</w:t>
            </w:r>
          </w:p>
          <w:p w14:paraId="0B4FFD8B" w14:textId="77777777" w:rsidR="00AB3932" w:rsidRDefault="00853FC4">
            <w:pPr>
              <w:numPr>
                <w:ilvl w:val="1"/>
                <w:numId w:val="121"/>
              </w:numPr>
              <w:pBdr>
                <w:top w:val="nil"/>
                <w:left w:val="nil"/>
                <w:bottom w:val="nil"/>
                <w:right w:val="nil"/>
                <w:between w:val="nil"/>
              </w:pBdr>
              <w:tabs>
                <w:tab w:val="left" w:pos="796"/>
              </w:tabs>
              <w:spacing w:before="249"/>
              <w:ind w:right="5" w:hanging="510"/>
              <w:jc w:val="both"/>
            </w:pPr>
            <w:r>
              <w:rPr>
                <w:color w:val="231F20"/>
              </w:rPr>
              <w:t>Within fifteen (15) days of receipt of the Contract Agreement the successful Bidder shall sign, date and return it to the Purchaser.</w:t>
            </w:r>
          </w:p>
        </w:tc>
      </w:tr>
    </w:tbl>
    <w:p w14:paraId="22E6F34B" w14:textId="77777777" w:rsidR="00AB3932" w:rsidRDefault="00AB3932">
      <w:pPr>
        <w:jc w:val="both"/>
        <w:sectPr w:rsidR="00AB3932">
          <w:pgSz w:w="11910" w:h="16840"/>
          <w:pgMar w:top="1480" w:right="920" w:bottom="280" w:left="940" w:header="1200" w:footer="0" w:gutter="0"/>
          <w:cols w:space="720"/>
        </w:sectPr>
      </w:pPr>
    </w:p>
    <w:p w14:paraId="11105C5D" w14:textId="77777777" w:rsidR="00AB3932" w:rsidRDefault="00AB3932">
      <w:pPr>
        <w:pBdr>
          <w:top w:val="nil"/>
          <w:left w:val="nil"/>
          <w:bottom w:val="nil"/>
          <w:right w:val="nil"/>
          <w:between w:val="nil"/>
        </w:pBdr>
        <w:rPr>
          <w:color w:val="000000"/>
          <w:sz w:val="6"/>
          <w:szCs w:val="6"/>
        </w:rPr>
      </w:pPr>
    </w:p>
    <w:tbl>
      <w:tblPr>
        <w:tblStyle w:val="af5"/>
        <w:tblW w:w="9411" w:type="dxa"/>
        <w:tblInd w:w="307" w:type="dxa"/>
        <w:tblLayout w:type="fixed"/>
        <w:tblLook w:val="0000" w:firstRow="0" w:lastRow="0" w:firstColumn="0" w:lastColumn="0" w:noHBand="0" w:noVBand="0"/>
      </w:tblPr>
      <w:tblGrid>
        <w:gridCol w:w="2056"/>
        <w:gridCol w:w="7355"/>
      </w:tblGrid>
      <w:tr w:rsidR="00AB3932" w14:paraId="3D470D5E" w14:textId="77777777">
        <w:trPr>
          <w:trHeight w:val="3805"/>
        </w:trPr>
        <w:tc>
          <w:tcPr>
            <w:tcW w:w="2056" w:type="dxa"/>
            <w:tcBorders>
              <w:top w:val="single" w:sz="4" w:space="0" w:color="231F20"/>
            </w:tcBorders>
          </w:tcPr>
          <w:p w14:paraId="3BB426A4" w14:textId="77777777" w:rsidR="00AB3932" w:rsidRDefault="00AB3932">
            <w:pPr>
              <w:pBdr>
                <w:top w:val="nil"/>
                <w:left w:val="nil"/>
                <w:bottom w:val="nil"/>
                <w:right w:val="nil"/>
                <w:between w:val="nil"/>
              </w:pBdr>
              <w:rPr>
                <w:color w:val="000000"/>
              </w:rPr>
            </w:pPr>
          </w:p>
        </w:tc>
        <w:tc>
          <w:tcPr>
            <w:tcW w:w="7355" w:type="dxa"/>
            <w:tcBorders>
              <w:top w:val="single" w:sz="4" w:space="0" w:color="231F20"/>
            </w:tcBorders>
          </w:tcPr>
          <w:p w14:paraId="093B26AA" w14:textId="77777777" w:rsidR="00AB3932" w:rsidRDefault="00853FC4">
            <w:pPr>
              <w:pBdr>
                <w:top w:val="nil"/>
                <w:left w:val="nil"/>
                <w:bottom w:val="nil"/>
                <w:right w:val="nil"/>
                <w:between w:val="nil"/>
              </w:pBdr>
              <w:spacing w:before="97" w:line="266" w:lineRule="auto"/>
              <w:ind w:left="829" w:right="-15" w:hanging="511"/>
              <w:jc w:val="both"/>
              <w:rPr>
                <w:color w:val="000000"/>
              </w:rPr>
            </w:pPr>
            <w:r>
              <w:rPr>
                <w:color w:val="231F20"/>
              </w:rPr>
              <w:t>50.3. Notwithstanding ITB Sub-Clause 50 above, in case signing of the Contract Agreement is prevented by any export restrictions attributable to the Purchaser, to Bhutan,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that signing of the Contact Agreement has not been prevented by any lack of diligence on the part of the Bidder in completing any formalities, including applying for permits, authorizations and/or licenses necessary for the export of the products/Goods, systems or services under the terms of the Contract.</w:t>
            </w:r>
          </w:p>
        </w:tc>
      </w:tr>
      <w:tr w:rsidR="00AB3932" w14:paraId="02A2F071" w14:textId="77777777">
        <w:trPr>
          <w:trHeight w:val="3981"/>
        </w:trPr>
        <w:tc>
          <w:tcPr>
            <w:tcW w:w="2056" w:type="dxa"/>
          </w:tcPr>
          <w:p w14:paraId="69D89F2B"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51. Performance Security</w:t>
            </w:r>
          </w:p>
        </w:tc>
        <w:tc>
          <w:tcPr>
            <w:tcW w:w="7355" w:type="dxa"/>
          </w:tcPr>
          <w:p w14:paraId="365F3486" w14:textId="77777777" w:rsidR="00AB3932" w:rsidRDefault="00853FC4">
            <w:pPr>
              <w:numPr>
                <w:ilvl w:val="1"/>
                <w:numId w:val="97"/>
              </w:numPr>
              <w:pBdr>
                <w:top w:val="nil"/>
                <w:left w:val="nil"/>
                <w:bottom w:val="nil"/>
                <w:right w:val="nil"/>
                <w:between w:val="nil"/>
              </w:pBdr>
              <w:tabs>
                <w:tab w:val="left" w:pos="830"/>
              </w:tabs>
              <w:spacing w:before="103" w:line="266" w:lineRule="auto"/>
              <w:ind w:right="-15"/>
              <w:jc w:val="both"/>
            </w:pPr>
            <w:r>
              <w:rPr>
                <w:color w:val="231F20"/>
              </w:rPr>
              <w:t>Within fifteen (15) working days of the receipt of letter of acceptance from the Purchaser, the Bidder shall submit the Performance Security in accordance with the GCC, using for that purpose any of the following security forms:</w:t>
            </w:r>
          </w:p>
          <w:p w14:paraId="7D6ED4D7" w14:textId="77777777" w:rsidR="00AB3932" w:rsidRDefault="00853FC4">
            <w:pPr>
              <w:numPr>
                <w:ilvl w:val="2"/>
                <w:numId w:val="97"/>
              </w:numPr>
              <w:pBdr>
                <w:top w:val="nil"/>
                <w:left w:val="nil"/>
                <w:bottom w:val="nil"/>
                <w:right w:val="nil"/>
                <w:between w:val="nil"/>
              </w:pBdr>
              <w:tabs>
                <w:tab w:val="left" w:pos="1227"/>
              </w:tabs>
              <w:spacing w:before="53" w:line="266" w:lineRule="auto"/>
              <w:ind w:right="-15"/>
              <w:jc w:val="both"/>
            </w:pPr>
            <w:r>
              <w:rPr>
                <w:color w:val="231F20"/>
              </w:rPr>
              <w:t>unconditional bank guarantee in the form provided for in Section IX, Contract Forms, or another form acceptable to the Purchaser, or</w:t>
            </w:r>
          </w:p>
          <w:p w14:paraId="1FE825FB" w14:textId="77777777" w:rsidR="00AB3932" w:rsidRDefault="00853FC4">
            <w:pPr>
              <w:numPr>
                <w:ilvl w:val="2"/>
                <w:numId w:val="97"/>
              </w:numPr>
              <w:pBdr>
                <w:top w:val="nil"/>
                <w:left w:val="nil"/>
                <w:bottom w:val="nil"/>
                <w:right w:val="nil"/>
                <w:between w:val="nil"/>
              </w:pBdr>
              <w:tabs>
                <w:tab w:val="left" w:pos="1227"/>
              </w:tabs>
              <w:spacing w:before="54"/>
            </w:pPr>
            <w:r>
              <w:rPr>
                <w:color w:val="231F20"/>
              </w:rPr>
              <w:t>banker’s certified cheque/cash warrant, or</w:t>
            </w:r>
          </w:p>
          <w:p w14:paraId="2805DAFD" w14:textId="77777777" w:rsidR="00AB3932" w:rsidRDefault="00853FC4">
            <w:pPr>
              <w:numPr>
                <w:ilvl w:val="2"/>
                <w:numId w:val="97"/>
              </w:numPr>
              <w:pBdr>
                <w:top w:val="nil"/>
                <w:left w:val="nil"/>
                <w:bottom w:val="nil"/>
                <w:right w:val="nil"/>
                <w:between w:val="nil"/>
              </w:pBdr>
              <w:tabs>
                <w:tab w:val="left" w:pos="1227"/>
              </w:tabs>
              <w:spacing w:before="84"/>
            </w:pPr>
            <w:r>
              <w:rPr>
                <w:color w:val="231F20"/>
              </w:rPr>
              <w:t>demand draft.</w:t>
            </w:r>
          </w:p>
          <w:p w14:paraId="03AED65C" w14:textId="77777777" w:rsidR="00AB3932" w:rsidRDefault="00AB3932">
            <w:pPr>
              <w:pBdr>
                <w:top w:val="nil"/>
                <w:left w:val="nil"/>
                <w:bottom w:val="nil"/>
                <w:right w:val="nil"/>
                <w:between w:val="nil"/>
              </w:pBdr>
              <w:spacing w:before="8"/>
              <w:rPr>
                <w:color w:val="000000"/>
                <w:sz w:val="26"/>
                <w:szCs w:val="26"/>
              </w:rPr>
            </w:pPr>
          </w:p>
          <w:p w14:paraId="65622E9B" w14:textId="77777777" w:rsidR="00AB3932" w:rsidRDefault="00853FC4">
            <w:pPr>
              <w:numPr>
                <w:ilvl w:val="1"/>
                <w:numId w:val="97"/>
              </w:numPr>
              <w:pBdr>
                <w:top w:val="nil"/>
                <w:left w:val="nil"/>
                <w:bottom w:val="nil"/>
                <w:right w:val="nil"/>
                <w:between w:val="nil"/>
              </w:pBdr>
              <w:tabs>
                <w:tab w:val="left" w:pos="830"/>
              </w:tabs>
              <w:spacing w:line="266" w:lineRule="auto"/>
              <w:ind w:right="-15"/>
              <w:jc w:val="both"/>
            </w:pPr>
            <w:r>
              <w:rPr>
                <w:color w:val="231F20"/>
              </w:rPr>
              <w:t xml:space="preserve">If the Performance Security is provided by the successful </w:t>
            </w:r>
            <w:proofErr w:type="gramStart"/>
            <w:r>
              <w:rPr>
                <w:color w:val="231F20"/>
              </w:rPr>
              <w:t>Bidder  in</w:t>
            </w:r>
            <w:proofErr w:type="gramEnd"/>
            <w:r>
              <w:rPr>
                <w:color w:val="231F20"/>
              </w:rPr>
              <w:t xml:space="preserve"> the form of a demand bank guarantee it shall be issued, at the Bidder’s option, by a financial institution located in Bhutan.</w:t>
            </w:r>
          </w:p>
        </w:tc>
      </w:tr>
      <w:tr w:rsidR="00AB3932" w14:paraId="0BEF0CF6" w14:textId="77777777">
        <w:trPr>
          <w:trHeight w:val="2331"/>
        </w:trPr>
        <w:tc>
          <w:tcPr>
            <w:tcW w:w="2056" w:type="dxa"/>
          </w:tcPr>
          <w:p w14:paraId="3FEEC364" w14:textId="77777777" w:rsidR="00AB3932" w:rsidRDefault="00AB3932">
            <w:pPr>
              <w:pBdr>
                <w:top w:val="nil"/>
                <w:left w:val="nil"/>
                <w:bottom w:val="nil"/>
                <w:right w:val="nil"/>
                <w:between w:val="nil"/>
              </w:pBdr>
              <w:rPr>
                <w:color w:val="000000"/>
              </w:rPr>
            </w:pPr>
          </w:p>
        </w:tc>
        <w:tc>
          <w:tcPr>
            <w:tcW w:w="7355" w:type="dxa"/>
          </w:tcPr>
          <w:p w14:paraId="45CAB0D7" w14:textId="77777777" w:rsidR="00AB3932" w:rsidRDefault="00853FC4">
            <w:pPr>
              <w:pBdr>
                <w:top w:val="nil"/>
                <w:left w:val="nil"/>
                <w:bottom w:val="nil"/>
                <w:right w:val="nil"/>
                <w:between w:val="nil"/>
              </w:pBdr>
              <w:spacing w:before="76"/>
              <w:ind w:left="829" w:right="-15" w:hanging="511"/>
              <w:jc w:val="both"/>
              <w:rPr>
                <w:color w:val="000000"/>
              </w:rPr>
            </w:pPr>
            <w:r>
              <w:rPr>
                <w:color w:val="231F20"/>
              </w:rPr>
              <w:t>51.3. Failure by the successful Bidder to submit the above-mentioned Performance Security or to sign the Contract shall constitute sufficient grounds for the annulment of the award and forfeiture of the Bid Security. In that event the Purchaser may award the Contract to the next lowest evaluated Bidder whose offer is substantially responsive and is determined by the Purchaser to be qualified to perform the Contract satisfactorily. Such a failure shall be considered as “withdrawal” and all relevant clauses shall apply.</w:t>
            </w:r>
          </w:p>
        </w:tc>
      </w:tr>
    </w:tbl>
    <w:p w14:paraId="6CD0FF93" w14:textId="77777777" w:rsidR="00AB3932" w:rsidRDefault="00AB3932">
      <w:pPr>
        <w:jc w:val="both"/>
        <w:sectPr w:rsidR="00AB3932">
          <w:pgSz w:w="11910" w:h="16840"/>
          <w:pgMar w:top="1480" w:right="920" w:bottom="280" w:left="940" w:header="1200" w:footer="0" w:gutter="0"/>
          <w:cols w:space="720"/>
        </w:sectPr>
      </w:pPr>
    </w:p>
    <w:p w14:paraId="28E98BD0" w14:textId="77777777" w:rsidR="00AB3932" w:rsidRDefault="00AB3932">
      <w:pPr>
        <w:pBdr>
          <w:top w:val="nil"/>
          <w:left w:val="nil"/>
          <w:bottom w:val="nil"/>
          <w:right w:val="nil"/>
          <w:between w:val="nil"/>
        </w:pBdr>
        <w:rPr>
          <w:color w:val="000000"/>
          <w:sz w:val="6"/>
          <w:szCs w:val="6"/>
        </w:rPr>
      </w:pPr>
    </w:p>
    <w:tbl>
      <w:tblPr>
        <w:tblStyle w:val="af6"/>
        <w:tblW w:w="9411" w:type="dxa"/>
        <w:tblInd w:w="307" w:type="dxa"/>
        <w:tblLayout w:type="fixed"/>
        <w:tblLook w:val="0000" w:firstRow="0" w:lastRow="0" w:firstColumn="0" w:lastColumn="0" w:noHBand="0" w:noVBand="0"/>
      </w:tblPr>
      <w:tblGrid>
        <w:gridCol w:w="2166"/>
        <w:gridCol w:w="7245"/>
      </w:tblGrid>
      <w:tr w:rsidR="00AB3932" w14:paraId="48B5A8BD" w14:textId="77777777">
        <w:trPr>
          <w:trHeight w:val="5405"/>
        </w:trPr>
        <w:tc>
          <w:tcPr>
            <w:tcW w:w="2166" w:type="dxa"/>
            <w:tcBorders>
              <w:top w:val="single" w:sz="4" w:space="0" w:color="231F20"/>
            </w:tcBorders>
          </w:tcPr>
          <w:p w14:paraId="22A56323" w14:textId="77777777" w:rsidR="00AB3932" w:rsidRDefault="00853FC4">
            <w:pPr>
              <w:pBdr>
                <w:top w:val="nil"/>
                <w:left w:val="nil"/>
                <w:bottom w:val="nil"/>
                <w:right w:val="nil"/>
                <w:between w:val="nil"/>
              </w:pBdr>
              <w:spacing w:before="97" w:line="266" w:lineRule="auto"/>
              <w:ind w:left="396" w:hanging="397"/>
              <w:rPr>
                <w:b/>
                <w:color w:val="000000"/>
              </w:rPr>
            </w:pPr>
            <w:r>
              <w:rPr>
                <w:b/>
                <w:color w:val="231F20"/>
              </w:rPr>
              <w:t>52. Complaint and Review</w:t>
            </w:r>
          </w:p>
        </w:tc>
        <w:tc>
          <w:tcPr>
            <w:tcW w:w="7245" w:type="dxa"/>
            <w:tcBorders>
              <w:top w:val="single" w:sz="4" w:space="0" w:color="231F20"/>
            </w:tcBorders>
          </w:tcPr>
          <w:p w14:paraId="3DD8EE83" w14:textId="77777777" w:rsidR="00AB3932" w:rsidRDefault="00853FC4">
            <w:pPr>
              <w:numPr>
                <w:ilvl w:val="1"/>
                <w:numId w:val="96"/>
              </w:numPr>
              <w:pBdr>
                <w:top w:val="nil"/>
                <w:left w:val="nil"/>
                <w:bottom w:val="nil"/>
                <w:right w:val="nil"/>
                <w:between w:val="nil"/>
              </w:pBdr>
              <w:tabs>
                <w:tab w:val="left" w:pos="720"/>
              </w:tabs>
              <w:spacing w:before="97" w:line="266" w:lineRule="auto"/>
              <w:ind w:right="-15"/>
              <w:jc w:val="both"/>
            </w:pPr>
            <w:r>
              <w:rPr>
                <w:color w:val="231F20"/>
              </w:rPr>
              <w:t>If the Bidder has or is likely to suffer, loss or injury due to breach of a duty imposed on the Employer by the provisions of this bidding document, the Bidder shall submit the complaint in writing to the Employer within ten (10) days from the date of letter of intent to award the contract. In the first instance, the Bidder shall submit the complaint to the Employer.</w:t>
            </w:r>
          </w:p>
          <w:p w14:paraId="4642E54A" w14:textId="77777777" w:rsidR="00AB3932" w:rsidRDefault="00AB3932">
            <w:pPr>
              <w:pBdr>
                <w:top w:val="nil"/>
                <w:left w:val="nil"/>
                <w:bottom w:val="nil"/>
                <w:right w:val="nil"/>
                <w:between w:val="nil"/>
              </w:pBdr>
              <w:spacing w:before="11"/>
              <w:rPr>
                <w:color w:val="000000"/>
                <w:sz w:val="23"/>
                <w:szCs w:val="23"/>
              </w:rPr>
            </w:pPr>
          </w:p>
          <w:p w14:paraId="0F632F96" w14:textId="77777777" w:rsidR="00AB3932" w:rsidRDefault="00853FC4">
            <w:pPr>
              <w:numPr>
                <w:ilvl w:val="1"/>
                <w:numId w:val="96"/>
              </w:numPr>
              <w:pBdr>
                <w:top w:val="nil"/>
                <w:left w:val="nil"/>
                <w:bottom w:val="nil"/>
                <w:right w:val="nil"/>
                <w:between w:val="nil"/>
              </w:pBdr>
              <w:tabs>
                <w:tab w:val="left" w:pos="720"/>
              </w:tabs>
              <w:spacing w:line="266" w:lineRule="auto"/>
              <w:ind w:right="-15"/>
              <w:jc w:val="both"/>
            </w:pPr>
            <w:r>
              <w:rPr>
                <w:color w:val="231F20"/>
              </w:rPr>
              <w:t>The head of agency shall, within 7 days after the submission of the complaint, issue a written decision.</w:t>
            </w:r>
          </w:p>
          <w:p w14:paraId="6B254FF4" w14:textId="77777777" w:rsidR="00AB3932" w:rsidRDefault="00AB3932">
            <w:pPr>
              <w:pBdr>
                <w:top w:val="nil"/>
                <w:left w:val="nil"/>
                <w:bottom w:val="nil"/>
                <w:right w:val="nil"/>
                <w:between w:val="nil"/>
              </w:pBdr>
              <w:spacing w:before="2"/>
              <w:rPr>
                <w:color w:val="000000"/>
                <w:sz w:val="24"/>
                <w:szCs w:val="24"/>
              </w:rPr>
            </w:pPr>
          </w:p>
          <w:p w14:paraId="117921E7" w14:textId="77777777" w:rsidR="00AB3932" w:rsidRDefault="00853FC4">
            <w:pPr>
              <w:numPr>
                <w:ilvl w:val="1"/>
                <w:numId w:val="96"/>
              </w:numPr>
              <w:pBdr>
                <w:top w:val="nil"/>
                <w:left w:val="nil"/>
                <w:bottom w:val="nil"/>
                <w:right w:val="nil"/>
                <w:between w:val="nil"/>
              </w:pBdr>
              <w:tabs>
                <w:tab w:val="left" w:pos="720"/>
              </w:tabs>
              <w:spacing w:line="266" w:lineRule="auto"/>
              <w:ind w:right="-15"/>
              <w:jc w:val="both"/>
            </w:pPr>
            <w:r>
              <w:rPr>
                <w:color w:val="231F20"/>
              </w:rPr>
              <w:t>The Bidder may appeal to the Independent Review Body within 5 days of the decision of the Head of the Procuring Agency or, where no such decision has been taken, within 15 days of the original complaint and the copy of the appeal shall be given to procuring agency on the same day.</w:t>
            </w:r>
          </w:p>
          <w:p w14:paraId="6F1661DF" w14:textId="77777777" w:rsidR="00AB3932" w:rsidRDefault="00853FC4">
            <w:pPr>
              <w:numPr>
                <w:ilvl w:val="1"/>
                <w:numId w:val="96"/>
              </w:numPr>
              <w:pBdr>
                <w:top w:val="nil"/>
                <w:left w:val="nil"/>
                <w:bottom w:val="nil"/>
                <w:right w:val="nil"/>
                <w:between w:val="nil"/>
              </w:pBdr>
              <w:tabs>
                <w:tab w:val="left" w:pos="720"/>
              </w:tabs>
              <w:spacing w:before="249"/>
              <w:ind w:right="-15"/>
              <w:jc w:val="both"/>
            </w:pPr>
            <w:r>
              <w:rPr>
                <w:color w:val="231F20"/>
              </w:rPr>
              <w:t>Once the appeal copy is received by the procuring agency, it shall not proceed further with the procurement process until receipt of notification from the Independent Review Body Secretariat.</w:t>
            </w:r>
          </w:p>
        </w:tc>
      </w:tr>
    </w:tbl>
    <w:p w14:paraId="7C1736E5" w14:textId="77777777" w:rsidR="00AB3932" w:rsidRDefault="00AB3932">
      <w:pPr>
        <w:jc w:val="both"/>
        <w:sectPr w:rsidR="00AB3932">
          <w:pgSz w:w="11910" w:h="16840"/>
          <w:pgMar w:top="1480" w:right="920" w:bottom="280" w:left="940" w:header="1200" w:footer="0" w:gutter="0"/>
          <w:cols w:space="720"/>
        </w:sectPr>
      </w:pPr>
    </w:p>
    <w:p w14:paraId="21A1E009" w14:textId="77777777" w:rsidR="00AB3932" w:rsidRDefault="00AB3932">
      <w:pPr>
        <w:pBdr>
          <w:top w:val="nil"/>
          <w:left w:val="nil"/>
          <w:bottom w:val="nil"/>
          <w:right w:val="nil"/>
          <w:between w:val="nil"/>
        </w:pBdr>
        <w:rPr>
          <w:color w:val="000000"/>
          <w:sz w:val="6"/>
          <w:szCs w:val="6"/>
        </w:rPr>
      </w:pPr>
    </w:p>
    <w:p w14:paraId="5A1C8206"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43F79D1A" wp14:editId="0D52C165">
                <wp:extent cx="5976620" cy="6350"/>
                <wp:effectExtent l="0" t="0" r="0" b="0"/>
                <wp:docPr id="75" name="Group 75"/>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39" name="Group 39"/>
                        <wpg:cNvGrpSpPr/>
                        <wpg:grpSpPr>
                          <a:xfrm>
                            <a:off x="2357690" y="3776825"/>
                            <a:ext cx="5976600" cy="6350"/>
                            <a:chOff x="0" y="0"/>
                            <a:chExt cx="5976600" cy="6350"/>
                          </a:xfrm>
                        </wpg:grpSpPr>
                        <wps:wsp>
                          <wps:cNvPr id="40" name="Rectangle 40"/>
                          <wps:cNvSpPr/>
                          <wps:spPr>
                            <a:xfrm>
                              <a:off x="0" y="0"/>
                              <a:ext cx="5976600" cy="6350"/>
                            </a:xfrm>
                            <a:prstGeom prst="rect">
                              <a:avLst/>
                            </a:prstGeom>
                            <a:noFill/>
                            <a:ln>
                              <a:noFill/>
                            </a:ln>
                          </wps:spPr>
                          <wps:txbx>
                            <w:txbxContent>
                              <w:p w14:paraId="4652B53F" w14:textId="77777777" w:rsidR="00AB3932" w:rsidRDefault="00AB3932">
                                <w:pPr>
                                  <w:textDirection w:val="btLr"/>
                                </w:pPr>
                              </w:p>
                            </w:txbxContent>
                          </wps:txbx>
                          <wps:bodyPr spcFirstLastPara="1" wrap="square" lIns="91425" tIns="91425" rIns="91425" bIns="91425" anchor="ctr" anchorCtr="0">
                            <a:noAutofit/>
                          </wps:bodyPr>
                        </wps:wsp>
                        <wps:wsp>
                          <wps:cNvPr id="41" name="Straight Arrow Connector 41"/>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43F79D1A" id="Group 75" o:spid="_x0000_s1054"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">
                <v:group id="Group 39" o:spid="_x0000_s1055"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xo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">
                  <v:rect id="Rectangle 40" o:spid="_x0000_s1056"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" filled="f" stroked="f">
                    <v:textbox inset="2.53958mm,2.53958mm,2.53958mm,2.53958mm">
                      <w:txbxContent>
                        <w:p w14:paraId="4652B53F" w14:textId="77777777" w:rsidR="00AB3932" w:rsidRDefault="00AB3932">
                          <w:pPr>
                            <w:textDirection w:val="btLr"/>
                          </w:pPr>
                        </w:p>
                      </w:txbxContent>
                    </v:textbox>
                  </v:rect>
                  <v:shape id="Straight Arrow Connector 41" o:spid="_x0000_s1057"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12B50855" w14:textId="77777777" w:rsidR="00AB3932" w:rsidRDefault="00853FC4">
      <w:pPr>
        <w:spacing w:before="68"/>
        <w:ind w:left="241" w:right="255"/>
        <w:jc w:val="center"/>
        <w:rPr>
          <w:rFonts w:ascii="Arial" w:eastAsia="Arial" w:hAnsi="Arial" w:cs="Arial"/>
          <w:b/>
          <w:sz w:val="32"/>
          <w:szCs w:val="32"/>
        </w:rPr>
      </w:pPr>
      <w:r>
        <w:rPr>
          <w:rFonts w:ascii="Arial" w:eastAsia="Arial" w:hAnsi="Arial" w:cs="Arial"/>
          <w:b/>
          <w:color w:val="231F20"/>
          <w:sz w:val="32"/>
          <w:szCs w:val="32"/>
        </w:rPr>
        <w:t>SECTION II. BID DATA SHEET</w:t>
      </w:r>
    </w:p>
    <w:p w14:paraId="460D6AC9" w14:textId="77777777" w:rsidR="00AB3932" w:rsidRDefault="00853FC4">
      <w:pPr>
        <w:pStyle w:val="Heading3"/>
        <w:numPr>
          <w:ilvl w:val="0"/>
          <w:numId w:val="95"/>
        </w:numPr>
        <w:tabs>
          <w:tab w:val="left" w:pos="705"/>
          <w:tab w:val="right" w:pos="9718"/>
        </w:tabs>
        <w:spacing w:before="465"/>
      </w:pPr>
      <w:r>
        <w:rPr>
          <w:color w:val="231F20"/>
        </w:rPr>
        <w:t>Introduction</w:t>
      </w:r>
      <w:r>
        <w:rPr>
          <w:color w:val="231F20"/>
        </w:rPr>
        <w:tab/>
        <w:t>31</w:t>
      </w:r>
    </w:p>
    <w:p w14:paraId="0BC68CEB" w14:textId="77777777" w:rsidR="00AB3932" w:rsidRDefault="00853FC4">
      <w:pPr>
        <w:pStyle w:val="Heading3"/>
        <w:numPr>
          <w:ilvl w:val="0"/>
          <w:numId w:val="95"/>
        </w:numPr>
        <w:tabs>
          <w:tab w:val="left" w:pos="705"/>
          <w:tab w:val="right" w:pos="9718"/>
        </w:tabs>
        <w:spacing w:before="84"/>
      </w:pPr>
      <w:r>
        <w:rPr>
          <w:color w:val="231F20"/>
        </w:rPr>
        <w:t>Bidding Documents</w:t>
      </w:r>
      <w:r>
        <w:rPr>
          <w:color w:val="231F20"/>
        </w:rPr>
        <w:tab/>
        <w:t>31</w:t>
      </w:r>
    </w:p>
    <w:p w14:paraId="5B18DC6D" w14:textId="77777777" w:rsidR="00AB3932" w:rsidRDefault="00853FC4">
      <w:pPr>
        <w:pStyle w:val="Heading3"/>
        <w:numPr>
          <w:ilvl w:val="0"/>
          <w:numId w:val="95"/>
        </w:numPr>
        <w:tabs>
          <w:tab w:val="left" w:pos="705"/>
          <w:tab w:val="right" w:pos="9718"/>
        </w:tabs>
        <w:spacing w:before="84"/>
      </w:pPr>
      <w:r>
        <w:rPr>
          <w:color w:val="231F20"/>
        </w:rPr>
        <w:t>Qualification Criteria</w:t>
      </w:r>
      <w:r>
        <w:rPr>
          <w:color w:val="231F20"/>
        </w:rPr>
        <w:tab/>
        <w:t>31</w:t>
      </w:r>
    </w:p>
    <w:p w14:paraId="63CD1F42" w14:textId="77777777" w:rsidR="00AB3932" w:rsidRDefault="00853FC4">
      <w:pPr>
        <w:pStyle w:val="Heading3"/>
        <w:numPr>
          <w:ilvl w:val="0"/>
          <w:numId w:val="95"/>
        </w:numPr>
        <w:tabs>
          <w:tab w:val="left" w:pos="705"/>
          <w:tab w:val="right" w:pos="9718"/>
        </w:tabs>
        <w:spacing w:before="83"/>
      </w:pPr>
      <w:r>
        <w:rPr>
          <w:color w:val="231F20"/>
        </w:rPr>
        <w:t>Preparation of Bids</w:t>
      </w:r>
      <w:r>
        <w:rPr>
          <w:color w:val="231F20"/>
        </w:rPr>
        <w:tab/>
        <w:t>31</w:t>
      </w:r>
    </w:p>
    <w:p w14:paraId="4F3502C3" w14:textId="77777777" w:rsidR="00AB3932" w:rsidRDefault="00853FC4">
      <w:pPr>
        <w:pStyle w:val="Heading3"/>
        <w:numPr>
          <w:ilvl w:val="0"/>
          <w:numId w:val="95"/>
        </w:numPr>
        <w:tabs>
          <w:tab w:val="left" w:pos="705"/>
          <w:tab w:val="right" w:pos="9718"/>
        </w:tabs>
        <w:spacing w:before="84"/>
      </w:pPr>
      <w:r>
        <w:rPr>
          <w:color w:val="231F20"/>
        </w:rPr>
        <w:t>Submission and Opening of Bids</w:t>
      </w:r>
      <w:r>
        <w:rPr>
          <w:color w:val="231F20"/>
        </w:rPr>
        <w:tab/>
        <w:t>32</w:t>
      </w:r>
    </w:p>
    <w:p w14:paraId="3FB7E03C" w14:textId="77777777" w:rsidR="00AB3932" w:rsidRDefault="00853FC4">
      <w:pPr>
        <w:pStyle w:val="Heading3"/>
        <w:numPr>
          <w:ilvl w:val="0"/>
          <w:numId w:val="95"/>
        </w:numPr>
        <w:tabs>
          <w:tab w:val="left" w:pos="704"/>
          <w:tab w:val="left" w:pos="705"/>
          <w:tab w:val="right" w:pos="9718"/>
        </w:tabs>
        <w:spacing w:before="84"/>
      </w:pPr>
      <w:r>
        <w:rPr>
          <w:color w:val="231F20"/>
        </w:rPr>
        <w:t>Evaluation and Comparison of Bids</w:t>
      </w:r>
      <w:r>
        <w:rPr>
          <w:color w:val="231F20"/>
        </w:rPr>
        <w:tab/>
        <w:t>33</w:t>
      </w:r>
    </w:p>
    <w:p w14:paraId="0C223F22" w14:textId="77777777" w:rsidR="00AB3932" w:rsidRDefault="00853FC4">
      <w:pPr>
        <w:pStyle w:val="Heading3"/>
        <w:numPr>
          <w:ilvl w:val="0"/>
          <w:numId w:val="95"/>
        </w:numPr>
        <w:tabs>
          <w:tab w:val="left" w:pos="705"/>
          <w:tab w:val="right" w:pos="9718"/>
        </w:tabs>
        <w:spacing w:before="83"/>
        <w:sectPr w:rsidR="00AB3932">
          <w:pgSz w:w="11910" w:h="16840"/>
          <w:pgMar w:top="1480" w:right="920" w:bottom="280" w:left="940" w:header="1200" w:footer="0" w:gutter="0"/>
          <w:pgNumType w:start="30"/>
          <w:cols w:space="720"/>
        </w:sectPr>
      </w:pPr>
      <w:r>
        <w:rPr>
          <w:color w:val="231F20"/>
        </w:rPr>
        <w:t>Award of Contract</w:t>
      </w:r>
      <w:r>
        <w:rPr>
          <w:color w:val="231F20"/>
        </w:rPr>
        <w:tab/>
        <w:t>34</w:t>
      </w:r>
    </w:p>
    <w:p w14:paraId="18DCACF5" w14:textId="77777777" w:rsidR="00AB3932" w:rsidRDefault="00853FC4">
      <w:pPr>
        <w:spacing w:before="157"/>
        <w:ind w:left="2875"/>
        <w:rPr>
          <w:rFonts w:ascii="Arial" w:eastAsia="Arial" w:hAnsi="Arial" w:cs="Arial"/>
          <w:b/>
          <w:sz w:val="32"/>
          <w:szCs w:val="32"/>
        </w:rPr>
      </w:pPr>
      <w:r>
        <w:rPr>
          <w:noProof/>
        </w:rPr>
        <w:lastRenderedPageBreak/>
        <mc:AlternateContent>
          <mc:Choice Requires="wpg">
            <w:drawing>
              <wp:anchor distT="0" distB="0" distL="114300" distR="114300" simplePos="0" relativeHeight="251671552" behindDoc="1" locked="0" layoutInCell="1" hidden="0" allowOverlap="1" wp14:anchorId="3AD1F617" wp14:editId="23DAA540">
                <wp:simplePos x="0" y="0"/>
                <wp:positionH relativeFrom="page">
                  <wp:posOffset>-6349</wp:posOffset>
                </wp:positionH>
                <wp:positionV relativeFrom="page">
                  <wp:posOffset>0</wp:posOffset>
                </wp:positionV>
                <wp:extent cx="12700" cy="12700"/>
                <wp:effectExtent l="0" t="0" r="0" b="0"/>
                <wp:wrapNone/>
                <wp:docPr id="54" name="Straight Arrow Connector 54"/>
                <wp:cNvGraphicFramePr/>
                <a:graphic xmlns:a="http://schemas.openxmlformats.org/drawingml/2006/main">
                  <a:graphicData uri="http://schemas.microsoft.com/office/word/2010/wordprocessingShape">
                    <wps:wsp>
                      <wps:cNvCnPr/>
                      <wps:spPr>
                        <a:xfrm>
                          <a:off x="7587550" y="6433030"/>
                          <a:ext cx="3365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54" name="image56.png"/>
                <a:graphic>
                  <a:graphicData uri="http://schemas.openxmlformats.org/drawingml/2006/picture">
                    <pic:pic>
                      <pic:nvPicPr>
                        <pic:cNvPr id="0" name="image56.png"/>
                        <pic:cNvPicPr preferRelativeResize="0"/>
                      </pic:nvPicPr>
                      <pic:blipFill>
                        <a:blip r:embed="rId41"/>
                        <a:srcRect/>
                        <a:stretch>
                          <a:fillRect/>
                        </a:stretch>
                      </pic:blipFill>
                      <pic:spPr>
                        <a:xfrm>
                          <a:off x="0" y="0"/>
                          <a:ext cx="12700" cy="1270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1" locked="0" layoutInCell="1" hidden="0" allowOverlap="1" wp14:anchorId="16025A60" wp14:editId="7351CB58">
                <wp:simplePos x="0" y="0"/>
                <wp:positionH relativeFrom="page">
                  <wp:posOffset>-6349</wp:posOffset>
                </wp:positionH>
                <wp:positionV relativeFrom="page">
                  <wp:posOffset>0</wp:posOffset>
                </wp:positionV>
                <wp:extent cx="12700" cy="12700"/>
                <wp:effectExtent l="0" t="0" r="0" b="0"/>
                <wp:wrapNone/>
                <wp:docPr id="50" name="Straight Arrow Connector 50"/>
                <wp:cNvGraphicFramePr/>
                <a:graphic xmlns:a="http://schemas.openxmlformats.org/drawingml/2006/main">
                  <a:graphicData uri="http://schemas.microsoft.com/office/word/2010/wordprocessingShape">
                    <wps:wsp>
                      <wps:cNvCnPr/>
                      <wps:spPr>
                        <a:xfrm>
                          <a:off x="10432985" y="6433030"/>
                          <a:ext cx="4254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50" name="image52.png"/>
                <a:graphic>
                  <a:graphicData uri="http://schemas.openxmlformats.org/drawingml/2006/picture">
                    <pic:pic>
                      <pic:nvPicPr>
                        <pic:cNvPr id="0" name="image52.png"/>
                        <pic:cNvPicPr preferRelativeResize="0"/>
                      </pic:nvPicPr>
                      <pic:blipFill>
                        <a:blip r:embed="rId42"/>
                        <a:srcRect/>
                        <a:stretch>
                          <a:fillRect/>
                        </a:stretch>
                      </pic:blipFill>
                      <pic:spPr>
                        <a:xfrm>
                          <a:off x="0" y="0"/>
                          <a:ext cx="12700" cy="12700"/>
                        </a:xfrm>
                        <a:prstGeom prst="rect"/>
                        <a:ln/>
                      </pic:spPr>
                    </pic:pic>
                  </a:graphicData>
                </a:graphic>
              </wp:anchor>
            </w:drawing>
          </mc:Fallback>
        </mc:AlternateContent>
      </w:r>
      <w:r>
        <w:rPr>
          <w:rFonts w:ascii="Arial" w:eastAsia="Arial" w:hAnsi="Arial" w:cs="Arial"/>
          <w:b/>
          <w:color w:val="231F20"/>
          <w:sz w:val="32"/>
          <w:szCs w:val="32"/>
        </w:rPr>
        <w:t>SECTION II. BID DATA SHEET</w:t>
      </w:r>
      <w:r>
        <w:rPr>
          <w:noProof/>
        </w:rPr>
        <mc:AlternateContent>
          <mc:Choice Requires="wpg">
            <w:drawing>
              <wp:anchor distT="0" distB="0" distL="114300" distR="114300" simplePos="0" relativeHeight="251673600" behindDoc="0" locked="0" layoutInCell="1" hidden="0" allowOverlap="1" wp14:anchorId="23F2F132" wp14:editId="3A1BD951">
                <wp:simplePos x="0" y="0"/>
                <wp:positionH relativeFrom="column">
                  <wp:posOffset>-482599</wp:posOffset>
                </wp:positionH>
                <wp:positionV relativeFrom="paragraph">
                  <wp:posOffset>0</wp:posOffset>
                </wp:positionV>
                <wp:extent cx="12700" cy="12700"/>
                <wp:effectExtent l="0" t="0" r="0" b="0"/>
                <wp:wrapNone/>
                <wp:docPr id="125" name="Straight Arrow Connector 125"/>
                <wp:cNvGraphicFramePr/>
                <a:graphic xmlns:a="http://schemas.openxmlformats.org/drawingml/2006/main">
                  <a:graphicData uri="http://schemas.microsoft.com/office/word/2010/wordprocessingShape">
                    <wps:wsp>
                      <wps:cNvCnPr/>
                      <wps:spPr>
                        <a:xfrm>
                          <a:off x="12710730" y="382699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None/>
                <wp:docPr id="125" name="image130.png"/>
                <a:graphic>
                  <a:graphicData uri="http://schemas.openxmlformats.org/drawingml/2006/picture">
                    <pic:pic>
                      <pic:nvPicPr>
                        <pic:cNvPr id="0" name="image130.png"/>
                        <pic:cNvPicPr preferRelativeResize="0"/>
                      </pic:nvPicPr>
                      <pic:blipFill>
                        <a:blip r:embed="rId43"/>
                        <a:srcRect/>
                        <a:stretch>
                          <a:fillRect/>
                        </a:stretch>
                      </pic:blipFill>
                      <pic:spPr>
                        <a:xfrm>
                          <a:off x="0" y="0"/>
                          <a:ext cx="12700" cy="12700"/>
                        </a:xfrm>
                        <a:prstGeom prst="rect"/>
                        <a:ln/>
                      </pic:spPr>
                    </pic:pic>
                  </a:graphicData>
                </a:graphic>
              </wp:anchor>
            </w:drawing>
          </mc:Fallback>
        </mc:AlternateContent>
      </w:r>
    </w:p>
    <w:p w14:paraId="64E3EFEB" w14:textId="77777777" w:rsidR="00AB3932" w:rsidRDefault="00AB3932">
      <w:pPr>
        <w:pBdr>
          <w:top w:val="nil"/>
          <w:left w:val="nil"/>
          <w:bottom w:val="nil"/>
          <w:right w:val="nil"/>
          <w:between w:val="nil"/>
        </w:pBdr>
        <w:spacing w:before="8"/>
        <w:rPr>
          <w:rFonts w:ascii="Arial" w:eastAsia="Arial" w:hAnsi="Arial" w:cs="Arial"/>
          <w:b/>
          <w:color w:val="000000"/>
          <w:sz w:val="25"/>
          <w:szCs w:val="25"/>
        </w:rPr>
      </w:pPr>
    </w:p>
    <w:tbl>
      <w:tblPr>
        <w:tblStyle w:val="af7"/>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620"/>
        <w:gridCol w:w="7781"/>
      </w:tblGrid>
      <w:tr w:rsidR="00AB3932" w14:paraId="715A70AB" w14:textId="77777777">
        <w:trPr>
          <w:trHeight w:val="457"/>
        </w:trPr>
        <w:tc>
          <w:tcPr>
            <w:tcW w:w="9401" w:type="dxa"/>
            <w:gridSpan w:val="2"/>
            <w:shd w:val="clear" w:color="auto" w:fill="000000"/>
          </w:tcPr>
          <w:p w14:paraId="1777FE10" w14:textId="77777777" w:rsidR="00AB3932" w:rsidRDefault="00853FC4">
            <w:pPr>
              <w:pBdr>
                <w:top w:val="nil"/>
                <w:left w:val="nil"/>
                <w:bottom w:val="nil"/>
                <w:right w:val="nil"/>
                <w:between w:val="nil"/>
              </w:pBdr>
              <w:spacing w:before="74"/>
              <w:ind w:left="3436"/>
              <w:rPr>
                <w:rFonts w:ascii="Arial" w:eastAsia="Arial" w:hAnsi="Arial" w:cs="Arial"/>
                <w:b/>
                <w:color w:val="FFFFFF"/>
                <w:sz w:val="28"/>
                <w:szCs w:val="28"/>
              </w:rPr>
            </w:pPr>
            <w:r>
              <w:rPr>
                <w:rFonts w:ascii="Arial" w:eastAsia="Arial" w:hAnsi="Arial" w:cs="Arial"/>
                <w:b/>
                <w:color w:val="FFFFFF"/>
                <w:sz w:val="28"/>
                <w:szCs w:val="28"/>
              </w:rPr>
              <w:t>A. INTRODUCTION</w:t>
            </w:r>
          </w:p>
        </w:tc>
      </w:tr>
      <w:tr w:rsidR="00AB3932" w14:paraId="268F56D5" w14:textId="77777777">
        <w:trPr>
          <w:trHeight w:val="398"/>
        </w:trPr>
        <w:tc>
          <w:tcPr>
            <w:tcW w:w="1620" w:type="dxa"/>
          </w:tcPr>
          <w:p w14:paraId="35A14D8D" w14:textId="77777777" w:rsidR="00AB3932" w:rsidRDefault="00853FC4">
            <w:pPr>
              <w:pBdr>
                <w:top w:val="nil"/>
                <w:left w:val="nil"/>
                <w:bottom w:val="nil"/>
                <w:right w:val="nil"/>
                <w:between w:val="nil"/>
              </w:pBdr>
              <w:spacing w:before="79"/>
              <w:ind w:left="56"/>
              <w:rPr>
                <w:b/>
                <w:color w:val="000000"/>
              </w:rPr>
            </w:pPr>
            <w:r>
              <w:rPr>
                <w:b/>
                <w:color w:val="231F20"/>
              </w:rPr>
              <w:t>ITB 1.1</w:t>
            </w:r>
          </w:p>
        </w:tc>
        <w:tc>
          <w:tcPr>
            <w:tcW w:w="7781" w:type="dxa"/>
          </w:tcPr>
          <w:p w14:paraId="0828F6C3" w14:textId="77777777" w:rsidR="00AB3932" w:rsidRDefault="00853FC4">
            <w:pPr>
              <w:pBdr>
                <w:top w:val="nil"/>
                <w:left w:val="nil"/>
                <w:bottom w:val="nil"/>
                <w:right w:val="nil"/>
                <w:between w:val="nil"/>
              </w:pBdr>
              <w:spacing w:before="79"/>
              <w:ind w:left="56"/>
              <w:rPr>
                <w:i/>
                <w:color w:val="000000"/>
              </w:rPr>
            </w:pPr>
            <w:r>
              <w:rPr>
                <w:color w:val="231F20"/>
              </w:rPr>
              <w:t xml:space="preserve">The Purchaser is: </w:t>
            </w:r>
            <w:proofErr w:type="spellStart"/>
            <w:r>
              <w:rPr>
                <w:b/>
                <w:i/>
                <w:color w:val="231F20"/>
              </w:rPr>
              <w:t>Phibsoo</w:t>
            </w:r>
            <w:proofErr w:type="spellEnd"/>
            <w:r>
              <w:rPr>
                <w:b/>
                <w:i/>
                <w:color w:val="231F20"/>
              </w:rPr>
              <w:t xml:space="preserve"> Wild Life Sanctuary, </w:t>
            </w:r>
            <w:proofErr w:type="spellStart"/>
            <w:r>
              <w:rPr>
                <w:b/>
                <w:i/>
                <w:color w:val="231F20"/>
              </w:rPr>
              <w:t>DoFPS</w:t>
            </w:r>
            <w:proofErr w:type="spellEnd"/>
          </w:p>
        </w:tc>
      </w:tr>
      <w:tr w:rsidR="00AB3932" w14:paraId="1FC31074" w14:textId="77777777">
        <w:trPr>
          <w:trHeight w:val="1078"/>
        </w:trPr>
        <w:tc>
          <w:tcPr>
            <w:tcW w:w="1620" w:type="dxa"/>
          </w:tcPr>
          <w:p w14:paraId="6402E180" w14:textId="77777777" w:rsidR="00AB3932" w:rsidRDefault="00AB3932">
            <w:pPr>
              <w:pBdr>
                <w:top w:val="nil"/>
                <w:left w:val="nil"/>
                <w:bottom w:val="nil"/>
                <w:right w:val="nil"/>
                <w:between w:val="nil"/>
              </w:pBdr>
              <w:spacing w:before="5"/>
              <w:rPr>
                <w:rFonts w:ascii="Arial" w:eastAsia="Arial" w:hAnsi="Arial" w:cs="Arial"/>
                <w:b/>
                <w:color w:val="000000"/>
                <w:sz w:val="36"/>
                <w:szCs w:val="36"/>
              </w:rPr>
            </w:pPr>
          </w:p>
          <w:p w14:paraId="5D91C736" w14:textId="77777777" w:rsidR="00AB3932" w:rsidRDefault="00853FC4">
            <w:pPr>
              <w:pBdr>
                <w:top w:val="nil"/>
                <w:left w:val="nil"/>
                <w:bottom w:val="nil"/>
                <w:right w:val="nil"/>
                <w:between w:val="nil"/>
              </w:pBdr>
              <w:ind w:left="56"/>
              <w:rPr>
                <w:b/>
                <w:color w:val="000000"/>
              </w:rPr>
            </w:pPr>
            <w:r>
              <w:rPr>
                <w:b/>
                <w:color w:val="231F20"/>
              </w:rPr>
              <w:t>ITB 1.1</w:t>
            </w:r>
          </w:p>
        </w:tc>
        <w:tc>
          <w:tcPr>
            <w:tcW w:w="7781" w:type="dxa"/>
          </w:tcPr>
          <w:p w14:paraId="3C94490B" w14:textId="5C4F4B35" w:rsidR="00AB3932" w:rsidRDefault="00853FC4">
            <w:pPr>
              <w:pBdr>
                <w:top w:val="nil"/>
                <w:left w:val="nil"/>
                <w:bottom w:val="nil"/>
                <w:right w:val="nil"/>
                <w:between w:val="nil"/>
              </w:pBdr>
              <w:tabs>
                <w:tab w:val="left" w:pos="7328"/>
              </w:tabs>
              <w:spacing w:before="79" w:line="266" w:lineRule="auto"/>
              <w:ind w:left="56" w:right="44"/>
              <w:rPr>
                <w:color w:val="000000"/>
              </w:rPr>
            </w:pPr>
            <w:r>
              <w:rPr>
                <w:color w:val="231F20"/>
              </w:rPr>
              <w:t xml:space="preserve">The name, identification number and number of lots within this procurement are: </w:t>
            </w:r>
            <w:r>
              <w:rPr>
                <w:b/>
                <w:i/>
                <w:color w:val="231F20"/>
              </w:rPr>
              <w:t>Design,</w:t>
            </w:r>
            <w:r>
              <w:rPr>
                <w:color w:val="231F20"/>
              </w:rPr>
              <w:t xml:space="preserve"> </w:t>
            </w:r>
            <w:r>
              <w:rPr>
                <w:b/>
                <w:i/>
                <w:color w:val="231F20"/>
              </w:rPr>
              <w:t xml:space="preserve">Supply and Installation of PV Solar system at </w:t>
            </w:r>
            <w:proofErr w:type="spellStart"/>
            <w:r>
              <w:rPr>
                <w:b/>
                <w:i/>
                <w:color w:val="231F20"/>
              </w:rPr>
              <w:t>Phibsoo</w:t>
            </w:r>
            <w:proofErr w:type="spellEnd"/>
            <w:r>
              <w:rPr>
                <w:b/>
                <w:i/>
                <w:color w:val="231F20"/>
              </w:rPr>
              <w:t xml:space="preserve"> Wildlife Sanctuary</w:t>
            </w:r>
            <w:r w:rsidR="00156387">
              <w:rPr>
                <w:b/>
                <w:i/>
                <w:color w:val="231F20"/>
              </w:rPr>
              <w:t>; PWS/ADM/06/486</w:t>
            </w:r>
          </w:p>
        </w:tc>
      </w:tr>
      <w:tr w:rsidR="00AB3932" w14:paraId="545A1335" w14:textId="77777777">
        <w:trPr>
          <w:trHeight w:val="715"/>
        </w:trPr>
        <w:tc>
          <w:tcPr>
            <w:tcW w:w="1620" w:type="dxa"/>
          </w:tcPr>
          <w:p w14:paraId="195AE35F" w14:textId="77777777" w:rsidR="00AB3932" w:rsidRDefault="00853FC4">
            <w:pPr>
              <w:pBdr>
                <w:top w:val="nil"/>
                <w:left w:val="nil"/>
                <w:bottom w:val="nil"/>
                <w:right w:val="nil"/>
                <w:between w:val="nil"/>
              </w:pBdr>
              <w:spacing w:before="238"/>
              <w:ind w:left="56"/>
              <w:rPr>
                <w:b/>
                <w:color w:val="000000"/>
              </w:rPr>
            </w:pPr>
            <w:r>
              <w:rPr>
                <w:b/>
                <w:color w:val="231F20"/>
              </w:rPr>
              <w:t>ITB 3.1</w:t>
            </w:r>
          </w:p>
        </w:tc>
        <w:tc>
          <w:tcPr>
            <w:tcW w:w="7781" w:type="dxa"/>
          </w:tcPr>
          <w:p w14:paraId="4ED173F3" w14:textId="77777777" w:rsidR="00AB3932" w:rsidRDefault="00853FC4">
            <w:pPr>
              <w:pBdr>
                <w:top w:val="nil"/>
                <w:left w:val="nil"/>
                <w:bottom w:val="nil"/>
                <w:right w:val="nil"/>
                <w:between w:val="nil"/>
              </w:pBdr>
              <w:spacing w:before="98" w:line="266" w:lineRule="auto"/>
              <w:ind w:left="56"/>
              <w:rPr>
                <w:i/>
                <w:color w:val="000000"/>
              </w:rPr>
            </w:pPr>
            <w:r>
              <w:rPr>
                <w:color w:val="231F20"/>
              </w:rPr>
              <w:t xml:space="preserve">Category of trade License eligible for this bidding process is: </w:t>
            </w:r>
            <w:r>
              <w:rPr>
                <w:b/>
                <w:i/>
                <w:color w:val="231F20"/>
              </w:rPr>
              <w:t xml:space="preserve">A valid Trade License issued by </w:t>
            </w:r>
            <w:proofErr w:type="spellStart"/>
            <w:r>
              <w:rPr>
                <w:b/>
                <w:i/>
                <w:color w:val="231F20"/>
              </w:rPr>
              <w:t>MoEA</w:t>
            </w:r>
            <w:proofErr w:type="spellEnd"/>
          </w:p>
        </w:tc>
      </w:tr>
      <w:tr w:rsidR="00AB3932" w14:paraId="46EB500B" w14:textId="77777777">
        <w:trPr>
          <w:trHeight w:val="736"/>
        </w:trPr>
        <w:tc>
          <w:tcPr>
            <w:tcW w:w="1620" w:type="dxa"/>
          </w:tcPr>
          <w:p w14:paraId="1E9FC19B" w14:textId="77777777" w:rsidR="00AB3932" w:rsidRDefault="00AB3932">
            <w:pPr>
              <w:pBdr>
                <w:top w:val="nil"/>
                <w:left w:val="nil"/>
                <w:bottom w:val="nil"/>
                <w:right w:val="nil"/>
                <w:between w:val="nil"/>
              </w:pBdr>
              <w:rPr>
                <w:rFonts w:ascii="Arial" w:eastAsia="Arial" w:hAnsi="Arial" w:cs="Arial"/>
                <w:b/>
                <w:color w:val="000000"/>
                <w:sz w:val="28"/>
                <w:szCs w:val="28"/>
              </w:rPr>
            </w:pPr>
          </w:p>
          <w:p w14:paraId="71D3199E" w14:textId="77777777" w:rsidR="00AB3932" w:rsidRDefault="00853FC4">
            <w:pPr>
              <w:pBdr>
                <w:top w:val="nil"/>
                <w:left w:val="nil"/>
                <w:bottom w:val="nil"/>
                <w:right w:val="nil"/>
                <w:between w:val="nil"/>
              </w:pBdr>
              <w:spacing w:before="182"/>
              <w:ind w:left="56"/>
              <w:rPr>
                <w:b/>
                <w:color w:val="000000"/>
              </w:rPr>
            </w:pPr>
            <w:r>
              <w:rPr>
                <w:b/>
                <w:color w:val="231F20"/>
              </w:rPr>
              <w:t>ITB 5.1</w:t>
            </w:r>
          </w:p>
        </w:tc>
        <w:tc>
          <w:tcPr>
            <w:tcW w:w="7781" w:type="dxa"/>
          </w:tcPr>
          <w:p w14:paraId="4A8AB916" w14:textId="77777777" w:rsidR="00AB3932" w:rsidRDefault="00853FC4">
            <w:pPr>
              <w:pBdr>
                <w:top w:val="nil"/>
                <w:left w:val="nil"/>
                <w:bottom w:val="nil"/>
                <w:right w:val="nil"/>
                <w:between w:val="nil"/>
              </w:pBdr>
              <w:spacing w:before="84" w:line="266" w:lineRule="auto"/>
              <w:ind w:left="56" w:right="44"/>
              <w:jc w:val="both"/>
              <w:rPr>
                <w:b/>
                <w:color w:val="000000"/>
              </w:rPr>
            </w:pPr>
            <w:r>
              <w:rPr>
                <w:color w:val="231F20"/>
              </w:rPr>
              <w:t xml:space="preserve">All goods and related services to be supplied under the contract shall comply with </w:t>
            </w:r>
            <w:r>
              <w:rPr>
                <w:b/>
                <w:i/>
                <w:color w:val="231F20"/>
              </w:rPr>
              <w:t>NA</w:t>
            </w:r>
          </w:p>
        </w:tc>
      </w:tr>
      <w:tr w:rsidR="00AB3932" w14:paraId="2CFD8EDC" w14:textId="77777777">
        <w:trPr>
          <w:trHeight w:val="471"/>
        </w:trPr>
        <w:tc>
          <w:tcPr>
            <w:tcW w:w="9401" w:type="dxa"/>
            <w:gridSpan w:val="2"/>
            <w:shd w:val="clear" w:color="auto" w:fill="000000"/>
          </w:tcPr>
          <w:p w14:paraId="4C6A81AC" w14:textId="77777777" w:rsidR="00AB3932" w:rsidRDefault="00853FC4">
            <w:pPr>
              <w:pBdr>
                <w:top w:val="nil"/>
                <w:left w:val="nil"/>
                <w:bottom w:val="nil"/>
                <w:right w:val="nil"/>
                <w:between w:val="nil"/>
              </w:pBdr>
              <w:spacing w:before="81"/>
              <w:ind w:left="2998"/>
              <w:rPr>
                <w:rFonts w:ascii="Arial" w:eastAsia="Arial" w:hAnsi="Arial" w:cs="Arial"/>
                <w:b/>
                <w:color w:val="FFFFFF"/>
                <w:sz w:val="28"/>
                <w:szCs w:val="28"/>
              </w:rPr>
            </w:pPr>
            <w:r>
              <w:rPr>
                <w:rFonts w:ascii="Arial" w:eastAsia="Arial" w:hAnsi="Arial" w:cs="Arial"/>
                <w:b/>
                <w:color w:val="FFFFFF"/>
                <w:sz w:val="28"/>
                <w:szCs w:val="28"/>
              </w:rPr>
              <w:t>B. BIDDING DOCUMENTS</w:t>
            </w:r>
          </w:p>
        </w:tc>
      </w:tr>
      <w:tr w:rsidR="00AB3932" w14:paraId="51A88CD1" w14:textId="77777777">
        <w:trPr>
          <w:trHeight w:val="1555"/>
        </w:trPr>
        <w:tc>
          <w:tcPr>
            <w:tcW w:w="1620" w:type="dxa"/>
          </w:tcPr>
          <w:p w14:paraId="165E4C91" w14:textId="77777777" w:rsidR="00AB3932" w:rsidRDefault="00AB3932">
            <w:pPr>
              <w:pBdr>
                <w:top w:val="nil"/>
                <w:left w:val="nil"/>
                <w:bottom w:val="nil"/>
                <w:right w:val="nil"/>
                <w:between w:val="nil"/>
              </w:pBdr>
              <w:rPr>
                <w:rFonts w:ascii="Arial" w:eastAsia="Arial" w:hAnsi="Arial" w:cs="Arial"/>
                <w:b/>
                <w:color w:val="000000"/>
                <w:sz w:val="28"/>
                <w:szCs w:val="28"/>
              </w:rPr>
            </w:pPr>
          </w:p>
          <w:p w14:paraId="3AAC0475" w14:textId="77777777" w:rsidR="00AB3932" w:rsidRDefault="00AB3932">
            <w:pPr>
              <w:pBdr>
                <w:top w:val="nil"/>
                <w:left w:val="nil"/>
                <w:bottom w:val="nil"/>
                <w:right w:val="nil"/>
                <w:between w:val="nil"/>
              </w:pBdr>
              <w:rPr>
                <w:rFonts w:ascii="Arial" w:eastAsia="Arial" w:hAnsi="Arial" w:cs="Arial"/>
                <w:b/>
                <w:color w:val="000000"/>
                <w:sz w:val="28"/>
                <w:szCs w:val="28"/>
              </w:rPr>
            </w:pPr>
          </w:p>
          <w:p w14:paraId="7433D5AA" w14:textId="77777777" w:rsidR="00AB3932" w:rsidRDefault="00853FC4">
            <w:pPr>
              <w:pBdr>
                <w:top w:val="nil"/>
                <w:left w:val="nil"/>
                <w:bottom w:val="nil"/>
                <w:right w:val="nil"/>
                <w:between w:val="nil"/>
              </w:pBdr>
              <w:spacing w:before="237"/>
              <w:ind w:left="56"/>
              <w:rPr>
                <w:b/>
                <w:color w:val="000000"/>
              </w:rPr>
            </w:pPr>
            <w:r>
              <w:rPr>
                <w:b/>
                <w:color w:val="231F20"/>
              </w:rPr>
              <w:t>ITB 8.2</w:t>
            </w:r>
          </w:p>
        </w:tc>
        <w:tc>
          <w:tcPr>
            <w:tcW w:w="7781" w:type="dxa"/>
          </w:tcPr>
          <w:p w14:paraId="0398E0CF" w14:textId="77777777" w:rsidR="00AB3932" w:rsidRDefault="00853FC4">
            <w:pPr>
              <w:pBdr>
                <w:top w:val="nil"/>
                <w:left w:val="nil"/>
                <w:bottom w:val="nil"/>
                <w:right w:val="nil"/>
                <w:between w:val="nil"/>
              </w:pBdr>
              <w:spacing w:before="68" w:line="319" w:lineRule="auto"/>
              <w:ind w:left="56" w:right="1201"/>
              <w:rPr>
                <w:i/>
                <w:color w:val="000000"/>
              </w:rPr>
            </w:pPr>
            <w:r>
              <w:rPr>
                <w:color w:val="231F20"/>
              </w:rPr>
              <w:t xml:space="preserve">For </w:t>
            </w:r>
            <w:r>
              <w:rPr>
                <w:b/>
                <w:color w:val="231F20"/>
                <w:u w:val="single"/>
              </w:rPr>
              <w:t>clarification of Bid purposes</w:t>
            </w:r>
            <w:r>
              <w:rPr>
                <w:b/>
                <w:color w:val="231F20"/>
              </w:rPr>
              <w:t xml:space="preserve"> </w:t>
            </w:r>
            <w:r>
              <w:rPr>
                <w:color w:val="231F20"/>
              </w:rPr>
              <w:t xml:space="preserve">only, the Purchaser’s address is: Attention: </w:t>
            </w:r>
            <w:r>
              <w:rPr>
                <w:b/>
                <w:i/>
                <w:color w:val="231F20"/>
              </w:rPr>
              <w:t>Chief Forestry Officer</w:t>
            </w:r>
            <w:r>
              <w:rPr>
                <w:i/>
                <w:color w:val="231F20"/>
              </w:rPr>
              <w:t xml:space="preserve"> </w:t>
            </w:r>
          </w:p>
          <w:p w14:paraId="1AF51707" w14:textId="77777777" w:rsidR="00AB3932" w:rsidRDefault="00853FC4">
            <w:pPr>
              <w:pBdr>
                <w:top w:val="nil"/>
                <w:left w:val="nil"/>
                <w:bottom w:val="nil"/>
                <w:right w:val="nil"/>
                <w:between w:val="nil"/>
              </w:pBdr>
              <w:spacing w:line="266" w:lineRule="auto"/>
              <w:ind w:left="56" w:right="31"/>
              <w:rPr>
                <w:b/>
                <w:i/>
                <w:color w:val="000000"/>
              </w:rPr>
            </w:pPr>
            <w:r>
              <w:rPr>
                <w:color w:val="231F20"/>
              </w:rPr>
              <w:t xml:space="preserve">Address: </w:t>
            </w:r>
            <w:r>
              <w:rPr>
                <w:b/>
                <w:i/>
                <w:color w:val="231F20"/>
              </w:rPr>
              <w:t xml:space="preserve">Nature Conservation Division, </w:t>
            </w:r>
            <w:proofErr w:type="spellStart"/>
            <w:r>
              <w:rPr>
                <w:b/>
                <w:i/>
                <w:color w:val="231F20"/>
              </w:rPr>
              <w:t>DoFPS</w:t>
            </w:r>
            <w:proofErr w:type="spellEnd"/>
            <w:r>
              <w:rPr>
                <w:b/>
                <w:i/>
                <w:color w:val="231F20"/>
              </w:rPr>
              <w:t>, Thimphu, Bhutan</w:t>
            </w:r>
          </w:p>
          <w:p w14:paraId="4781395D" w14:textId="77777777" w:rsidR="00AB3932" w:rsidRDefault="00853FC4">
            <w:pPr>
              <w:pBdr>
                <w:top w:val="nil"/>
                <w:left w:val="nil"/>
                <w:bottom w:val="nil"/>
                <w:right w:val="nil"/>
                <w:between w:val="nil"/>
              </w:pBdr>
              <w:spacing w:before="55"/>
              <w:ind w:left="56"/>
              <w:rPr>
                <w:b/>
                <w:i/>
                <w:color w:val="000000"/>
              </w:rPr>
            </w:pPr>
            <w:r>
              <w:rPr>
                <w:color w:val="231F20"/>
              </w:rPr>
              <w:t xml:space="preserve">Facsimile number: </w:t>
            </w:r>
            <w:r>
              <w:rPr>
                <w:b/>
                <w:i/>
                <w:color w:val="231F20"/>
              </w:rPr>
              <w:t>NA</w:t>
            </w:r>
          </w:p>
          <w:p w14:paraId="43828C1D" w14:textId="77777777" w:rsidR="00AB3932" w:rsidRDefault="00853FC4">
            <w:pPr>
              <w:pStyle w:val="Heading3"/>
              <w:ind w:left="0"/>
              <w:jc w:val="both"/>
              <w:rPr>
                <w:i/>
              </w:rPr>
            </w:pPr>
            <w:r>
              <w:rPr>
                <w:b w:val="0"/>
                <w:color w:val="231F20"/>
              </w:rPr>
              <w:t>Electronic mail address:</w:t>
            </w:r>
            <w:r>
              <w:rPr>
                <w:color w:val="231F20"/>
              </w:rPr>
              <w:t xml:space="preserve"> </w:t>
            </w:r>
            <w:r w:rsidRPr="00156387">
              <w:rPr>
                <w:i/>
                <w:color w:val="0070C0"/>
                <w:u w:val="single"/>
              </w:rPr>
              <w:t>gemtsheringbhu@gmail.com</w:t>
            </w:r>
            <w:r w:rsidRPr="00156387">
              <w:rPr>
                <w:i/>
                <w:color w:val="0070C0"/>
              </w:rPr>
              <w:t xml:space="preserve"> / </w:t>
            </w:r>
            <w:hyperlink r:id="rId44">
              <w:r w:rsidRPr="00156387">
                <w:rPr>
                  <w:i/>
                  <w:color w:val="0070C0"/>
                  <w:u w:val="single"/>
                </w:rPr>
                <w:t>sonamwangdi@moaf.gov.bt</w:t>
              </w:r>
            </w:hyperlink>
            <w:r>
              <w:rPr>
                <w:i/>
              </w:rPr>
              <w:t xml:space="preserve"> </w:t>
            </w:r>
          </w:p>
          <w:p w14:paraId="0245FA86" w14:textId="77777777" w:rsidR="00AB3932" w:rsidRDefault="00853FC4">
            <w:pPr>
              <w:pStyle w:val="Heading3"/>
              <w:ind w:left="0"/>
              <w:jc w:val="both"/>
              <w:rPr>
                <w:b w:val="0"/>
                <w:i/>
              </w:rPr>
            </w:pPr>
            <w:r>
              <w:rPr>
                <w:b w:val="0"/>
              </w:rPr>
              <w:t xml:space="preserve">Contact: </w:t>
            </w:r>
            <w:r>
              <w:rPr>
                <w:i/>
              </w:rPr>
              <w:t>77113850</w:t>
            </w:r>
          </w:p>
        </w:tc>
      </w:tr>
      <w:tr w:rsidR="00AB3932" w14:paraId="0BE794C0" w14:textId="77777777">
        <w:trPr>
          <w:trHeight w:val="462"/>
        </w:trPr>
        <w:tc>
          <w:tcPr>
            <w:tcW w:w="9401" w:type="dxa"/>
            <w:gridSpan w:val="2"/>
            <w:shd w:val="clear" w:color="auto" w:fill="000000"/>
          </w:tcPr>
          <w:p w14:paraId="4A2F193A" w14:textId="77777777" w:rsidR="00AB3932" w:rsidRDefault="00853FC4">
            <w:pPr>
              <w:pBdr>
                <w:top w:val="nil"/>
                <w:left w:val="nil"/>
                <w:bottom w:val="nil"/>
                <w:right w:val="nil"/>
                <w:between w:val="nil"/>
              </w:pBdr>
              <w:spacing w:before="76"/>
              <w:ind w:left="2786"/>
              <w:rPr>
                <w:rFonts w:ascii="Arial" w:eastAsia="Arial" w:hAnsi="Arial" w:cs="Arial"/>
                <w:b/>
                <w:color w:val="FFFFFF"/>
                <w:sz w:val="28"/>
                <w:szCs w:val="28"/>
              </w:rPr>
            </w:pPr>
            <w:r>
              <w:rPr>
                <w:rFonts w:ascii="Arial" w:eastAsia="Arial" w:hAnsi="Arial" w:cs="Arial"/>
                <w:b/>
                <w:color w:val="FFFFFF"/>
                <w:sz w:val="28"/>
                <w:szCs w:val="28"/>
              </w:rPr>
              <w:t>C. QUALIFICATION CRITERIA</w:t>
            </w:r>
          </w:p>
        </w:tc>
      </w:tr>
      <w:tr w:rsidR="00AB3932" w14:paraId="5441B4F0" w14:textId="77777777">
        <w:trPr>
          <w:trHeight w:val="693"/>
        </w:trPr>
        <w:tc>
          <w:tcPr>
            <w:tcW w:w="1620" w:type="dxa"/>
          </w:tcPr>
          <w:p w14:paraId="4E423296" w14:textId="77777777" w:rsidR="00AB3932" w:rsidRDefault="00853FC4">
            <w:pPr>
              <w:pBdr>
                <w:top w:val="nil"/>
                <w:left w:val="nil"/>
                <w:bottom w:val="nil"/>
                <w:right w:val="nil"/>
                <w:between w:val="nil"/>
              </w:pBdr>
              <w:spacing w:before="17"/>
              <w:ind w:left="56"/>
              <w:rPr>
                <w:b/>
                <w:color w:val="000000"/>
              </w:rPr>
            </w:pPr>
            <w:r>
              <w:rPr>
                <w:b/>
                <w:color w:val="231F20"/>
              </w:rPr>
              <w:t>10.1</w:t>
            </w:r>
          </w:p>
        </w:tc>
        <w:tc>
          <w:tcPr>
            <w:tcW w:w="7781" w:type="dxa"/>
          </w:tcPr>
          <w:p w14:paraId="5C9B7E1B" w14:textId="24A2F7E2" w:rsidR="00AB3932" w:rsidRDefault="00853FC4">
            <w:pPr>
              <w:widowControl/>
              <w:pBdr>
                <w:top w:val="nil"/>
                <w:left w:val="nil"/>
                <w:bottom w:val="nil"/>
                <w:right w:val="nil"/>
                <w:between w:val="nil"/>
              </w:pBdr>
              <w:shd w:val="clear" w:color="auto" w:fill="FFFFFF"/>
              <w:rPr>
                <w:color w:val="000000"/>
                <w:sz w:val="24"/>
                <w:szCs w:val="24"/>
              </w:rPr>
            </w:pPr>
            <w:r>
              <w:rPr>
                <w:color w:val="231F20"/>
                <w:sz w:val="24"/>
                <w:szCs w:val="24"/>
              </w:rPr>
              <w:t xml:space="preserve">The minimum amount of financial resource is Nu. </w:t>
            </w:r>
            <w:r>
              <w:rPr>
                <w:rFonts w:ascii="Times" w:eastAsia="Times" w:hAnsi="Times" w:cs="Times"/>
                <w:i/>
                <w:color w:val="211E1E"/>
              </w:rPr>
              <w:t>[</w:t>
            </w:r>
            <w:r>
              <w:rPr>
                <w:rFonts w:ascii="Times" w:eastAsia="Times" w:hAnsi="Times" w:cs="Times"/>
                <w:b/>
                <w:i/>
                <w:color w:val="211E1E"/>
              </w:rPr>
              <w:t>10,00,000/- (</w:t>
            </w:r>
            <w:r w:rsidR="004147A1">
              <w:rPr>
                <w:rFonts w:ascii="Times" w:eastAsia="Times" w:hAnsi="Times" w:cs="Times"/>
                <w:b/>
                <w:i/>
                <w:color w:val="211E1E"/>
              </w:rPr>
              <w:t>One Million</w:t>
            </w:r>
            <w:r>
              <w:rPr>
                <w:rFonts w:ascii="Times" w:eastAsia="Times" w:hAnsi="Times" w:cs="Times"/>
                <w:b/>
                <w:i/>
                <w:color w:val="211E1E"/>
              </w:rPr>
              <w:t xml:space="preserve">), the bidders are required to submit the proof of availability of the required financial resources </w:t>
            </w:r>
            <w:proofErr w:type="spellStart"/>
            <w:r>
              <w:rPr>
                <w:rFonts w:ascii="Times" w:eastAsia="Times" w:hAnsi="Times" w:cs="Times"/>
                <w:b/>
                <w:i/>
                <w:color w:val="211E1E"/>
              </w:rPr>
              <w:t>i.e</w:t>
            </w:r>
            <w:proofErr w:type="spellEnd"/>
            <w:r>
              <w:rPr>
                <w:rFonts w:ascii="Times" w:eastAsia="Times" w:hAnsi="Times" w:cs="Times"/>
                <w:b/>
                <w:i/>
                <w:color w:val="211E1E"/>
              </w:rPr>
              <w:t xml:space="preserve"> bank statement or any other relevant documents</w:t>
            </w:r>
            <w:r>
              <w:rPr>
                <w:rFonts w:ascii="Times" w:eastAsia="Times" w:hAnsi="Times" w:cs="Times"/>
                <w:i/>
                <w:color w:val="211E1E"/>
              </w:rPr>
              <w:t xml:space="preserve">] </w:t>
            </w:r>
          </w:p>
        </w:tc>
      </w:tr>
      <w:tr w:rsidR="00AB3932" w14:paraId="24581F10" w14:textId="77777777">
        <w:trPr>
          <w:trHeight w:val="982"/>
        </w:trPr>
        <w:tc>
          <w:tcPr>
            <w:tcW w:w="1620" w:type="dxa"/>
          </w:tcPr>
          <w:p w14:paraId="77C740F0" w14:textId="77777777" w:rsidR="00AB3932" w:rsidRDefault="00853FC4">
            <w:pPr>
              <w:pBdr>
                <w:top w:val="nil"/>
                <w:left w:val="nil"/>
                <w:bottom w:val="nil"/>
                <w:right w:val="nil"/>
                <w:between w:val="nil"/>
              </w:pBdr>
              <w:spacing w:before="17"/>
              <w:ind w:left="56"/>
              <w:rPr>
                <w:b/>
                <w:color w:val="000000"/>
              </w:rPr>
            </w:pPr>
            <w:r>
              <w:rPr>
                <w:b/>
                <w:color w:val="231F20"/>
              </w:rPr>
              <w:t>11.1 (a)</w:t>
            </w:r>
          </w:p>
        </w:tc>
        <w:tc>
          <w:tcPr>
            <w:tcW w:w="7781" w:type="dxa"/>
          </w:tcPr>
          <w:p w14:paraId="32132AA7" w14:textId="77777777" w:rsidR="00AB3932" w:rsidRDefault="00853FC4">
            <w:pPr>
              <w:widowControl/>
              <w:pBdr>
                <w:top w:val="nil"/>
                <w:left w:val="nil"/>
                <w:bottom w:val="nil"/>
                <w:right w:val="nil"/>
                <w:between w:val="nil"/>
              </w:pBdr>
              <w:shd w:val="clear" w:color="auto" w:fill="FFFFFF"/>
              <w:rPr>
                <w:color w:val="000000"/>
                <w:sz w:val="24"/>
                <w:szCs w:val="24"/>
              </w:rPr>
            </w:pPr>
            <w:r>
              <w:rPr>
                <w:color w:val="231F20"/>
                <w:sz w:val="24"/>
                <w:szCs w:val="24"/>
              </w:rPr>
              <w:t xml:space="preserve">The minimum number of years of experience in the supply of goods and related services is: </w:t>
            </w:r>
            <w:r>
              <w:rPr>
                <w:rFonts w:ascii="Times" w:eastAsia="Times" w:hAnsi="Times" w:cs="Times"/>
                <w:i/>
                <w:color w:val="211E1E"/>
              </w:rPr>
              <w:t>[</w:t>
            </w:r>
            <w:r>
              <w:rPr>
                <w:rFonts w:ascii="Times" w:eastAsia="Times" w:hAnsi="Times" w:cs="Times"/>
                <w:b/>
                <w:i/>
                <w:color w:val="000000"/>
              </w:rPr>
              <w:t>At least three years of experience required and the bidders are required to submit experience certificate, completion certificate and supply orders</w:t>
            </w:r>
            <w:r>
              <w:rPr>
                <w:rFonts w:ascii="Times" w:eastAsia="Times" w:hAnsi="Times" w:cs="Times"/>
                <w:i/>
                <w:color w:val="211E1E"/>
              </w:rPr>
              <w:t xml:space="preserve">.] </w:t>
            </w:r>
          </w:p>
        </w:tc>
      </w:tr>
      <w:tr w:rsidR="00AB3932" w14:paraId="584B0ED0" w14:textId="77777777">
        <w:trPr>
          <w:trHeight w:val="967"/>
        </w:trPr>
        <w:tc>
          <w:tcPr>
            <w:tcW w:w="1620" w:type="dxa"/>
          </w:tcPr>
          <w:p w14:paraId="63AC6CD8" w14:textId="77777777" w:rsidR="00AB3932" w:rsidRDefault="00853FC4">
            <w:pPr>
              <w:pBdr>
                <w:top w:val="nil"/>
                <w:left w:val="nil"/>
                <w:bottom w:val="nil"/>
                <w:right w:val="nil"/>
                <w:between w:val="nil"/>
              </w:pBdr>
              <w:spacing w:before="17"/>
              <w:ind w:left="56"/>
              <w:rPr>
                <w:b/>
                <w:color w:val="000000"/>
              </w:rPr>
            </w:pPr>
            <w:r>
              <w:rPr>
                <w:b/>
                <w:color w:val="231F20"/>
              </w:rPr>
              <w:t>11.1 (b)</w:t>
            </w:r>
          </w:p>
        </w:tc>
        <w:tc>
          <w:tcPr>
            <w:tcW w:w="7781" w:type="dxa"/>
          </w:tcPr>
          <w:p w14:paraId="68D897F9" w14:textId="77777777" w:rsidR="00AB3932" w:rsidRDefault="00853FC4">
            <w:pPr>
              <w:widowControl/>
              <w:pBdr>
                <w:top w:val="nil"/>
                <w:left w:val="nil"/>
                <w:bottom w:val="nil"/>
                <w:right w:val="nil"/>
                <w:between w:val="nil"/>
              </w:pBdr>
              <w:shd w:val="clear" w:color="auto" w:fill="FFFFFF"/>
              <w:rPr>
                <w:color w:val="000000"/>
                <w:sz w:val="24"/>
                <w:szCs w:val="24"/>
              </w:rPr>
            </w:pPr>
            <w:r>
              <w:rPr>
                <w:color w:val="231F20"/>
                <w:sz w:val="24"/>
                <w:szCs w:val="24"/>
              </w:rPr>
              <w:t xml:space="preserve">The specific experience in the supply of similar goods and related services is: </w:t>
            </w:r>
            <w:r>
              <w:rPr>
                <w:rFonts w:ascii="Times" w:eastAsia="Times" w:hAnsi="Times" w:cs="Times"/>
                <w:b/>
                <w:i/>
                <w:color w:val="211E1E"/>
              </w:rPr>
              <w:t>[the bidders are required to submit the experience certificate containing the financial value of supply and supply order issued by the procuring agencies</w:t>
            </w:r>
            <w:r>
              <w:rPr>
                <w:rFonts w:ascii="Times" w:eastAsia="Times" w:hAnsi="Times" w:cs="Times"/>
                <w:i/>
                <w:color w:val="211E1E"/>
              </w:rPr>
              <w:t xml:space="preserve">.] </w:t>
            </w:r>
          </w:p>
        </w:tc>
      </w:tr>
      <w:tr w:rsidR="00AB3932" w14:paraId="304759A9" w14:textId="77777777">
        <w:trPr>
          <w:trHeight w:val="432"/>
        </w:trPr>
        <w:tc>
          <w:tcPr>
            <w:tcW w:w="9401" w:type="dxa"/>
            <w:gridSpan w:val="2"/>
            <w:shd w:val="clear" w:color="auto" w:fill="000000"/>
          </w:tcPr>
          <w:p w14:paraId="528415DB" w14:textId="77777777" w:rsidR="00AB3932" w:rsidRDefault="00853FC4">
            <w:pPr>
              <w:pBdr>
                <w:top w:val="nil"/>
                <w:left w:val="nil"/>
                <w:bottom w:val="nil"/>
                <w:right w:val="nil"/>
                <w:between w:val="nil"/>
              </w:pBdr>
              <w:spacing w:before="61"/>
              <w:ind w:left="2990"/>
              <w:rPr>
                <w:rFonts w:ascii="Arial" w:eastAsia="Arial" w:hAnsi="Arial" w:cs="Arial"/>
                <w:b/>
                <w:color w:val="FFFFFF"/>
                <w:sz w:val="28"/>
                <w:szCs w:val="28"/>
              </w:rPr>
            </w:pPr>
            <w:r>
              <w:rPr>
                <w:rFonts w:ascii="Arial" w:eastAsia="Arial" w:hAnsi="Arial" w:cs="Arial"/>
                <w:b/>
                <w:color w:val="FFFFFF"/>
                <w:sz w:val="28"/>
                <w:szCs w:val="28"/>
              </w:rPr>
              <w:t>D. PREPARATION OF BIDS</w:t>
            </w:r>
          </w:p>
        </w:tc>
      </w:tr>
      <w:tr w:rsidR="00AB3932" w14:paraId="0316DD7C" w14:textId="77777777">
        <w:trPr>
          <w:trHeight w:val="454"/>
        </w:trPr>
        <w:tc>
          <w:tcPr>
            <w:tcW w:w="1620" w:type="dxa"/>
          </w:tcPr>
          <w:p w14:paraId="3C477FD6" w14:textId="77777777" w:rsidR="00AB3932" w:rsidRDefault="00853FC4">
            <w:pPr>
              <w:pBdr>
                <w:top w:val="nil"/>
                <w:left w:val="nil"/>
                <w:bottom w:val="nil"/>
                <w:right w:val="nil"/>
                <w:between w:val="nil"/>
              </w:pBdr>
              <w:spacing w:before="107"/>
              <w:ind w:left="56"/>
              <w:rPr>
                <w:b/>
                <w:color w:val="000000"/>
              </w:rPr>
            </w:pPr>
            <w:r>
              <w:rPr>
                <w:b/>
                <w:color w:val="231F20"/>
              </w:rPr>
              <w:t>ITB 13.1</w:t>
            </w:r>
          </w:p>
        </w:tc>
        <w:tc>
          <w:tcPr>
            <w:tcW w:w="7781" w:type="dxa"/>
          </w:tcPr>
          <w:p w14:paraId="1E000D9C" w14:textId="77777777" w:rsidR="00AB3932" w:rsidRDefault="00853FC4">
            <w:pPr>
              <w:pBdr>
                <w:top w:val="nil"/>
                <w:left w:val="nil"/>
                <w:bottom w:val="nil"/>
                <w:right w:val="nil"/>
                <w:between w:val="nil"/>
              </w:pBdr>
              <w:spacing w:before="107"/>
              <w:ind w:left="56"/>
              <w:rPr>
                <w:i/>
                <w:color w:val="000000"/>
              </w:rPr>
            </w:pPr>
            <w:r>
              <w:rPr>
                <w:color w:val="231F20"/>
              </w:rPr>
              <w:t xml:space="preserve">The language of the Bid is: </w:t>
            </w:r>
            <w:r>
              <w:rPr>
                <w:b/>
                <w:i/>
                <w:color w:val="231F20"/>
              </w:rPr>
              <w:t xml:space="preserve">English </w:t>
            </w:r>
          </w:p>
        </w:tc>
      </w:tr>
      <w:tr w:rsidR="00AB3932" w14:paraId="6333508C" w14:textId="77777777">
        <w:trPr>
          <w:trHeight w:val="443"/>
        </w:trPr>
        <w:tc>
          <w:tcPr>
            <w:tcW w:w="1620" w:type="dxa"/>
          </w:tcPr>
          <w:p w14:paraId="1F3BA049" w14:textId="77777777" w:rsidR="00AB3932" w:rsidRDefault="00853FC4">
            <w:pPr>
              <w:pBdr>
                <w:top w:val="nil"/>
                <w:left w:val="nil"/>
                <w:bottom w:val="nil"/>
                <w:right w:val="nil"/>
                <w:between w:val="nil"/>
              </w:pBdr>
              <w:spacing w:before="102"/>
              <w:ind w:left="56"/>
              <w:rPr>
                <w:b/>
                <w:color w:val="000000"/>
              </w:rPr>
            </w:pPr>
            <w:r>
              <w:rPr>
                <w:b/>
                <w:color w:val="231F20"/>
              </w:rPr>
              <w:t>ITB 14.1 (j)</w:t>
            </w:r>
          </w:p>
        </w:tc>
        <w:tc>
          <w:tcPr>
            <w:tcW w:w="7781" w:type="dxa"/>
          </w:tcPr>
          <w:p w14:paraId="4D80D9E0" w14:textId="77777777" w:rsidR="00AB3932" w:rsidRDefault="00853FC4">
            <w:pPr>
              <w:pBdr>
                <w:top w:val="nil"/>
                <w:left w:val="nil"/>
                <w:bottom w:val="nil"/>
                <w:right w:val="nil"/>
                <w:between w:val="nil"/>
              </w:pBdr>
              <w:spacing w:before="102"/>
              <w:ind w:left="56"/>
              <w:rPr>
                <w:i/>
                <w:color w:val="000000"/>
              </w:rPr>
            </w:pPr>
            <w:r>
              <w:rPr>
                <w:color w:val="231F20"/>
              </w:rPr>
              <w:t xml:space="preserve">The bidders shall submit a signed Integrity Pact: </w:t>
            </w:r>
            <w:r>
              <w:rPr>
                <w:b/>
                <w:i/>
                <w:color w:val="231F20"/>
              </w:rPr>
              <w:t>Yes</w:t>
            </w:r>
          </w:p>
        </w:tc>
      </w:tr>
      <w:tr w:rsidR="00AB3932" w14:paraId="7C28220A" w14:textId="77777777">
        <w:trPr>
          <w:trHeight w:val="707"/>
        </w:trPr>
        <w:tc>
          <w:tcPr>
            <w:tcW w:w="1620" w:type="dxa"/>
          </w:tcPr>
          <w:p w14:paraId="42A5F376" w14:textId="77777777" w:rsidR="00AB3932" w:rsidRDefault="00853FC4">
            <w:pPr>
              <w:pBdr>
                <w:top w:val="nil"/>
                <w:left w:val="nil"/>
                <w:bottom w:val="nil"/>
                <w:right w:val="nil"/>
                <w:between w:val="nil"/>
              </w:pBdr>
              <w:spacing w:before="17"/>
              <w:ind w:left="56"/>
              <w:rPr>
                <w:b/>
                <w:color w:val="000000"/>
              </w:rPr>
            </w:pPr>
            <w:r>
              <w:rPr>
                <w:b/>
                <w:color w:val="231F20"/>
              </w:rPr>
              <w:t>ITB 14.1 (k)</w:t>
            </w:r>
          </w:p>
        </w:tc>
        <w:tc>
          <w:tcPr>
            <w:tcW w:w="7781" w:type="dxa"/>
          </w:tcPr>
          <w:p w14:paraId="7379BF38" w14:textId="77777777" w:rsidR="00AB3932" w:rsidRDefault="00853FC4">
            <w:pPr>
              <w:pBdr>
                <w:top w:val="nil"/>
                <w:left w:val="nil"/>
                <w:bottom w:val="nil"/>
                <w:right w:val="nil"/>
                <w:between w:val="nil"/>
              </w:pBdr>
              <w:spacing w:before="94"/>
              <w:ind w:left="56"/>
              <w:rPr>
                <w:color w:val="000000"/>
              </w:rPr>
            </w:pPr>
            <w:r>
              <w:rPr>
                <w:color w:val="231F20"/>
              </w:rPr>
              <w:t>The Bidder shall submit with its Bid the following additional documents:</w:t>
            </w:r>
          </w:p>
          <w:p w14:paraId="20A9C0E1" w14:textId="77777777" w:rsidR="00AB3932" w:rsidRDefault="00853FC4">
            <w:pPr>
              <w:widowControl/>
              <w:numPr>
                <w:ilvl w:val="0"/>
                <w:numId w:val="87"/>
              </w:numPr>
              <w:pBdr>
                <w:top w:val="nil"/>
                <w:left w:val="nil"/>
                <w:bottom w:val="nil"/>
                <w:right w:val="nil"/>
                <w:between w:val="nil"/>
              </w:pBdr>
              <w:shd w:val="clear" w:color="auto" w:fill="FFFFFF"/>
              <w:rPr>
                <w:b/>
                <w:i/>
                <w:color w:val="000000"/>
                <w:sz w:val="20"/>
                <w:szCs w:val="20"/>
              </w:rPr>
            </w:pPr>
            <w:r>
              <w:rPr>
                <w:b/>
                <w:i/>
                <w:color w:val="000000"/>
                <w:sz w:val="20"/>
                <w:szCs w:val="20"/>
              </w:rPr>
              <w:t xml:space="preserve">Valid Trade License </w:t>
            </w:r>
          </w:p>
          <w:p w14:paraId="2B594331" w14:textId="77777777" w:rsidR="00AB3932" w:rsidRDefault="00853FC4">
            <w:pPr>
              <w:widowControl/>
              <w:numPr>
                <w:ilvl w:val="0"/>
                <w:numId w:val="87"/>
              </w:numPr>
              <w:pBdr>
                <w:top w:val="nil"/>
                <w:left w:val="nil"/>
                <w:bottom w:val="nil"/>
                <w:right w:val="nil"/>
                <w:between w:val="nil"/>
              </w:pBdr>
              <w:shd w:val="clear" w:color="auto" w:fill="FFFFFF"/>
              <w:rPr>
                <w:b/>
                <w:i/>
                <w:color w:val="000000"/>
                <w:sz w:val="20"/>
                <w:szCs w:val="20"/>
              </w:rPr>
            </w:pPr>
            <w:r>
              <w:rPr>
                <w:b/>
                <w:i/>
                <w:color w:val="000000"/>
                <w:sz w:val="20"/>
                <w:szCs w:val="20"/>
              </w:rPr>
              <w:t xml:space="preserve">Valid Tax Clearance Certificate issued by Department of Revenue and Customs, Ministry of Finance. </w:t>
            </w:r>
          </w:p>
          <w:p w14:paraId="1A738545" w14:textId="77777777" w:rsidR="00AB3932" w:rsidRDefault="00853FC4">
            <w:pPr>
              <w:widowControl/>
              <w:numPr>
                <w:ilvl w:val="0"/>
                <w:numId w:val="87"/>
              </w:numPr>
              <w:pBdr>
                <w:top w:val="nil"/>
                <w:left w:val="nil"/>
                <w:bottom w:val="nil"/>
                <w:right w:val="nil"/>
                <w:between w:val="nil"/>
              </w:pBdr>
              <w:shd w:val="clear" w:color="auto" w:fill="FFFFFF"/>
              <w:rPr>
                <w:b/>
                <w:i/>
                <w:color w:val="000000"/>
                <w:sz w:val="20"/>
                <w:szCs w:val="20"/>
              </w:rPr>
            </w:pPr>
            <w:r>
              <w:rPr>
                <w:b/>
                <w:i/>
                <w:color w:val="000000"/>
                <w:sz w:val="20"/>
                <w:szCs w:val="20"/>
              </w:rPr>
              <w:t xml:space="preserve">Audited financial statements for the last three years. </w:t>
            </w:r>
          </w:p>
          <w:p w14:paraId="5CCC7311" w14:textId="77777777" w:rsidR="00AB3932" w:rsidRDefault="00853FC4">
            <w:pPr>
              <w:widowControl/>
              <w:numPr>
                <w:ilvl w:val="0"/>
                <w:numId w:val="87"/>
              </w:numPr>
              <w:pBdr>
                <w:top w:val="nil"/>
                <w:left w:val="nil"/>
                <w:bottom w:val="nil"/>
                <w:right w:val="nil"/>
                <w:between w:val="nil"/>
              </w:pBdr>
              <w:shd w:val="clear" w:color="auto" w:fill="FFFFFF"/>
              <w:rPr>
                <w:b/>
                <w:i/>
                <w:color w:val="000000"/>
                <w:sz w:val="20"/>
                <w:szCs w:val="20"/>
              </w:rPr>
            </w:pPr>
            <w:r>
              <w:rPr>
                <w:b/>
                <w:i/>
                <w:color w:val="000000"/>
                <w:sz w:val="20"/>
                <w:szCs w:val="20"/>
              </w:rPr>
              <w:t xml:space="preserve">Power of Attorney (if authorized to sign on behalf of the proprietor/company). </w:t>
            </w:r>
          </w:p>
          <w:p w14:paraId="2A674C90" w14:textId="77777777" w:rsidR="00AB3932" w:rsidRDefault="00853FC4">
            <w:pPr>
              <w:widowControl/>
              <w:numPr>
                <w:ilvl w:val="0"/>
                <w:numId w:val="87"/>
              </w:numPr>
              <w:pBdr>
                <w:top w:val="nil"/>
                <w:left w:val="nil"/>
                <w:bottom w:val="nil"/>
                <w:right w:val="nil"/>
                <w:between w:val="nil"/>
              </w:pBdr>
              <w:shd w:val="clear" w:color="auto" w:fill="FFFFFF"/>
              <w:rPr>
                <w:b/>
                <w:i/>
                <w:color w:val="000000"/>
                <w:sz w:val="20"/>
                <w:szCs w:val="20"/>
              </w:rPr>
            </w:pPr>
            <w:r>
              <w:rPr>
                <w:b/>
                <w:i/>
                <w:color w:val="000000"/>
                <w:sz w:val="20"/>
                <w:szCs w:val="20"/>
              </w:rPr>
              <w:t xml:space="preserve">At least three completion certificates of successfully supplied within last three (3) calendar years, the items similar to the scope of supply issued by the procuring agencies </w:t>
            </w:r>
          </w:p>
          <w:p w14:paraId="57F0EDAD" w14:textId="77777777" w:rsidR="00AB3932" w:rsidRDefault="00853FC4">
            <w:pPr>
              <w:widowControl/>
              <w:numPr>
                <w:ilvl w:val="0"/>
                <w:numId w:val="87"/>
              </w:numPr>
              <w:pBdr>
                <w:top w:val="nil"/>
                <w:left w:val="nil"/>
                <w:bottom w:val="nil"/>
                <w:right w:val="nil"/>
                <w:between w:val="nil"/>
              </w:pBdr>
              <w:shd w:val="clear" w:color="auto" w:fill="FFFFFF"/>
              <w:rPr>
                <w:color w:val="000000"/>
                <w:sz w:val="20"/>
                <w:szCs w:val="20"/>
              </w:rPr>
            </w:pPr>
            <w:r>
              <w:rPr>
                <w:b/>
                <w:i/>
                <w:color w:val="000000"/>
                <w:sz w:val="20"/>
                <w:szCs w:val="20"/>
              </w:rPr>
              <w:t xml:space="preserve">Catalogue/Brochures of the goods </w:t>
            </w:r>
          </w:p>
          <w:p w14:paraId="50DAFCFC" w14:textId="77777777" w:rsidR="00AB3932" w:rsidRDefault="00AB3932">
            <w:pPr>
              <w:pBdr>
                <w:top w:val="nil"/>
                <w:left w:val="nil"/>
                <w:bottom w:val="nil"/>
                <w:right w:val="nil"/>
                <w:between w:val="nil"/>
              </w:pBdr>
              <w:spacing w:before="27"/>
              <w:ind w:left="56"/>
              <w:rPr>
                <w:i/>
                <w:color w:val="000000"/>
              </w:rPr>
            </w:pPr>
          </w:p>
        </w:tc>
      </w:tr>
    </w:tbl>
    <w:p w14:paraId="2AAED950" w14:textId="77777777" w:rsidR="00AB3932" w:rsidRDefault="00AB3932">
      <w:pPr>
        <w:sectPr w:rsidR="00AB3932">
          <w:pgSz w:w="11910" w:h="16840"/>
          <w:pgMar w:top="1480" w:right="920" w:bottom="280" w:left="940" w:header="1200" w:footer="0" w:gutter="0"/>
          <w:cols w:space="720"/>
        </w:sectPr>
      </w:pPr>
    </w:p>
    <w:p w14:paraId="10D39953" w14:textId="77777777" w:rsidR="00AB3932" w:rsidRDefault="00AB3932">
      <w:pPr>
        <w:pBdr>
          <w:top w:val="nil"/>
          <w:left w:val="nil"/>
          <w:bottom w:val="nil"/>
          <w:right w:val="nil"/>
          <w:between w:val="nil"/>
        </w:pBdr>
        <w:rPr>
          <w:color w:val="000000"/>
          <w:sz w:val="6"/>
          <w:szCs w:val="6"/>
        </w:rPr>
      </w:pPr>
    </w:p>
    <w:p w14:paraId="20ADAEAA"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596CBD35" wp14:editId="3BA390B7">
                <wp:extent cx="5976620" cy="6350"/>
                <wp:effectExtent l="0" t="0" r="0" b="0"/>
                <wp:docPr id="83" name="Group 83"/>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51" name="Group 51"/>
                        <wpg:cNvGrpSpPr/>
                        <wpg:grpSpPr>
                          <a:xfrm>
                            <a:off x="2357690" y="3776825"/>
                            <a:ext cx="5976600" cy="6350"/>
                            <a:chOff x="0" y="0"/>
                            <a:chExt cx="5976600" cy="6350"/>
                          </a:xfrm>
                        </wpg:grpSpPr>
                        <wps:wsp>
                          <wps:cNvPr id="52" name="Rectangle 52"/>
                          <wps:cNvSpPr/>
                          <wps:spPr>
                            <a:xfrm>
                              <a:off x="0" y="0"/>
                              <a:ext cx="5976600" cy="6350"/>
                            </a:xfrm>
                            <a:prstGeom prst="rect">
                              <a:avLst/>
                            </a:prstGeom>
                            <a:noFill/>
                            <a:ln>
                              <a:noFill/>
                            </a:ln>
                          </wps:spPr>
                          <wps:txbx>
                            <w:txbxContent>
                              <w:p w14:paraId="10AC88D1" w14:textId="77777777" w:rsidR="00AB3932" w:rsidRDefault="00AB3932">
                                <w:pPr>
                                  <w:textDirection w:val="btLr"/>
                                </w:pPr>
                              </w:p>
                            </w:txbxContent>
                          </wps:txbx>
                          <wps:bodyPr spcFirstLastPara="1" wrap="square" lIns="91425" tIns="91425" rIns="91425" bIns="91425" anchor="ctr" anchorCtr="0">
                            <a:noAutofit/>
                          </wps:bodyPr>
                        </wps:wsp>
                        <wps:wsp>
                          <wps:cNvPr id="53" name="Straight Arrow Connector 53"/>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596CBD35" id="Group 83" o:spid="_x0000_s1058"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">
                <v:group id="Group 51" o:spid="_x0000_s1059"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XOyAAAAOA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">
                  <v:rect id="Rectangle 52" o:spid="_x0000_s1060"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" filled="f" stroked="f">
                    <v:textbox inset="2.53958mm,2.53958mm,2.53958mm,2.53958mm">
                      <w:txbxContent>
                        <w:p w14:paraId="10AC88D1" w14:textId="77777777" w:rsidR="00AB3932" w:rsidRDefault="00AB3932">
                          <w:pPr>
                            <w:textDirection w:val="btLr"/>
                          </w:pPr>
                        </w:p>
                      </w:txbxContent>
                    </v:textbox>
                  </v:rect>
                  <v:shape id="Straight Arrow Connector 53" o:spid="_x0000_s1061"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42127B5C" w14:textId="77777777" w:rsidR="00AB3932" w:rsidRDefault="00AB3932">
      <w:pPr>
        <w:pBdr>
          <w:top w:val="nil"/>
          <w:left w:val="nil"/>
          <w:bottom w:val="nil"/>
          <w:right w:val="nil"/>
          <w:between w:val="nil"/>
        </w:pBdr>
        <w:spacing w:before="7"/>
        <w:rPr>
          <w:color w:val="000000"/>
          <w:sz w:val="10"/>
          <w:szCs w:val="10"/>
        </w:rPr>
      </w:pPr>
    </w:p>
    <w:tbl>
      <w:tblPr>
        <w:tblStyle w:val="af8"/>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620"/>
        <w:gridCol w:w="7781"/>
      </w:tblGrid>
      <w:tr w:rsidR="00AB3932" w14:paraId="73135B7F" w14:textId="77777777">
        <w:trPr>
          <w:trHeight w:val="491"/>
        </w:trPr>
        <w:tc>
          <w:tcPr>
            <w:tcW w:w="1620" w:type="dxa"/>
          </w:tcPr>
          <w:p w14:paraId="5A135CD3" w14:textId="77777777" w:rsidR="00AB3932" w:rsidRDefault="00853FC4">
            <w:pPr>
              <w:pBdr>
                <w:top w:val="nil"/>
                <w:left w:val="nil"/>
                <w:bottom w:val="nil"/>
                <w:right w:val="nil"/>
                <w:between w:val="nil"/>
              </w:pBdr>
              <w:spacing w:before="17"/>
              <w:ind w:left="56"/>
              <w:rPr>
                <w:b/>
                <w:color w:val="000000"/>
              </w:rPr>
            </w:pPr>
            <w:r>
              <w:rPr>
                <w:b/>
                <w:color w:val="231F20"/>
              </w:rPr>
              <w:t>ITB 17.1</w:t>
            </w:r>
          </w:p>
        </w:tc>
        <w:tc>
          <w:tcPr>
            <w:tcW w:w="7781" w:type="dxa"/>
          </w:tcPr>
          <w:p w14:paraId="33DCF3C7" w14:textId="77777777" w:rsidR="00AB3932" w:rsidRDefault="00853FC4">
            <w:pPr>
              <w:pBdr>
                <w:top w:val="nil"/>
                <w:left w:val="nil"/>
                <w:bottom w:val="nil"/>
                <w:right w:val="nil"/>
                <w:between w:val="nil"/>
              </w:pBdr>
              <w:spacing w:before="104"/>
              <w:ind w:left="56"/>
              <w:rPr>
                <w:color w:val="000000"/>
              </w:rPr>
            </w:pPr>
            <w:r>
              <w:rPr>
                <w:color w:val="231F20"/>
              </w:rPr>
              <w:t xml:space="preserve">Alternative </w:t>
            </w:r>
            <w:proofErr w:type="gramStart"/>
            <w:r>
              <w:rPr>
                <w:color w:val="231F20"/>
              </w:rPr>
              <w:t xml:space="preserve">Bids </w:t>
            </w:r>
            <w:r>
              <w:rPr>
                <w:i/>
                <w:color w:val="231F20"/>
              </w:rPr>
              <w:t xml:space="preserve"> </w:t>
            </w:r>
            <w:r>
              <w:rPr>
                <w:b/>
                <w:i/>
                <w:color w:val="231F20"/>
              </w:rPr>
              <w:t>“</w:t>
            </w:r>
            <w:proofErr w:type="gramEnd"/>
            <w:r>
              <w:rPr>
                <w:b/>
                <w:i/>
                <w:color w:val="231F20"/>
              </w:rPr>
              <w:t>shall not be”]</w:t>
            </w:r>
            <w:r>
              <w:rPr>
                <w:i/>
                <w:color w:val="231F20"/>
              </w:rPr>
              <w:t xml:space="preserve"> </w:t>
            </w:r>
            <w:r>
              <w:rPr>
                <w:color w:val="231F20"/>
              </w:rPr>
              <w:t>permitted.</w:t>
            </w:r>
          </w:p>
          <w:p w14:paraId="3E80ED10" w14:textId="77777777" w:rsidR="00AB3932" w:rsidRDefault="00AB3932">
            <w:pPr>
              <w:pBdr>
                <w:top w:val="nil"/>
                <w:left w:val="nil"/>
                <w:bottom w:val="nil"/>
                <w:right w:val="nil"/>
                <w:between w:val="nil"/>
              </w:pBdr>
              <w:spacing w:before="27" w:line="266" w:lineRule="auto"/>
              <w:ind w:left="56" w:right="48"/>
              <w:jc w:val="both"/>
              <w:rPr>
                <w:i/>
                <w:color w:val="000000"/>
              </w:rPr>
            </w:pPr>
          </w:p>
        </w:tc>
      </w:tr>
      <w:tr w:rsidR="00AB3932" w14:paraId="15C95692" w14:textId="77777777">
        <w:trPr>
          <w:trHeight w:val="421"/>
        </w:trPr>
        <w:tc>
          <w:tcPr>
            <w:tcW w:w="1620" w:type="dxa"/>
          </w:tcPr>
          <w:p w14:paraId="48AA0B6D" w14:textId="77777777" w:rsidR="00AB3932" w:rsidRDefault="00853FC4">
            <w:pPr>
              <w:pBdr>
                <w:top w:val="nil"/>
                <w:left w:val="nil"/>
                <w:bottom w:val="nil"/>
                <w:right w:val="nil"/>
                <w:between w:val="nil"/>
              </w:pBdr>
              <w:spacing w:before="91"/>
              <w:ind w:left="56"/>
              <w:rPr>
                <w:b/>
                <w:color w:val="000000"/>
              </w:rPr>
            </w:pPr>
            <w:r>
              <w:rPr>
                <w:b/>
                <w:color w:val="231F20"/>
              </w:rPr>
              <w:t>ITB 18.5</w:t>
            </w:r>
          </w:p>
        </w:tc>
        <w:tc>
          <w:tcPr>
            <w:tcW w:w="7781" w:type="dxa"/>
          </w:tcPr>
          <w:p w14:paraId="3E852AD7" w14:textId="77777777" w:rsidR="00AB3932" w:rsidRDefault="00853FC4">
            <w:pPr>
              <w:pBdr>
                <w:top w:val="nil"/>
                <w:left w:val="nil"/>
                <w:bottom w:val="nil"/>
                <w:right w:val="nil"/>
                <w:between w:val="nil"/>
              </w:pBdr>
              <w:spacing w:before="91"/>
              <w:ind w:left="56"/>
              <w:rPr>
                <w:i/>
                <w:color w:val="000000"/>
              </w:rPr>
            </w:pPr>
            <w:r>
              <w:rPr>
                <w:color w:val="231F20"/>
              </w:rPr>
              <w:t xml:space="preserve">The Incoterms edition is: </w:t>
            </w:r>
            <w:r>
              <w:rPr>
                <w:b/>
                <w:i/>
                <w:color w:val="231F20"/>
              </w:rPr>
              <w:t xml:space="preserve">2010, DAP </w:t>
            </w:r>
            <w:proofErr w:type="spellStart"/>
            <w:r>
              <w:rPr>
                <w:b/>
                <w:i/>
                <w:color w:val="231F20"/>
              </w:rPr>
              <w:t>Phibsoo</w:t>
            </w:r>
            <w:proofErr w:type="spellEnd"/>
            <w:r>
              <w:rPr>
                <w:b/>
                <w:i/>
                <w:color w:val="231F20"/>
              </w:rPr>
              <w:t xml:space="preserve"> Wildlife Sanctuary, </w:t>
            </w:r>
            <w:proofErr w:type="spellStart"/>
            <w:r>
              <w:rPr>
                <w:b/>
                <w:i/>
                <w:color w:val="231F20"/>
              </w:rPr>
              <w:t>Sarpang</w:t>
            </w:r>
            <w:proofErr w:type="spellEnd"/>
            <w:r>
              <w:rPr>
                <w:b/>
                <w:i/>
                <w:color w:val="231F20"/>
              </w:rPr>
              <w:t xml:space="preserve"> Dzongkhag</w:t>
            </w:r>
          </w:p>
        </w:tc>
      </w:tr>
      <w:tr w:rsidR="00AB3932" w14:paraId="48DBA0C3" w14:textId="77777777">
        <w:trPr>
          <w:trHeight w:val="1033"/>
        </w:trPr>
        <w:tc>
          <w:tcPr>
            <w:tcW w:w="1620" w:type="dxa"/>
          </w:tcPr>
          <w:p w14:paraId="680AD80F" w14:textId="77777777" w:rsidR="00AB3932" w:rsidRDefault="00853FC4">
            <w:pPr>
              <w:pBdr>
                <w:top w:val="nil"/>
                <w:left w:val="nil"/>
                <w:bottom w:val="nil"/>
                <w:right w:val="nil"/>
                <w:between w:val="nil"/>
              </w:pBdr>
              <w:spacing w:before="117"/>
              <w:ind w:left="56"/>
              <w:rPr>
                <w:b/>
                <w:color w:val="000000"/>
              </w:rPr>
            </w:pPr>
            <w:r>
              <w:rPr>
                <w:b/>
                <w:color w:val="231F20"/>
              </w:rPr>
              <w:t>ITB 18.6 (a)</w:t>
            </w:r>
          </w:p>
          <w:p w14:paraId="030F9A0F" w14:textId="77777777" w:rsidR="00AB3932" w:rsidRDefault="00853FC4">
            <w:pPr>
              <w:pBdr>
                <w:top w:val="nil"/>
                <w:left w:val="nil"/>
                <w:bottom w:val="nil"/>
                <w:right w:val="nil"/>
                <w:between w:val="nil"/>
              </w:pBdr>
              <w:spacing w:before="27" w:line="266" w:lineRule="auto"/>
              <w:ind w:left="56"/>
              <w:rPr>
                <w:b/>
                <w:color w:val="000000"/>
              </w:rPr>
            </w:pPr>
            <w:r>
              <w:rPr>
                <w:b/>
                <w:color w:val="231F20"/>
              </w:rPr>
              <w:t>(iii), (b) (ii) and (c) (v)</w:t>
            </w:r>
          </w:p>
        </w:tc>
        <w:tc>
          <w:tcPr>
            <w:tcW w:w="7781" w:type="dxa"/>
          </w:tcPr>
          <w:p w14:paraId="0895E66D" w14:textId="77777777" w:rsidR="00AB3932" w:rsidRDefault="00AB3932">
            <w:pPr>
              <w:pBdr>
                <w:top w:val="nil"/>
                <w:left w:val="nil"/>
                <w:bottom w:val="nil"/>
                <w:right w:val="nil"/>
                <w:between w:val="nil"/>
              </w:pBdr>
              <w:spacing w:before="4"/>
              <w:rPr>
                <w:color w:val="000000"/>
              </w:rPr>
            </w:pPr>
          </w:p>
          <w:p w14:paraId="79B5A72F" w14:textId="77777777" w:rsidR="00AB3932" w:rsidRDefault="00853FC4">
            <w:pPr>
              <w:pBdr>
                <w:top w:val="nil"/>
                <w:left w:val="nil"/>
                <w:bottom w:val="nil"/>
                <w:right w:val="nil"/>
                <w:between w:val="nil"/>
              </w:pBdr>
              <w:spacing w:line="266" w:lineRule="auto"/>
              <w:ind w:left="56" w:right="54"/>
              <w:rPr>
                <w:i/>
                <w:color w:val="000000"/>
              </w:rPr>
            </w:pPr>
            <w:r>
              <w:rPr>
                <w:color w:val="231F20"/>
              </w:rPr>
              <w:t xml:space="preserve">The final destination (Project Site) is: </w:t>
            </w:r>
            <w:proofErr w:type="spellStart"/>
            <w:r>
              <w:rPr>
                <w:b/>
                <w:i/>
                <w:color w:val="231F20"/>
              </w:rPr>
              <w:t>Sarpang</w:t>
            </w:r>
            <w:proofErr w:type="spellEnd"/>
            <w:r>
              <w:rPr>
                <w:b/>
                <w:i/>
                <w:color w:val="231F20"/>
              </w:rPr>
              <w:t xml:space="preserve">, Dzongkhag, </w:t>
            </w:r>
            <w:proofErr w:type="spellStart"/>
            <w:r>
              <w:rPr>
                <w:b/>
                <w:i/>
                <w:color w:val="231F20"/>
              </w:rPr>
              <w:t>Phibsoo</w:t>
            </w:r>
            <w:proofErr w:type="spellEnd"/>
            <w:r>
              <w:rPr>
                <w:b/>
                <w:i/>
                <w:color w:val="231F20"/>
              </w:rPr>
              <w:t xml:space="preserve"> Wildlife Sanctuary</w:t>
            </w:r>
          </w:p>
        </w:tc>
      </w:tr>
      <w:tr w:rsidR="00AB3932" w14:paraId="5CA1243E" w14:textId="77777777">
        <w:trPr>
          <w:trHeight w:val="554"/>
        </w:trPr>
        <w:tc>
          <w:tcPr>
            <w:tcW w:w="1620" w:type="dxa"/>
          </w:tcPr>
          <w:p w14:paraId="2CB33CB9" w14:textId="77777777" w:rsidR="00AB3932" w:rsidRDefault="00853FC4">
            <w:pPr>
              <w:pBdr>
                <w:top w:val="nil"/>
                <w:left w:val="nil"/>
                <w:bottom w:val="nil"/>
                <w:right w:val="nil"/>
                <w:between w:val="nil"/>
              </w:pBdr>
              <w:spacing w:before="17"/>
              <w:ind w:left="56"/>
              <w:rPr>
                <w:b/>
                <w:color w:val="000000"/>
              </w:rPr>
            </w:pPr>
            <w:r>
              <w:rPr>
                <w:b/>
                <w:color w:val="231F20"/>
              </w:rPr>
              <w:t>ITB 18.6(b) (</w:t>
            </w:r>
            <w:proofErr w:type="spellStart"/>
            <w:r>
              <w:rPr>
                <w:b/>
                <w:color w:val="231F20"/>
              </w:rPr>
              <w:t>i</w:t>
            </w:r>
            <w:proofErr w:type="spellEnd"/>
            <w:r>
              <w:rPr>
                <w:b/>
                <w:color w:val="231F20"/>
              </w:rPr>
              <w:t>)</w:t>
            </w:r>
          </w:p>
          <w:p w14:paraId="732D3D8D" w14:textId="77777777" w:rsidR="00AB3932" w:rsidRDefault="00853FC4">
            <w:pPr>
              <w:pBdr>
                <w:top w:val="nil"/>
                <w:left w:val="nil"/>
                <w:bottom w:val="nil"/>
                <w:right w:val="nil"/>
                <w:between w:val="nil"/>
              </w:pBdr>
              <w:spacing w:before="27" w:line="237" w:lineRule="auto"/>
              <w:ind w:left="56"/>
              <w:rPr>
                <w:b/>
                <w:color w:val="000000"/>
              </w:rPr>
            </w:pPr>
            <w:r>
              <w:rPr>
                <w:b/>
                <w:color w:val="231F20"/>
              </w:rPr>
              <w:t>and (c)(v)</w:t>
            </w:r>
          </w:p>
        </w:tc>
        <w:tc>
          <w:tcPr>
            <w:tcW w:w="7781" w:type="dxa"/>
          </w:tcPr>
          <w:p w14:paraId="299F3AD7" w14:textId="77777777" w:rsidR="00AB3932" w:rsidRDefault="00853FC4">
            <w:pPr>
              <w:pBdr>
                <w:top w:val="nil"/>
                <w:left w:val="nil"/>
                <w:bottom w:val="nil"/>
                <w:right w:val="nil"/>
                <w:between w:val="nil"/>
              </w:pBdr>
              <w:spacing w:before="148"/>
              <w:ind w:left="56"/>
              <w:rPr>
                <w:b/>
                <w:i/>
                <w:color w:val="000000"/>
              </w:rPr>
            </w:pPr>
            <w:r>
              <w:rPr>
                <w:color w:val="231F20"/>
              </w:rPr>
              <w:t xml:space="preserve">Place of destination: </w:t>
            </w:r>
            <w:r>
              <w:rPr>
                <w:b/>
                <w:i/>
                <w:color w:val="231F20"/>
              </w:rPr>
              <w:t xml:space="preserve">DAP </w:t>
            </w:r>
            <w:proofErr w:type="spellStart"/>
            <w:r>
              <w:rPr>
                <w:b/>
                <w:i/>
                <w:color w:val="231F20"/>
              </w:rPr>
              <w:t>Phibsoo</w:t>
            </w:r>
            <w:proofErr w:type="spellEnd"/>
            <w:r>
              <w:rPr>
                <w:b/>
                <w:i/>
                <w:color w:val="231F20"/>
              </w:rPr>
              <w:t xml:space="preserve"> Wildlife Sanctuary, </w:t>
            </w:r>
            <w:proofErr w:type="spellStart"/>
            <w:r>
              <w:rPr>
                <w:b/>
                <w:i/>
                <w:color w:val="231F20"/>
              </w:rPr>
              <w:t>Sarpang</w:t>
            </w:r>
            <w:proofErr w:type="spellEnd"/>
            <w:r>
              <w:rPr>
                <w:b/>
                <w:i/>
                <w:color w:val="231F20"/>
              </w:rPr>
              <w:t xml:space="preserve"> Dzongkhag</w:t>
            </w:r>
          </w:p>
        </w:tc>
      </w:tr>
      <w:tr w:rsidR="00AB3932" w14:paraId="571C62BE" w14:textId="77777777">
        <w:trPr>
          <w:trHeight w:val="984"/>
        </w:trPr>
        <w:tc>
          <w:tcPr>
            <w:tcW w:w="1620" w:type="dxa"/>
          </w:tcPr>
          <w:p w14:paraId="2CF84C12" w14:textId="77777777" w:rsidR="00AB3932" w:rsidRDefault="00AB3932">
            <w:pPr>
              <w:pBdr>
                <w:top w:val="nil"/>
                <w:left w:val="nil"/>
                <w:bottom w:val="nil"/>
                <w:right w:val="nil"/>
                <w:between w:val="nil"/>
              </w:pBdr>
              <w:spacing w:before="4"/>
              <w:rPr>
                <w:color w:val="000000"/>
                <w:sz w:val="32"/>
                <w:szCs w:val="32"/>
              </w:rPr>
            </w:pPr>
          </w:p>
          <w:p w14:paraId="4C8B1772" w14:textId="77777777" w:rsidR="00AB3932" w:rsidRDefault="00853FC4">
            <w:pPr>
              <w:pBdr>
                <w:top w:val="nil"/>
                <w:left w:val="nil"/>
                <w:bottom w:val="nil"/>
                <w:right w:val="nil"/>
                <w:between w:val="nil"/>
              </w:pBdr>
              <w:ind w:left="56"/>
              <w:rPr>
                <w:b/>
                <w:color w:val="000000"/>
              </w:rPr>
            </w:pPr>
            <w:r>
              <w:rPr>
                <w:b/>
                <w:color w:val="231F20"/>
              </w:rPr>
              <w:t>ITB 19.1</w:t>
            </w:r>
          </w:p>
        </w:tc>
        <w:tc>
          <w:tcPr>
            <w:tcW w:w="7781" w:type="dxa"/>
          </w:tcPr>
          <w:p w14:paraId="0F0F4024" w14:textId="77777777" w:rsidR="00AB3932" w:rsidRDefault="00853FC4">
            <w:pPr>
              <w:pBdr>
                <w:top w:val="nil"/>
                <w:left w:val="nil"/>
                <w:bottom w:val="nil"/>
                <w:right w:val="nil"/>
                <w:between w:val="nil"/>
              </w:pBdr>
              <w:spacing w:before="92" w:line="266" w:lineRule="auto"/>
              <w:ind w:left="56" w:right="44"/>
              <w:jc w:val="both"/>
              <w:rPr>
                <w:color w:val="000000"/>
              </w:rPr>
            </w:pPr>
            <w:r>
              <w:rPr>
                <w:color w:val="231F20"/>
              </w:rPr>
              <w:t xml:space="preserve">The prices quoted by the Bidder </w:t>
            </w:r>
            <w:r>
              <w:rPr>
                <w:b/>
                <w:i/>
                <w:color w:val="231F20"/>
              </w:rPr>
              <w:t>[ “shall not”]</w:t>
            </w:r>
            <w:r>
              <w:rPr>
                <w:i/>
                <w:color w:val="231F20"/>
              </w:rPr>
              <w:t xml:space="preserve"> </w:t>
            </w:r>
            <w:r>
              <w:rPr>
                <w:color w:val="231F20"/>
              </w:rPr>
              <w:t>be adjustable. If prices shall be adjustable, the methodology is specified in Section III, Evaluation and Qualification Criteria.</w:t>
            </w:r>
          </w:p>
        </w:tc>
      </w:tr>
      <w:tr w:rsidR="00AB3932" w14:paraId="544F06AE" w14:textId="77777777">
        <w:trPr>
          <w:trHeight w:val="967"/>
        </w:trPr>
        <w:tc>
          <w:tcPr>
            <w:tcW w:w="1620" w:type="dxa"/>
          </w:tcPr>
          <w:p w14:paraId="7704FFAB" w14:textId="77777777" w:rsidR="00AB3932" w:rsidRDefault="00AB3932">
            <w:pPr>
              <w:pBdr>
                <w:top w:val="nil"/>
                <w:left w:val="nil"/>
                <w:bottom w:val="nil"/>
                <w:right w:val="nil"/>
                <w:between w:val="nil"/>
              </w:pBdr>
              <w:spacing w:before="7"/>
              <w:rPr>
                <w:color w:val="000000"/>
                <w:sz w:val="31"/>
                <w:szCs w:val="31"/>
              </w:rPr>
            </w:pPr>
          </w:p>
          <w:p w14:paraId="15D12B80" w14:textId="77777777" w:rsidR="00AB3932" w:rsidRDefault="00853FC4">
            <w:pPr>
              <w:pBdr>
                <w:top w:val="nil"/>
                <w:left w:val="nil"/>
                <w:bottom w:val="nil"/>
                <w:right w:val="nil"/>
                <w:between w:val="nil"/>
              </w:pBdr>
              <w:ind w:left="56"/>
              <w:rPr>
                <w:b/>
                <w:color w:val="000000"/>
              </w:rPr>
            </w:pPr>
            <w:r>
              <w:rPr>
                <w:b/>
                <w:color w:val="231F20"/>
              </w:rPr>
              <w:t>ITB 20.1</w:t>
            </w:r>
          </w:p>
        </w:tc>
        <w:tc>
          <w:tcPr>
            <w:tcW w:w="7781" w:type="dxa"/>
          </w:tcPr>
          <w:p w14:paraId="147E8207" w14:textId="77777777" w:rsidR="00AB3932" w:rsidRDefault="00853FC4">
            <w:pPr>
              <w:pBdr>
                <w:top w:val="nil"/>
                <w:left w:val="nil"/>
                <w:bottom w:val="nil"/>
                <w:right w:val="nil"/>
                <w:between w:val="nil"/>
              </w:pBdr>
              <w:spacing w:before="84" w:line="266" w:lineRule="auto"/>
              <w:ind w:left="56" w:right="44"/>
              <w:jc w:val="both"/>
              <w:rPr>
                <w:color w:val="000000"/>
              </w:rPr>
            </w:pPr>
            <w:r>
              <w:rPr>
                <w:color w:val="231F20"/>
              </w:rPr>
              <w:t xml:space="preserve">The Bidder </w:t>
            </w:r>
            <w:r>
              <w:rPr>
                <w:b/>
                <w:i/>
                <w:color w:val="231F20"/>
              </w:rPr>
              <w:t>[ “is”]</w:t>
            </w:r>
            <w:r>
              <w:rPr>
                <w:i/>
                <w:color w:val="231F20"/>
              </w:rPr>
              <w:t xml:space="preserve"> </w:t>
            </w:r>
            <w:r>
              <w:rPr>
                <w:color w:val="231F20"/>
              </w:rPr>
              <w:t>required to quote in Ngultrum (BTN) the portion of the Bid Price that corresponds to expenditures incurred in Ngultrum (BTN) in Bhutan.</w:t>
            </w:r>
          </w:p>
        </w:tc>
      </w:tr>
      <w:tr w:rsidR="00AB3932" w14:paraId="2A8BF81E" w14:textId="77777777">
        <w:trPr>
          <w:trHeight w:val="698"/>
        </w:trPr>
        <w:tc>
          <w:tcPr>
            <w:tcW w:w="1620" w:type="dxa"/>
          </w:tcPr>
          <w:p w14:paraId="76C02DA1" w14:textId="77777777" w:rsidR="00AB3932" w:rsidRDefault="00853FC4">
            <w:pPr>
              <w:pBdr>
                <w:top w:val="nil"/>
                <w:left w:val="nil"/>
                <w:bottom w:val="nil"/>
                <w:right w:val="nil"/>
                <w:between w:val="nil"/>
              </w:pBdr>
              <w:spacing w:before="229"/>
              <w:ind w:left="56"/>
              <w:rPr>
                <w:b/>
                <w:color w:val="000000"/>
              </w:rPr>
            </w:pPr>
            <w:r>
              <w:rPr>
                <w:b/>
                <w:color w:val="231F20"/>
              </w:rPr>
              <w:t>ITB 23.3</w:t>
            </w:r>
          </w:p>
        </w:tc>
        <w:tc>
          <w:tcPr>
            <w:tcW w:w="7781" w:type="dxa"/>
          </w:tcPr>
          <w:p w14:paraId="45A37352" w14:textId="77777777" w:rsidR="00AB3932" w:rsidRDefault="00853FC4">
            <w:pPr>
              <w:pBdr>
                <w:top w:val="nil"/>
                <w:left w:val="nil"/>
                <w:bottom w:val="nil"/>
                <w:right w:val="nil"/>
                <w:between w:val="nil"/>
              </w:pBdr>
              <w:spacing w:before="89" w:line="266" w:lineRule="auto"/>
              <w:ind w:left="56" w:right="28"/>
              <w:rPr>
                <w:i/>
                <w:color w:val="000000"/>
              </w:rPr>
            </w:pPr>
            <w:r>
              <w:rPr>
                <w:color w:val="231F20"/>
              </w:rPr>
              <w:t xml:space="preserve">The period of time for which the Goods are expected to be functioning (for the purpose of spare parts, special tools, etc) is </w:t>
            </w:r>
            <w:r>
              <w:rPr>
                <w:b/>
                <w:i/>
                <w:color w:val="231F20"/>
              </w:rPr>
              <w:t>[12 months].</w:t>
            </w:r>
          </w:p>
        </w:tc>
      </w:tr>
      <w:tr w:rsidR="00AB3932" w14:paraId="3A91FD3E" w14:textId="77777777">
        <w:trPr>
          <w:trHeight w:val="1193"/>
        </w:trPr>
        <w:tc>
          <w:tcPr>
            <w:tcW w:w="1620" w:type="dxa"/>
          </w:tcPr>
          <w:p w14:paraId="56BA5CE1" w14:textId="77777777" w:rsidR="00AB3932" w:rsidRDefault="00853FC4">
            <w:pPr>
              <w:pBdr>
                <w:top w:val="nil"/>
                <w:left w:val="nil"/>
                <w:bottom w:val="nil"/>
                <w:right w:val="nil"/>
                <w:between w:val="nil"/>
              </w:pBdr>
              <w:spacing w:before="87"/>
              <w:ind w:left="56"/>
              <w:rPr>
                <w:b/>
                <w:color w:val="000000"/>
              </w:rPr>
            </w:pPr>
            <w:r>
              <w:rPr>
                <w:b/>
                <w:color w:val="231F20"/>
              </w:rPr>
              <w:t>ITB 24.1 (a)</w:t>
            </w:r>
          </w:p>
        </w:tc>
        <w:tc>
          <w:tcPr>
            <w:tcW w:w="7781" w:type="dxa"/>
          </w:tcPr>
          <w:p w14:paraId="468A169A" w14:textId="6516B66B" w:rsidR="00AB3932" w:rsidRDefault="00853FC4">
            <w:pPr>
              <w:pBdr>
                <w:top w:val="nil"/>
                <w:left w:val="nil"/>
                <w:bottom w:val="nil"/>
                <w:right w:val="nil"/>
                <w:between w:val="nil"/>
              </w:pBdr>
              <w:spacing w:before="87"/>
              <w:ind w:left="56"/>
              <w:rPr>
                <w:b/>
                <w:i/>
                <w:color w:val="000000"/>
                <w:sz w:val="20"/>
                <w:szCs w:val="20"/>
              </w:rPr>
            </w:pPr>
            <w:r>
              <w:rPr>
                <w:color w:val="231F20"/>
              </w:rPr>
              <w:t xml:space="preserve">Manufacturer’s authorization </w:t>
            </w:r>
            <w:r>
              <w:rPr>
                <w:b/>
                <w:i/>
                <w:color w:val="231F20"/>
              </w:rPr>
              <w:t>[ “is”]</w:t>
            </w:r>
            <w:r>
              <w:rPr>
                <w:i/>
                <w:color w:val="231F20"/>
              </w:rPr>
              <w:t xml:space="preserve"> </w:t>
            </w:r>
            <w:r>
              <w:rPr>
                <w:color w:val="231F20"/>
              </w:rPr>
              <w:t xml:space="preserve">required. </w:t>
            </w:r>
            <w:r>
              <w:rPr>
                <w:b/>
                <w:i/>
                <w:color w:val="211E1E"/>
              </w:rPr>
              <w:t xml:space="preserve">Those bids without </w:t>
            </w:r>
            <w:r w:rsidR="0030583F">
              <w:rPr>
                <w:b/>
                <w:i/>
                <w:color w:val="211E1E"/>
              </w:rPr>
              <w:t>Manufacturer’s</w:t>
            </w:r>
            <w:r>
              <w:rPr>
                <w:b/>
                <w:i/>
                <w:color w:val="211E1E"/>
              </w:rPr>
              <w:t xml:space="preserve"> authorization or </w:t>
            </w:r>
            <w:r>
              <w:rPr>
                <w:b/>
                <w:i/>
                <w:color w:val="000000"/>
                <w:sz w:val="20"/>
                <w:szCs w:val="20"/>
              </w:rPr>
              <w:t xml:space="preserve">retail certificate issued by whole seller accompanied with the MA of the whole seller will be termed as non-responsive. The Manufacturers authorization should be in the format provided in the section iv: bidding forms. </w:t>
            </w:r>
          </w:p>
        </w:tc>
      </w:tr>
      <w:tr w:rsidR="00AB3932" w14:paraId="6557B1C5" w14:textId="77777777">
        <w:trPr>
          <w:trHeight w:val="1166"/>
        </w:trPr>
        <w:tc>
          <w:tcPr>
            <w:tcW w:w="1620" w:type="dxa"/>
          </w:tcPr>
          <w:p w14:paraId="0DAD1190" w14:textId="77777777" w:rsidR="00AB3932" w:rsidRDefault="00AB3932">
            <w:pPr>
              <w:pBdr>
                <w:top w:val="nil"/>
                <w:left w:val="nil"/>
                <w:bottom w:val="nil"/>
                <w:right w:val="nil"/>
                <w:between w:val="nil"/>
              </w:pBdr>
              <w:spacing w:before="3"/>
              <w:rPr>
                <w:color w:val="000000"/>
                <w:sz w:val="40"/>
                <w:szCs w:val="40"/>
              </w:rPr>
            </w:pPr>
          </w:p>
          <w:p w14:paraId="43877337" w14:textId="77777777" w:rsidR="00AB3932" w:rsidRDefault="00853FC4">
            <w:pPr>
              <w:pBdr>
                <w:top w:val="nil"/>
                <w:left w:val="nil"/>
                <w:bottom w:val="nil"/>
                <w:right w:val="nil"/>
                <w:between w:val="nil"/>
              </w:pBdr>
              <w:ind w:left="56"/>
              <w:rPr>
                <w:b/>
                <w:color w:val="000000"/>
              </w:rPr>
            </w:pPr>
            <w:r>
              <w:rPr>
                <w:b/>
                <w:color w:val="231F20"/>
              </w:rPr>
              <w:t>ITB 24.1 (b)</w:t>
            </w:r>
          </w:p>
        </w:tc>
        <w:tc>
          <w:tcPr>
            <w:tcW w:w="7781" w:type="dxa"/>
          </w:tcPr>
          <w:p w14:paraId="3E5BDDC5" w14:textId="77777777" w:rsidR="00AB3932" w:rsidRDefault="00853FC4">
            <w:pPr>
              <w:pBdr>
                <w:top w:val="nil"/>
                <w:left w:val="nil"/>
                <w:bottom w:val="nil"/>
                <w:right w:val="nil"/>
                <w:between w:val="nil"/>
              </w:pBdr>
              <w:spacing w:before="183" w:line="266" w:lineRule="auto"/>
              <w:ind w:left="56" w:right="44"/>
              <w:jc w:val="both"/>
              <w:rPr>
                <w:color w:val="000000"/>
              </w:rPr>
            </w:pPr>
            <w:r>
              <w:rPr>
                <w:color w:val="231F20"/>
              </w:rPr>
              <w:t xml:space="preserve">After sales maintenance, repair, spare parts stocking and related services </w:t>
            </w:r>
            <w:r>
              <w:rPr>
                <w:b/>
                <w:i/>
                <w:color w:val="231F20"/>
              </w:rPr>
              <w:t>[“are]</w:t>
            </w:r>
            <w:r>
              <w:rPr>
                <w:i/>
                <w:color w:val="231F20"/>
              </w:rPr>
              <w:t xml:space="preserve"> </w:t>
            </w:r>
            <w:r>
              <w:rPr>
                <w:color w:val="231F20"/>
              </w:rPr>
              <w:t xml:space="preserve">required, and the Bidder therefore </w:t>
            </w:r>
            <w:r>
              <w:rPr>
                <w:b/>
                <w:i/>
                <w:color w:val="231F20"/>
              </w:rPr>
              <w:t>[“is”]</w:t>
            </w:r>
            <w:r>
              <w:rPr>
                <w:i/>
                <w:color w:val="231F20"/>
              </w:rPr>
              <w:t xml:space="preserve"> </w:t>
            </w:r>
            <w:r>
              <w:rPr>
                <w:color w:val="231F20"/>
              </w:rPr>
              <w:t>required to be represented by a suitably equipped and able agent in Bhutan.</w:t>
            </w:r>
          </w:p>
        </w:tc>
      </w:tr>
      <w:tr w:rsidR="00AB3932" w14:paraId="166FEF21" w14:textId="77777777">
        <w:trPr>
          <w:trHeight w:val="386"/>
        </w:trPr>
        <w:tc>
          <w:tcPr>
            <w:tcW w:w="1620" w:type="dxa"/>
          </w:tcPr>
          <w:p w14:paraId="704BBF49" w14:textId="77777777" w:rsidR="00AB3932" w:rsidRDefault="00853FC4">
            <w:pPr>
              <w:pBdr>
                <w:top w:val="nil"/>
                <w:left w:val="nil"/>
                <w:bottom w:val="nil"/>
                <w:right w:val="nil"/>
                <w:between w:val="nil"/>
              </w:pBdr>
              <w:spacing w:before="73"/>
              <w:ind w:left="56"/>
              <w:rPr>
                <w:b/>
                <w:color w:val="000000"/>
              </w:rPr>
            </w:pPr>
            <w:r>
              <w:rPr>
                <w:b/>
                <w:color w:val="231F20"/>
              </w:rPr>
              <w:t>ITB 25.1</w:t>
            </w:r>
          </w:p>
        </w:tc>
        <w:tc>
          <w:tcPr>
            <w:tcW w:w="7781" w:type="dxa"/>
          </w:tcPr>
          <w:p w14:paraId="24F642DD" w14:textId="77777777" w:rsidR="00AB3932" w:rsidRDefault="00853FC4">
            <w:pPr>
              <w:pBdr>
                <w:top w:val="nil"/>
                <w:left w:val="nil"/>
                <w:bottom w:val="nil"/>
                <w:right w:val="nil"/>
                <w:between w:val="nil"/>
              </w:pBdr>
              <w:spacing w:before="73"/>
              <w:ind w:left="56"/>
              <w:rPr>
                <w:color w:val="000000"/>
              </w:rPr>
            </w:pPr>
            <w:r>
              <w:rPr>
                <w:color w:val="231F20"/>
              </w:rPr>
              <w:t xml:space="preserve">The Bid validity period shall be </w:t>
            </w:r>
            <w:r>
              <w:rPr>
                <w:b/>
                <w:i/>
                <w:color w:val="231F20"/>
              </w:rPr>
              <w:t>[90]</w:t>
            </w:r>
            <w:r>
              <w:rPr>
                <w:i/>
                <w:color w:val="231F20"/>
              </w:rPr>
              <w:t xml:space="preserve"> </w:t>
            </w:r>
            <w:r>
              <w:rPr>
                <w:color w:val="231F20"/>
              </w:rPr>
              <w:t>days.</w:t>
            </w:r>
          </w:p>
        </w:tc>
      </w:tr>
      <w:tr w:rsidR="00AB3932" w14:paraId="3A94285F" w14:textId="77777777">
        <w:trPr>
          <w:trHeight w:val="415"/>
        </w:trPr>
        <w:tc>
          <w:tcPr>
            <w:tcW w:w="1620" w:type="dxa"/>
          </w:tcPr>
          <w:p w14:paraId="5F358C78" w14:textId="77777777" w:rsidR="00AB3932" w:rsidRDefault="00853FC4">
            <w:pPr>
              <w:pBdr>
                <w:top w:val="nil"/>
                <w:left w:val="nil"/>
                <w:bottom w:val="nil"/>
                <w:right w:val="nil"/>
                <w:between w:val="nil"/>
              </w:pBdr>
              <w:spacing w:before="87"/>
              <w:ind w:left="56"/>
              <w:rPr>
                <w:b/>
                <w:color w:val="000000"/>
              </w:rPr>
            </w:pPr>
            <w:r>
              <w:rPr>
                <w:b/>
                <w:color w:val="231F20"/>
              </w:rPr>
              <w:t>ITB 26.1</w:t>
            </w:r>
          </w:p>
        </w:tc>
        <w:tc>
          <w:tcPr>
            <w:tcW w:w="7781" w:type="dxa"/>
          </w:tcPr>
          <w:p w14:paraId="245ABC60" w14:textId="77777777" w:rsidR="00AB3932" w:rsidRDefault="00853FC4">
            <w:pPr>
              <w:pBdr>
                <w:top w:val="nil"/>
                <w:left w:val="nil"/>
                <w:bottom w:val="nil"/>
                <w:right w:val="nil"/>
                <w:between w:val="nil"/>
              </w:pBdr>
              <w:spacing w:before="87"/>
              <w:ind w:left="56"/>
              <w:rPr>
                <w:b/>
                <w:i/>
                <w:color w:val="231F20"/>
              </w:rPr>
            </w:pPr>
            <w:r>
              <w:rPr>
                <w:color w:val="231F20"/>
              </w:rPr>
              <w:t xml:space="preserve">The amount and currency of the Bid Security is </w:t>
            </w:r>
            <w:r>
              <w:rPr>
                <w:b/>
                <w:i/>
                <w:color w:val="231F20"/>
              </w:rPr>
              <w:t xml:space="preserve">[Nu.35,000.00] Ngultrum Thirty-Five Thousand. </w:t>
            </w:r>
          </w:p>
          <w:p w14:paraId="47F96E1D" w14:textId="77777777" w:rsidR="00AB3932" w:rsidRDefault="00853FC4">
            <w:pPr>
              <w:widowControl/>
              <w:pBdr>
                <w:top w:val="nil"/>
                <w:left w:val="nil"/>
                <w:bottom w:val="nil"/>
                <w:right w:val="nil"/>
                <w:between w:val="nil"/>
              </w:pBdr>
              <w:shd w:val="clear" w:color="auto" w:fill="FFFFFF"/>
              <w:rPr>
                <w:b/>
                <w:i/>
                <w:color w:val="211E1E"/>
              </w:rPr>
            </w:pPr>
            <w:r>
              <w:rPr>
                <w:color w:val="211E1E"/>
              </w:rPr>
              <w:t xml:space="preserve">The Bidder can submit the bid security in any of the following forms addressed to </w:t>
            </w:r>
            <w:r>
              <w:rPr>
                <w:b/>
                <w:i/>
                <w:color w:val="211E1E"/>
              </w:rPr>
              <w:t xml:space="preserve">Chief Forestry Officer, NCD, </w:t>
            </w:r>
            <w:proofErr w:type="spellStart"/>
            <w:r>
              <w:rPr>
                <w:b/>
                <w:i/>
                <w:color w:val="211E1E"/>
              </w:rPr>
              <w:t>DoFPS</w:t>
            </w:r>
            <w:proofErr w:type="spellEnd"/>
            <w:r>
              <w:rPr>
                <w:b/>
                <w:i/>
                <w:color w:val="211E1E"/>
              </w:rPr>
              <w:t xml:space="preserve">, Thimphu </w:t>
            </w:r>
          </w:p>
          <w:p w14:paraId="47023410" w14:textId="77777777" w:rsidR="00AB3932" w:rsidRDefault="00853FC4">
            <w:pPr>
              <w:widowControl/>
              <w:pBdr>
                <w:top w:val="nil"/>
                <w:left w:val="nil"/>
                <w:bottom w:val="nil"/>
                <w:right w:val="nil"/>
                <w:between w:val="nil"/>
              </w:pBdr>
              <w:shd w:val="clear" w:color="auto" w:fill="FFFFFF"/>
              <w:rPr>
                <w:color w:val="000000"/>
                <w:sz w:val="24"/>
                <w:szCs w:val="24"/>
              </w:rPr>
            </w:pPr>
            <w:r>
              <w:rPr>
                <w:rFonts w:ascii="Times" w:eastAsia="Times" w:hAnsi="Times" w:cs="Times"/>
                <w:b/>
                <w:i/>
                <w:color w:val="211E1E"/>
              </w:rPr>
              <w:t>(</w:t>
            </w:r>
            <w:proofErr w:type="spellStart"/>
            <w:r>
              <w:rPr>
                <w:rFonts w:ascii="Times" w:eastAsia="Times" w:hAnsi="Times" w:cs="Times"/>
                <w:b/>
                <w:i/>
                <w:color w:val="211E1E"/>
              </w:rPr>
              <w:t>i</w:t>
            </w:r>
            <w:proofErr w:type="spellEnd"/>
            <w:r>
              <w:rPr>
                <w:rFonts w:ascii="Times" w:eastAsia="Times" w:hAnsi="Times" w:cs="Times"/>
                <w:b/>
                <w:i/>
                <w:color w:val="211E1E"/>
              </w:rPr>
              <w:t>)  an Unconditional Bank Guarantee; or (ii</w:t>
            </w:r>
            <w:proofErr w:type="gramStart"/>
            <w:r>
              <w:rPr>
                <w:rFonts w:ascii="Times" w:eastAsia="Times" w:hAnsi="Times" w:cs="Times"/>
                <w:b/>
                <w:i/>
                <w:color w:val="211E1E"/>
              </w:rPr>
              <w:t>)  a</w:t>
            </w:r>
            <w:proofErr w:type="gramEnd"/>
            <w:r>
              <w:rPr>
                <w:rFonts w:ascii="Times" w:eastAsia="Times" w:hAnsi="Times" w:cs="Times"/>
                <w:b/>
                <w:i/>
                <w:color w:val="211E1E"/>
              </w:rPr>
              <w:t xml:space="preserve"> Banker’s Certified Cheque/Cash </w:t>
            </w:r>
            <w:proofErr w:type="spellStart"/>
            <w:r>
              <w:rPr>
                <w:rFonts w:ascii="Times" w:eastAsia="Times" w:hAnsi="Times" w:cs="Times"/>
                <w:b/>
                <w:i/>
                <w:color w:val="211E1E"/>
              </w:rPr>
              <w:t>Warrant;or</w:t>
            </w:r>
            <w:proofErr w:type="spellEnd"/>
            <w:r>
              <w:rPr>
                <w:rFonts w:ascii="Times" w:eastAsia="Times" w:hAnsi="Times" w:cs="Times"/>
                <w:b/>
                <w:i/>
                <w:color w:val="211E1E"/>
              </w:rPr>
              <w:t xml:space="preserve"> (iii)  a Demand Draft; </w:t>
            </w:r>
          </w:p>
        </w:tc>
      </w:tr>
      <w:tr w:rsidR="00AB3932" w14:paraId="3263E51C" w14:textId="77777777">
        <w:trPr>
          <w:trHeight w:val="500"/>
        </w:trPr>
        <w:tc>
          <w:tcPr>
            <w:tcW w:w="9401" w:type="dxa"/>
            <w:gridSpan w:val="2"/>
            <w:shd w:val="clear" w:color="auto" w:fill="000000"/>
          </w:tcPr>
          <w:p w14:paraId="60DDA731" w14:textId="77777777" w:rsidR="00AB3932" w:rsidRDefault="00853FC4">
            <w:pPr>
              <w:pBdr>
                <w:top w:val="nil"/>
                <w:left w:val="nil"/>
                <w:bottom w:val="nil"/>
                <w:right w:val="nil"/>
                <w:between w:val="nil"/>
              </w:pBdr>
              <w:spacing w:before="95"/>
              <w:ind w:left="2092"/>
              <w:rPr>
                <w:rFonts w:ascii="Arial" w:eastAsia="Arial" w:hAnsi="Arial" w:cs="Arial"/>
                <w:b/>
                <w:color w:val="FFFFFF"/>
                <w:sz w:val="28"/>
                <w:szCs w:val="28"/>
              </w:rPr>
            </w:pPr>
            <w:r>
              <w:rPr>
                <w:rFonts w:ascii="Arial" w:eastAsia="Arial" w:hAnsi="Arial" w:cs="Arial"/>
                <w:b/>
                <w:color w:val="FFFFFF"/>
                <w:sz w:val="28"/>
                <w:szCs w:val="28"/>
              </w:rPr>
              <w:t>E. SUBMISSION AND OPENING OF BIDS</w:t>
            </w:r>
          </w:p>
        </w:tc>
      </w:tr>
      <w:tr w:rsidR="00AB3932" w14:paraId="25207D49" w14:textId="77777777">
        <w:trPr>
          <w:trHeight w:val="684"/>
        </w:trPr>
        <w:tc>
          <w:tcPr>
            <w:tcW w:w="1620" w:type="dxa"/>
          </w:tcPr>
          <w:p w14:paraId="3D5922A3" w14:textId="77777777" w:rsidR="00AB3932" w:rsidRDefault="00853FC4">
            <w:pPr>
              <w:pBdr>
                <w:top w:val="nil"/>
                <w:left w:val="nil"/>
                <w:bottom w:val="nil"/>
                <w:right w:val="nil"/>
                <w:between w:val="nil"/>
              </w:pBdr>
              <w:spacing w:before="82"/>
              <w:ind w:left="56"/>
              <w:rPr>
                <w:b/>
                <w:color w:val="000000"/>
              </w:rPr>
            </w:pPr>
            <w:r>
              <w:rPr>
                <w:b/>
                <w:color w:val="231F20"/>
              </w:rPr>
              <w:t>ITB 27.1 and</w:t>
            </w:r>
          </w:p>
          <w:p w14:paraId="1F929B49" w14:textId="77777777" w:rsidR="00AB3932" w:rsidRDefault="00853FC4">
            <w:pPr>
              <w:pBdr>
                <w:top w:val="nil"/>
                <w:left w:val="nil"/>
                <w:bottom w:val="nil"/>
                <w:right w:val="nil"/>
                <w:between w:val="nil"/>
              </w:pBdr>
              <w:spacing w:before="27"/>
              <w:ind w:left="56"/>
              <w:rPr>
                <w:b/>
                <w:color w:val="000000"/>
              </w:rPr>
            </w:pPr>
            <w:r>
              <w:rPr>
                <w:b/>
                <w:color w:val="231F20"/>
              </w:rPr>
              <w:t>28.1</w:t>
            </w:r>
          </w:p>
        </w:tc>
        <w:tc>
          <w:tcPr>
            <w:tcW w:w="7781" w:type="dxa"/>
          </w:tcPr>
          <w:p w14:paraId="565C11B7" w14:textId="77777777" w:rsidR="00AB3932" w:rsidRDefault="00853FC4">
            <w:pPr>
              <w:pBdr>
                <w:top w:val="nil"/>
                <w:left w:val="nil"/>
                <w:bottom w:val="nil"/>
                <w:right w:val="nil"/>
                <w:between w:val="nil"/>
              </w:pBdr>
              <w:spacing w:before="82" w:line="266" w:lineRule="auto"/>
              <w:ind w:left="56" w:right="-8"/>
              <w:rPr>
                <w:i/>
                <w:color w:val="000000"/>
              </w:rPr>
            </w:pPr>
            <w:r>
              <w:rPr>
                <w:color w:val="231F20"/>
              </w:rPr>
              <w:t xml:space="preserve">In addition to the original of the Bid, the number of copies is: </w:t>
            </w:r>
            <w:r>
              <w:rPr>
                <w:b/>
                <w:i/>
                <w:color w:val="231F20"/>
              </w:rPr>
              <w:t>[One].</w:t>
            </w:r>
          </w:p>
        </w:tc>
      </w:tr>
      <w:tr w:rsidR="00AB3932" w14:paraId="0523372C" w14:textId="77777777">
        <w:trPr>
          <w:trHeight w:val="670"/>
        </w:trPr>
        <w:tc>
          <w:tcPr>
            <w:tcW w:w="1620" w:type="dxa"/>
          </w:tcPr>
          <w:p w14:paraId="6A733142" w14:textId="77777777" w:rsidR="00AB3932" w:rsidRDefault="00853FC4">
            <w:pPr>
              <w:pBdr>
                <w:top w:val="nil"/>
                <w:left w:val="nil"/>
                <w:bottom w:val="nil"/>
                <w:right w:val="nil"/>
                <w:between w:val="nil"/>
              </w:pBdr>
              <w:spacing w:before="215"/>
              <w:ind w:left="56"/>
              <w:rPr>
                <w:b/>
                <w:color w:val="000000"/>
              </w:rPr>
            </w:pPr>
            <w:r>
              <w:rPr>
                <w:b/>
                <w:color w:val="231F20"/>
              </w:rPr>
              <w:t>ITB 28.3 (c)</w:t>
            </w:r>
          </w:p>
        </w:tc>
        <w:tc>
          <w:tcPr>
            <w:tcW w:w="7781" w:type="dxa"/>
          </w:tcPr>
          <w:p w14:paraId="6035A5B7" w14:textId="77777777" w:rsidR="00AB3932" w:rsidRDefault="00853FC4">
            <w:pPr>
              <w:pBdr>
                <w:top w:val="nil"/>
                <w:left w:val="nil"/>
                <w:bottom w:val="nil"/>
                <w:right w:val="nil"/>
                <w:between w:val="nil"/>
              </w:pBdr>
              <w:spacing w:before="75" w:line="266" w:lineRule="auto"/>
              <w:ind w:left="56"/>
              <w:rPr>
                <w:i/>
                <w:color w:val="000000"/>
              </w:rPr>
            </w:pPr>
            <w:r>
              <w:rPr>
                <w:color w:val="231F20"/>
              </w:rPr>
              <w:t xml:space="preserve">The name and identification number of the Contract is </w:t>
            </w:r>
            <w:r>
              <w:rPr>
                <w:b/>
                <w:i/>
                <w:color w:val="231F20"/>
              </w:rPr>
              <w:t>[Design, Supply and Installation of Solar system].</w:t>
            </w:r>
          </w:p>
        </w:tc>
      </w:tr>
      <w:tr w:rsidR="00AB3932" w14:paraId="5D12BFCB" w14:textId="77777777">
        <w:trPr>
          <w:trHeight w:val="684"/>
        </w:trPr>
        <w:tc>
          <w:tcPr>
            <w:tcW w:w="1620" w:type="dxa"/>
          </w:tcPr>
          <w:p w14:paraId="330856B8" w14:textId="77777777" w:rsidR="00AB3932" w:rsidRDefault="00853FC4">
            <w:pPr>
              <w:pBdr>
                <w:top w:val="nil"/>
                <w:left w:val="nil"/>
                <w:bottom w:val="nil"/>
                <w:right w:val="nil"/>
                <w:between w:val="nil"/>
              </w:pBdr>
              <w:spacing w:before="222"/>
              <w:ind w:left="56"/>
              <w:rPr>
                <w:b/>
                <w:color w:val="000000"/>
              </w:rPr>
            </w:pPr>
            <w:r>
              <w:rPr>
                <w:b/>
                <w:color w:val="231F20"/>
              </w:rPr>
              <w:t>ITB 28.3 (d)</w:t>
            </w:r>
          </w:p>
        </w:tc>
        <w:tc>
          <w:tcPr>
            <w:tcW w:w="7781" w:type="dxa"/>
          </w:tcPr>
          <w:p w14:paraId="61F3B279" w14:textId="77777777" w:rsidR="00AB3932" w:rsidRDefault="00853FC4">
            <w:pPr>
              <w:pBdr>
                <w:top w:val="nil"/>
                <w:left w:val="nil"/>
                <w:bottom w:val="nil"/>
                <w:right w:val="nil"/>
                <w:between w:val="nil"/>
              </w:pBdr>
              <w:spacing w:before="82" w:line="266" w:lineRule="auto"/>
              <w:ind w:left="56"/>
              <w:rPr>
                <w:color w:val="000000"/>
              </w:rPr>
            </w:pPr>
            <w:r>
              <w:rPr>
                <w:color w:val="231F20"/>
              </w:rPr>
              <w:t xml:space="preserve">The time and date for Bid Opening is </w:t>
            </w:r>
            <w:r>
              <w:rPr>
                <w:b/>
                <w:i/>
                <w:color w:val="231F20"/>
              </w:rPr>
              <w:t>[11:30 AM]</w:t>
            </w:r>
            <w:r>
              <w:rPr>
                <w:i/>
                <w:color w:val="231F20"/>
              </w:rPr>
              <w:t xml:space="preserve"> </w:t>
            </w:r>
            <w:r>
              <w:rPr>
                <w:color w:val="231F20"/>
              </w:rPr>
              <w:t xml:space="preserve">Bhutan time on </w:t>
            </w:r>
            <w:r>
              <w:rPr>
                <w:b/>
                <w:i/>
                <w:color w:val="231F20"/>
              </w:rPr>
              <w:t>18</w:t>
            </w:r>
            <w:proofErr w:type="gramStart"/>
            <w:r>
              <w:rPr>
                <w:b/>
                <w:i/>
                <w:color w:val="231F20"/>
              </w:rPr>
              <w:t>th  March</w:t>
            </w:r>
            <w:proofErr w:type="gramEnd"/>
            <w:r>
              <w:rPr>
                <w:b/>
                <w:i/>
                <w:color w:val="231F20"/>
              </w:rPr>
              <w:t>, 2022</w:t>
            </w:r>
          </w:p>
        </w:tc>
      </w:tr>
    </w:tbl>
    <w:p w14:paraId="3354C7E8" w14:textId="77777777" w:rsidR="00AB3932" w:rsidRDefault="00AB3932">
      <w:pPr>
        <w:spacing w:line="266" w:lineRule="auto"/>
        <w:sectPr w:rsidR="00AB3932">
          <w:pgSz w:w="11910" w:h="16840"/>
          <w:pgMar w:top="1480" w:right="920" w:bottom="280" w:left="940" w:header="1200" w:footer="0" w:gutter="0"/>
          <w:cols w:space="720"/>
        </w:sectPr>
      </w:pPr>
    </w:p>
    <w:p w14:paraId="5685DE1B" w14:textId="77777777" w:rsidR="00AB3932" w:rsidRDefault="00AB3932">
      <w:pPr>
        <w:pBdr>
          <w:top w:val="nil"/>
          <w:left w:val="nil"/>
          <w:bottom w:val="nil"/>
          <w:right w:val="nil"/>
          <w:between w:val="nil"/>
        </w:pBdr>
        <w:rPr>
          <w:color w:val="000000"/>
          <w:sz w:val="6"/>
          <w:szCs w:val="6"/>
        </w:rPr>
      </w:pPr>
    </w:p>
    <w:p w14:paraId="68A68EF1"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0CF39CFE" wp14:editId="78DA6DF3">
                <wp:extent cx="5976620" cy="6350"/>
                <wp:effectExtent l="0" t="0" r="0" b="0"/>
                <wp:docPr id="84" name="Group 84"/>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56" name="Group 56"/>
                        <wpg:cNvGrpSpPr/>
                        <wpg:grpSpPr>
                          <a:xfrm>
                            <a:off x="2357690" y="3776825"/>
                            <a:ext cx="5976600" cy="6350"/>
                            <a:chOff x="0" y="0"/>
                            <a:chExt cx="5976600" cy="6350"/>
                          </a:xfrm>
                        </wpg:grpSpPr>
                        <wps:wsp>
                          <wps:cNvPr id="58" name="Rectangle 58"/>
                          <wps:cNvSpPr/>
                          <wps:spPr>
                            <a:xfrm>
                              <a:off x="0" y="0"/>
                              <a:ext cx="5976600" cy="6350"/>
                            </a:xfrm>
                            <a:prstGeom prst="rect">
                              <a:avLst/>
                            </a:prstGeom>
                            <a:noFill/>
                            <a:ln>
                              <a:noFill/>
                            </a:ln>
                          </wps:spPr>
                          <wps:txbx>
                            <w:txbxContent>
                              <w:p w14:paraId="75013FB4" w14:textId="77777777" w:rsidR="00AB3932" w:rsidRDefault="00AB3932">
                                <w:pPr>
                                  <w:textDirection w:val="btLr"/>
                                </w:pPr>
                              </w:p>
                            </w:txbxContent>
                          </wps:txbx>
                          <wps:bodyPr spcFirstLastPara="1" wrap="square" lIns="91425" tIns="91425" rIns="91425" bIns="91425" anchor="ctr" anchorCtr="0">
                            <a:noAutofit/>
                          </wps:bodyPr>
                        </wps:wsp>
                        <wps:wsp>
                          <wps:cNvPr id="59" name="Straight Arrow Connector 59"/>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0CF39CFE" id="Group 84" o:spid="_x0000_s1062"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">
                <v:group id="Group 56" o:spid="_x0000_s1063"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">
                  <v:rect id="Rectangle 58" o:spid="_x0000_s1064"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" filled="f" stroked="f">
                    <v:textbox inset="2.53958mm,2.53958mm,2.53958mm,2.53958mm">
                      <w:txbxContent>
                        <w:p w14:paraId="75013FB4" w14:textId="77777777" w:rsidR="00AB3932" w:rsidRDefault="00AB3932">
                          <w:pPr>
                            <w:textDirection w:val="btLr"/>
                          </w:pPr>
                        </w:p>
                      </w:txbxContent>
                    </v:textbox>
                  </v:rect>
                  <v:shape id="Straight Arrow Connector 59" o:spid="_x0000_s1065"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58C6AB49" w14:textId="77777777" w:rsidR="00AB3932" w:rsidRDefault="00AB3932">
      <w:pPr>
        <w:pBdr>
          <w:top w:val="nil"/>
          <w:left w:val="nil"/>
          <w:bottom w:val="nil"/>
          <w:right w:val="nil"/>
          <w:between w:val="nil"/>
        </w:pBdr>
        <w:spacing w:before="7"/>
        <w:rPr>
          <w:color w:val="000000"/>
          <w:sz w:val="10"/>
          <w:szCs w:val="10"/>
        </w:rPr>
      </w:pPr>
    </w:p>
    <w:tbl>
      <w:tblPr>
        <w:tblStyle w:val="af9"/>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620"/>
        <w:gridCol w:w="7781"/>
      </w:tblGrid>
      <w:tr w:rsidR="00AB3932" w14:paraId="325F7220" w14:textId="77777777">
        <w:trPr>
          <w:trHeight w:val="916"/>
        </w:trPr>
        <w:tc>
          <w:tcPr>
            <w:tcW w:w="1620" w:type="dxa"/>
          </w:tcPr>
          <w:p w14:paraId="58A5F366" w14:textId="77777777" w:rsidR="00AB3932" w:rsidRDefault="00853FC4">
            <w:pPr>
              <w:pBdr>
                <w:top w:val="nil"/>
                <w:left w:val="nil"/>
                <w:bottom w:val="nil"/>
                <w:right w:val="nil"/>
                <w:between w:val="nil"/>
              </w:pBdr>
              <w:spacing w:before="17"/>
              <w:ind w:left="56"/>
              <w:rPr>
                <w:b/>
                <w:color w:val="000000"/>
              </w:rPr>
            </w:pPr>
            <w:r>
              <w:rPr>
                <w:b/>
                <w:color w:val="231F20"/>
              </w:rPr>
              <w:t>ITB 28.7</w:t>
            </w:r>
          </w:p>
        </w:tc>
        <w:tc>
          <w:tcPr>
            <w:tcW w:w="7781" w:type="dxa"/>
          </w:tcPr>
          <w:p w14:paraId="71776EC3" w14:textId="77777777" w:rsidR="00AB3932" w:rsidRDefault="00853FC4">
            <w:pPr>
              <w:pBdr>
                <w:top w:val="nil"/>
                <w:left w:val="nil"/>
                <w:bottom w:val="nil"/>
                <w:right w:val="nil"/>
                <w:between w:val="nil"/>
              </w:pBdr>
              <w:spacing w:before="89"/>
              <w:ind w:left="56"/>
              <w:rPr>
                <w:color w:val="000000"/>
              </w:rPr>
            </w:pPr>
            <w:r>
              <w:rPr>
                <w:color w:val="231F20"/>
              </w:rPr>
              <w:t xml:space="preserve">Bidders </w:t>
            </w:r>
            <w:r>
              <w:rPr>
                <w:b/>
                <w:i/>
                <w:color w:val="231F20"/>
              </w:rPr>
              <w:t>[ “shall not”]</w:t>
            </w:r>
            <w:r>
              <w:rPr>
                <w:i/>
                <w:color w:val="231F20"/>
              </w:rPr>
              <w:t xml:space="preserve"> </w:t>
            </w:r>
            <w:r>
              <w:rPr>
                <w:color w:val="231F20"/>
              </w:rPr>
              <w:t>have the option of submitting their Bids</w:t>
            </w:r>
          </w:p>
          <w:p w14:paraId="0DE11F76" w14:textId="77777777" w:rsidR="00AB3932" w:rsidRDefault="00853FC4">
            <w:pPr>
              <w:pBdr>
                <w:top w:val="nil"/>
                <w:left w:val="nil"/>
                <w:bottom w:val="nil"/>
                <w:right w:val="nil"/>
                <w:between w:val="nil"/>
              </w:pBdr>
              <w:spacing w:before="27"/>
              <w:ind w:left="56"/>
              <w:rPr>
                <w:color w:val="000000"/>
              </w:rPr>
            </w:pPr>
            <w:r>
              <w:rPr>
                <w:color w:val="231F20"/>
              </w:rPr>
              <w:t>electronically.</w:t>
            </w:r>
          </w:p>
          <w:p w14:paraId="1080A5A5" w14:textId="77777777" w:rsidR="00AB3932" w:rsidRDefault="00AB3932">
            <w:pPr>
              <w:pBdr>
                <w:top w:val="nil"/>
                <w:left w:val="nil"/>
                <w:bottom w:val="nil"/>
                <w:right w:val="nil"/>
                <w:between w:val="nil"/>
              </w:pBdr>
              <w:spacing w:line="266" w:lineRule="auto"/>
              <w:ind w:right="44"/>
              <w:jc w:val="both"/>
              <w:rPr>
                <w:i/>
                <w:color w:val="000000"/>
              </w:rPr>
            </w:pPr>
          </w:p>
        </w:tc>
      </w:tr>
      <w:tr w:rsidR="00AB3932" w14:paraId="57C29964" w14:textId="77777777">
        <w:trPr>
          <w:trHeight w:val="2238"/>
        </w:trPr>
        <w:tc>
          <w:tcPr>
            <w:tcW w:w="1620" w:type="dxa"/>
          </w:tcPr>
          <w:p w14:paraId="12A9FE89" w14:textId="77777777" w:rsidR="00AB3932" w:rsidRDefault="00853FC4">
            <w:pPr>
              <w:pBdr>
                <w:top w:val="nil"/>
                <w:left w:val="nil"/>
                <w:bottom w:val="nil"/>
                <w:right w:val="nil"/>
                <w:between w:val="nil"/>
              </w:pBdr>
              <w:spacing w:before="17"/>
              <w:ind w:left="56"/>
              <w:rPr>
                <w:b/>
                <w:color w:val="000000"/>
              </w:rPr>
            </w:pPr>
            <w:r>
              <w:rPr>
                <w:b/>
                <w:color w:val="231F20"/>
              </w:rPr>
              <w:t>ITB 29.1</w:t>
            </w:r>
          </w:p>
        </w:tc>
        <w:tc>
          <w:tcPr>
            <w:tcW w:w="7781" w:type="dxa"/>
          </w:tcPr>
          <w:p w14:paraId="1E967722" w14:textId="77777777" w:rsidR="00AB3932" w:rsidRDefault="00853FC4">
            <w:pPr>
              <w:pBdr>
                <w:top w:val="nil"/>
                <w:left w:val="nil"/>
                <w:bottom w:val="nil"/>
                <w:right w:val="nil"/>
                <w:between w:val="nil"/>
              </w:pBdr>
              <w:spacing w:before="17" w:line="319" w:lineRule="auto"/>
              <w:ind w:left="56" w:right="1255"/>
              <w:rPr>
                <w:b/>
                <w:i/>
                <w:color w:val="000000"/>
              </w:rPr>
            </w:pPr>
            <w:r>
              <w:rPr>
                <w:color w:val="231F20"/>
              </w:rPr>
              <w:t xml:space="preserve">For Bid submission purposes, the Purchaser’s address is: Attention: </w:t>
            </w:r>
            <w:r>
              <w:rPr>
                <w:b/>
                <w:i/>
                <w:color w:val="231F20"/>
              </w:rPr>
              <w:t xml:space="preserve">Chief Forestry Officer </w:t>
            </w:r>
          </w:p>
          <w:p w14:paraId="0D651105" w14:textId="77777777" w:rsidR="00AB3932" w:rsidRDefault="00853FC4">
            <w:pPr>
              <w:pBdr>
                <w:top w:val="nil"/>
                <w:left w:val="nil"/>
                <w:bottom w:val="nil"/>
                <w:right w:val="nil"/>
                <w:between w:val="nil"/>
              </w:pBdr>
              <w:spacing w:before="1" w:line="266" w:lineRule="auto"/>
              <w:ind w:left="56" w:right="29"/>
              <w:rPr>
                <w:color w:val="000000"/>
              </w:rPr>
            </w:pPr>
            <w:r>
              <w:rPr>
                <w:color w:val="231F20"/>
              </w:rPr>
              <w:t xml:space="preserve">Address: </w:t>
            </w:r>
            <w:r>
              <w:rPr>
                <w:b/>
                <w:i/>
                <w:color w:val="231F20"/>
              </w:rPr>
              <w:t xml:space="preserve">Nature Conservation Division, </w:t>
            </w:r>
            <w:proofErr w:type="spellStart"/>
            <w:r>
              <w:rPr>
                <w:b/>
                <w:i/>
                <w:color w:val="231F20"/>
              </w:rPr>
              <w:t>DoFPS</w:t>
            </w:r>
            <w:proofErr w:type="spellEnd"/>
            <w:r>
              <w:rPr>
                <w:b/>
                <w:i/>
                <w:color w:val="231F20"/>
              </w:rPr>
              <w:t xml:space="preserve">, </w:t>
            </w:r>
            <w:proofErr w:type="spellStart"/>
            <w:r>
              <w:rPr>
                <w:b/>
                <w:i/>
                <w:color w:val="231F20"/>
              </w:rPr>
              <w:t>Taba</w:t>
            </w:r>
            <w:proofErr w:type="spellEnd"/>
            <w:r>
              <w:rPr>
                <w:b/>
                <w:i/>
                <w:color w:val="231F20"/>
              </w:rPr>
              <w:t>, Thimphu</w:t>
            </w:r>
            <w:r>
              <w:rPr>
                <w:color w:val="231F20"/>
              </w:rPr>
              <w:t>, Bhutan.</w:t>
            </w:r>
          </w:p>
          <w:p w14:paraId="794AB319" w14:textId="77777777" w:rsidR="00AB3932" w:rsidRDefault="00853FC4">
            <w:pPr>
              <w:pBdr>
                <w:top w:val="nil"/>
                <w:left w:val="nil"/>
                <w:bottom w:val="nil"/>
                <w:right w:val="nil"/>
                <w:between w:val="nil"/>
              </w:pBdr>
              <w:spacing w:before="55" w:line="319" w:lineRule="auto"/>
              <w:ind w:left="56" w:right="3050"/>
              <w:rPr>
                <w:i/>
                <w:color w:val="000000"/>
              </w:rPr>
            </w:pPr>
            <w:r>
              <w:rPr>
                <w:color w:val="231F20"/>
              </w:rPr>
              <w:t xml:space="preserve">The deadline for the submission of Bids is: Date: </w:t>
            </w:r>
            <w:r>
              <w:rPr>
                <w:b/>
                <w:i/>
                <w:color w:val="231F20"/>
              </w:rPr>
              <w:t>18</w:t>
            </w:r>
            <w:r>
              <w:rPr>
                <w:b/>
                <w:i/>
                <w:color w:val="231F20"/>
                <w:vertAlign w:val="superscript"/>
              </w:rPr>
              <w:t>th</w:t>
            </w:r>
            <w:r>
              <w:rPr>
                <w:b/>
                <w:i/>
                <w:color w:val="231F20"/>
              </w:rPr>
              <w:t xml:space="preserve"> March, 2022</w:t>
            </w:r>
          </w:p>
          <w:p w14:paraId="41C5AE75" w14:textId="15023057" w:rsidR="00AB3932" w:rsidRDefault="00853FC4">
            <w:pPr>
              <w:pBdr>
                <w:top w:val="nil"/>
                <w:left w:val="nil"/>
                <w:bottom w:val="nil"/>
                <w:right w:val="nil"/>
                <w:between w:val="nil"/>
              </w:pBdr>
              <w:spacing w:line="237" w:lineRule="auto"/>
              <w:ind w:left="56"/>
              <w:rPr>
                <w:color w:val="000000"/>
              </w:rPr>
            </w:pPr>
            <w:r>
              <w:rPr>
                <w:color w:val="231F20"/>
              </w:rPr>
              <w:t xml:space="preserve">Time: </w:t>
            </w:r>
            <w:r>
              <w:rPr>
                <w:b/>
                <w:i/>
                <w:color w:val="231F20"/>
              </w:rPr>
              <w:t>11:00 AM</w:t>
            </w:r>
            <w:r>
              <w:rPr>
                <w:i/>
                <w:color w:val="231F20"/>
              </w:rPr>
              <w:t xml:space="preserve"> </w:t>
            </w:r>
            <w:r>
              <w:rPr>
                <w:color w:val="231F20"/>
              </w:rPr>
              <w:t>Bhutan time.</w:t>
            </w:r>
          </w:p>
        </w:tc>
      </w:tr>
      <w:tr w:rsidR="00AB3932" w14:paraId="7504FDAB" w14:textId="77777777">
        <w:trPr>
          <w:trHeight w:val="2677"/>
        </w:trPr>
        <w:tc>
          <w:tcPr>
            <w:tcW w:w="1620" w:type="dxa"/>
          </w:tcPr>
          <w:p w14:paraId="5F8377D4" w14:textId="77777777" w:rsidR="00AB3932" w:rsidRDefault="00853FC4">
            <w:pPr>
              <w:pBdr>
                <w:top w:val="nil"/>
                <w:left w:val="nil"/>
                <w:bottom w:val="nil"/>
                <w:right w:val="nil"/>
                <w:between w:val="nil"/>
              </w:pBdr>
              <w:spacing w:before="17"/>
              <w:ind w:left="56"/>
              <w:rPr>
                <w:b/>
                <w:color w:val="000000"/>
              </w:rPr>
            </w:pPr>
            <w:r>
              <w:rPr>
                <w:b/>
                <w:color w:val="231F20"/>
              </w:rPr>
              <w:t>ITB 32.1</w:t>
            </w:r>
          </w:p>
        </w:tc>
        <w:tc>
          <w:tcPr>
            <w:tcW w:w="7781" w:type="dxa"/>
          </w:tcPr>
          <w:p w14:paraId="5198EC70" w14:textId="77777777" w:rsidR="00AB3932" w:rsidRDefault="00853FC4">
            <w:pPr>
              <w:pBdr>
                <w:top w:val="nil"/>
                <w:left w:val="nil"/>
                <w:bottom w:val="nil"/>
                <w:right w:val="nil"/>
                <w:between w:val="nil"/>
              </w:pBdr>
              <w:spacing w:before="97"/>
              <w:ind w:left="56"/>
              <w:rPr>
                <w:color w:val="000000"/>
              </w:rPr>
            </w:pPr>
            <w:r>
              <w:rPr>
                <w:color w:val="231F20"/>
              </w:rPr>
              <w:t>The Bid Opening shall take place at:</w:t>
            </w:r>
          </w:p>
          <w:p w14:paraId="72B35828" w14:textId="77777777" w:rsidR="00AB3932" w:rsidRDefault="00853FC4">
            <w:pPr>
              <w:pBdr>
                <w:top w:val="nil"/>
                <w:left w:val="nil"/>
                <w:bottom w:val="nil"/>
                <w:right w:val="nil"/>
                <w:between w:val="nil"/>
              </w:pBdr>
              <w:spacing w:before="84" w:line="266" w:lineRule="auto"/>
              <w:ind w:left="56"/>
              <w:rPr>
                <w:color w:val="000000"/>
              </w:rPr>
            </w:pPr>
            <w:r>
              <w:rPr>
                <w:color w:val="231F20"/>
              </w:rPr>
              <w:t xml:space="preserve">Address: </w:t>
            </w:r>
            <w:r>
              <w:rPr>
                <w:b/>
                <w:i/>
                <w:color w:val="231F20"/>
              </w:rPr>
              <w:t xml:space="preserve">Nature Conservation Division, </w:t>
            </w:r>
            <w:proofErr w:type="spellStart"/>
            <w:r>
              <w:rPr>
                <w:b/>
                <w:i/>
                <w:color w:val="231F20"/>
              </w:rPr>
              <w:t>Taba</w:t>
            </w:r>
            <w:proofErr w:type="spellEnd"/>
            <w:r>
              <w:rPr>
                <w:b/>
                <w:i/>
                <w:color w:val="231F20"/>
              </w:rPr>
              <w:t>, Thimphu</w:t>
            </w:r>
            <w:r>
              <w:rPr>
                <w:i/>
                <w:color w:val="231F20"/>
              </w:rPr>
              <w:t>, Bhutan</w:t>
            </w:r>
            <w:r>
              <w:rPr>
                <w:color w:val="231F20"/>
              </w:rPr>
              <w:t>.</w:t>
            </w:r>
          </w:p>
          <w:p w14:paraId="6549DDB5" w14:textId="77777777" w:rsidR="00AB3932" w:rsidRDefault="00853FC4">
            <w:pPr>
              <w:pBdr>
                <w:top w:val="nil"/>
                <w:left w:val="nil"/>
                <w:bottom w:val="nil"/>
                <w:right w:val="nil"/>
                <w:between w:val="nil"/>
              </w:pBdr>
              <w:spacing w:before="55"/>
              <w:ind w:left="56"/>
              <w:rPr>
                <w:b/>
                <w:i/>
                <w:color w:val="000000"/>
              </w:rPr>
            </w:pPr>
            <w:r>
              <w:rPr>
                <w:color w:val="231F20"/>
              </w:rPr>
              <w:t xml:space="preserve">Date: </w:t>
            </w:r>
            <w:r>
              <w:rPr>
                <w:b/>
                <w:i/>
                <w:color w:val="231F20"/>
              </w:rPr>
              <w:t>18</w:t>
            </w:r>
            <w:r>
              <w:rPr>
                <w:b/>
                <w:i/>
                <w:color w:val="231F20"/>
                <w:vertAlign w:val="superscript"/>
              </w:rPr>
              <w:t>th</w:t>
            </w:r>
            <w:r>
              <w:rPr>
                <w:b/>
                <w:i/>
                <w:color w:val="231F20"/>
              </w:rPr>
              <w:t xml:space="preserve"> March, 2022</w:t>
            </w:r>
          </w:p>
          <w:p w14:paraId="5DCB473D" w14:textId="77777777" w:rsidR="00AB3932" w:rsidRDefault="00853FC4">
            <w:pPr>
              <w:pBdr>
                <w:top w:val="nil"/>
                <w:left w:val="nil"/>
                <w:bottom w:val="nil"/>
                <w:right w:val="nil"/>
                <w:between w:val="nil"/>
              </w:pBdr>
              <w:spacing w:before="84"/>
              <w:ind w:left="56"/>
              <w:rPr>
                <w:color w:val="000000"/>
              </w:rPr>
            </w:pPr>
            <w:r>
              <w:rPr>
                <w:color w:val="231F20"/>
              </w:rPr>
              <w:t xml:space="preserve">Time: </w:t>
            </w:r>
            <w:r>
              <w:rPr>
                <w:b/>
                <w:i/>
                <w:color w:val="231F20"/>
              </w:rPr>
              <w:t>11:30 AM</w:t>
            </w:r>
            <w:r>
              <w:rPr>
                <w:i/>
                <w:color w:val="231F20"/>
              </w:rPr>
              <w:t xml:space="preserve"> </w:t>
            </w:r>
            <w:r>
              <w:rPr>
                <w:color w:val="231F20"/>
              </w:rPr>
              <w:t>Bhutan time.</w:t>
            </w:r>
          </w:p>
          <w:p w14:paraId="5A78CADF" w14:textId="77777777" w:rsidR="00AB3932" w:rsidRDefault="00853FC4">
            <w:pPr>
              <w:pBdr>
                <w:top w:val="nil"/>
                <w:left w:val="nil"/>
                <w:bottom w:val="nil"/>
                <w:right w:val="nil"/>
                <w:between w:val="nil"/>
              </w:pBdr>
              <w:spacing w:before="83"/>
              <w:ind w:left="56"/>
              <w:rPr>
                <w:color w:val="000000"/>
              </w:rPr>
            </w:pPr>
            <w:r>
              <w:rPr>
                <w:color w:val="231F20"/>
              </w:rPr>
              <w:t>If electronic bidding is permitted, the electronic Bid Opening procedures shall</w:t>
            </w:r>
          </w:p>
          <w:p w14:paraId="670BB370" w14:textId="77777777" w:rsidR="00AB3932" w:rsidRDefault="00853FC4">
            <w:pPr>
              <w:pBdr>
                <w:top w:val="nil"/>
                <w:left w:val="nil"/>
                <w:bottom w:val="nil"/>
                <w:right w:val="nil"/>
                <w:between w:val="nil"/>
              </w:pBdr>
              <w:spacing w:before="27"/>
              <w:ind w:left="56"/>
              <w:rPr>
                <w:color w:val="000000"/>
              </w:rPr>
            </w:pPr>
            <w:r>
              <w:rPr>
                <w:color w:val="231F20"/>
              </w:rPr>
              <w:t>be as follows:</w:t>
            </w:r>
          </w:p>
          <w:p w14:paraId="46EFB524" w14:textId="07C69977" w:rsidR="00AB3932" w:rsidRDefault="00853FC4">
            <w:pPr>
              <w:pBdr>
                <w:top w:val="nil"/>
                <w:left w:val="nil"/>
                <w:bottom w:val="nil"/>
                <w:right w:val="nil"/>
                <w:between w:val="nil"/>
              </w:pBdr>
              <w:spacing w:before="84"/>
              <w:ind w:left="56"/>
              <w:rPr>
                <w:b/>
                <w:i/>
                <w:color w:val="FF0000"/>
              </w:rPr>
            </w:pPr>
            <w:proofErr w:type="gramStart"/>
            <w:r>
              <w:rPr>
                <w:b/>
                <w:i/>
                <w:color w:val="FF0000"/>
              </w:rPr>
              <w:t>Note:-</w:t>
            </w:r>
            <w:proofErr w:type="gramEnd"/>
            <w:r>
              <w:rPr>
                <w:b/>
                <w:i/>
                <w:color w:val="FF0000"/>
              </w:rPr>
              <w:t xml:space="preserve"> The Bids will be received via email only if the Lockdown </w:t>
            </w:r>
            <w:r w:rsidR="009D21D1">
              <w:rPr>
                <w:b/>
                <w:i/>
                <w:color w:val="FF0000"/>
              </w:rPr>
              <w:t>further continue</w:t>
            </w:r>
            <w:r>
              <w:rPr>
                <w:b/>
                <w:i/>
                <w:color w:val="FF0000"/>
              </w:rPr>
              <w:t xml:space="preserve"> before the deadline of bid submission, which will be intimated via Ministry’s website as corrigendum. </w:t>
            </w:r>
          </w:p>
        </w:tc>
      </w:tr>
      <w:tr w:rsidR="00AB3932" w14:paraId="02C692AB" w14:textId="77777777">
        <w:trPr>
          <w:trHeight w:val="514"/>
        </w:trPr>
        <w:tc>
          <w:tcPr>
            <w:tcW w:w="9401" w:type="dxa"/>
            <w:gridSpan w:val="2"/>
            <w:shd w:val="clear" w:color="auto" w:fill="000000"/>
          </w:tcPr>
          <w:p w14:paraId="5B846FEC" w14:textId="77777777" w:rsidR="00AB3932" w:rsidRDefault="00853FC4">
            <w:pPr>
              <w:pBdr>
                <w:top w:val="nil"/>
                <w:left w:val="nil"/>
                <w:bottom w:val="nil"/>
                <w:right w:val="nil"/>
                <w:between w:val="nil"/>
              </w:pBdr>
              <w:spacing w:before="102"/>
              <w:ind w:left="1785"/>
              <w:rPr>
                <w:rFonts w:ascii="Arial" w:eastAsia="Arial" w:hAnsi="Arial" w:cs="Arial"/>
                <w:b/>
                <w:color w:val="FFFFFF"/>
                <w:sz w:val="28"/>
                <w:szCs w:val="28"/>
              </w:rPr>
            </w:pPr>
            <w:r>
              <w:rPr>
                <w:rFonts w:ascii="Arial" w:eastAsia="Arial" w:hAnsi="Arial" w:cs="Arial"/>
                <w:b/>
                <w:color w:val="FFFFFF"/>
                <w:sz w:val="28"/>
                <w:szCs w:val="28"/>
              </w:rPr>
              <w:t>F. EVALUATION AND COMPARISON OF BIDS</w:t>
            </w:r>
          </w:p>
        </w:tc>
      </w:tr>
      <w:tr w:rsidR="00AB3932" w14:paraId="096D6994" w14:textId="77777777">
        <w:trPr>
          <w:trHeight w:val="1832"/>
        </w:trPr>
        <w:tc>
          <w:tcPr>
            <w:tcW w:w="1620" w:type="dxa"/>
          </w:tcPr>
          <w:p w14:paraId="16F56D1C" w14:textId="77777777" w:rsidR="00AB3932" w:rsidRDefault="00853FC4">
            <w:pPr>
              <w:pBdr>
                <w:top w:val="nil"/>
                <w:left w:val="nil"/>
                <w:bottom w:val="nil"/>
                <w:right w:val="nil"/>
                <w:between w:val="nil"/>
              </w:pBdr>
              <w:spacing w:before="17"/>
              <w:ind w:left="56"/>
              <w:rPr>
                <w:b/>
                <w:color w:val="000000"/>
              </w:rPr>
            </w:pPr>
            <w:r>
              <w:rPr>
                <w:b/>
                <w:color w:val="231F20"/>
              </w:rPr>
              <w:t>ITB 39.1</w:t>
            </w:r>
          </w:p>
        </w:tc>
        <w:tc>
          <w:tcPr>
            <w:tcW w:w="7781" w:type="dxa"/>
          </w:tcPr>
          <w:p w14:paraId="60678D7C" w14:textId="77777777" w:rsidR="00AB3932" w:rsidRDefault="00853FC4">
            <w:pPr>
              <w:pBdr>
                <w:top w:val="nil"/>
                <w:left w:val="nil"/>
                <w:bottom w:val="nil"/>
                <w:right w:val="nil"/>
                <w:between w:val="nil"/>
              </w:pBdr>
              <w:spacing w:before="66" w:line="266" w:lineRule="auto"/>
              <w:ind w:left="56"/>
              <w:rPr>
                <w:color w:val="000000"/>
              </w:rPr>
            </w:pPr>
            <w:r>
              <w:rPr>
                <w:color w:val="231F20"/>
              </w:rPr>
              <w:t>Bid prices expressed in different currencies shall be converted into Ngultrum (BTN).</w:t>
            </w:r>
          </w:p>
          <w:p w14:paraId="7FABB55F" w14:textId="77777777" w:rsidR="00AB3932" w:rsidRDefault="00853FC4">
            <w:pPr>
              <w:pBdr>
                <w:top w:val="nil"/>
                <w:left w:val="nil"/>
                <w:bottom w:val="nil"/>
                <w:right w:val="nil"/>
                <w:between w:val="nil"/>
              </w:pBdr>
              <w:spacing w:before="169"/>
              <w:ind w:left="56"/>
              <w:rPr>
                <w:color w:val="000000"/>
              </w:rPr>
            </w:pPr>
            <w:r>
              <w:rPr>
                <w:color w:val="231F20"/>
              </w:rPr>
              <w:t>The source of exchange rates shall be the Royal Monetary Authority of Bhutan.</w:t>
            </w:r>
          </w:p>
          <w:p w14:paraId="7959E9DB" w14:textId="77777777" w:rsidR="00AB3932" w:rsidRDefault="00853FC4">
            <w:pPr>
              <w:pBdr>
                <w:top w:val="nil"/>
                <w:left w:val="nil"/>
                <w:bottom w:val="nil"/>
                <w:right w:val="nil"/>
                <w:between w:val="nil"/>
              </w:pBdr>
              <w:spacing w:before="197" w:line="266" w:lineRule="auto"/>
              <w:ind w:left="56"/>
              <w:rPr>
                <w:color w:val="000000"/>
              </w:rPr>
            </w:pPr>
            <w:r>
              <w:rPr>
                <w:color w:val="231F20"/>
              </w:rPr>
              <w:t>The date for the exchange rates shall be the date of Bid Opening, as prescribed in ITB Sub-Clause 32.1.</w:t>
            </w:r>
          </w:p>
        </w:tc>
      </w:tr>
      <w:tr w:rsidR="00AB3932" w14:paraId="3AA12B9D" w14:textId="77777777">
        <w:trPr>
          <w:trHeight w:val="429"/>
        </w:trPr>
        <w:tc>
          <w:tcPr>
            <w:tcW w:w="1620" w:type="dxa"/>
          </w:tcPr>
          <w:p w14:paraId="4577FF59" w14:textId="77777777" w:rsidR="00AB3932" w:rsidRDefault="00853FC4">
            <w:pPr>
              <w:pBdr>
                <w:top w:val="nil"/>
                <w:left w:val="nil"/>
                <w:bottom w:val="nil"/>
                <w:right w:val="nil"/>
                <w:between w:val="nil"/>
              </w:pBdr>
              <w:spacing w:before="95"/>
              <w:ind w:left="56"/>
              <w:rPr>
                <w:b/>
                <w:color w:val="000000"/>
              </w:rPr>
            </w:pPr>
            <w:r>
              <w:rPr>
                <w:b/>
                <w:color w:val="231F20"/>
              </w:rPr>
              <w:t>ITB 40.1</w:t>
            </w:r>
          </w:p>
        </w:tc>
        <w:tc>
          <w:tcPr>
            <w:tcW w:w="7781" w:type="dxa"/>
          </w:tcPr>
          <w:p w14:paraId="278BD618" w14:textId="77E99C81" w:rsidR="00AB3932" w:rsidRDefault="00853FC4">
            <w:pPr>
              <w:pBdr>
                <w:top w:val="nil"/>
                <w:left w:val="nil"/>
                <w:bottom w:val="nil"/>
                <w:right w:val="nil"/>
                <w:between w:val="nil"/>
              </w:pBdr>
              <w:spacing w:before="95"/>
              <w:ind w:left="56"/>
              <w:rPr>
                <w:color w:val="000000"/>
              </w:rPr>
            </w:pPr>
            <w:r>
              <w:rPr>
                <w:color w:val="231F20"/>
              </w:rPr>
              <w:t>A margin of ten percent (10%) Domestic Preference [shall not] apply.</w:t>
            </w:r>
          </w:p>
        </w:tc>
      </w:tr>
      <w:tr w:rsidR="00AB3932" w14:paraId="2A196D4F" w14:textId="77777777">
        <w:trPr>
          <w:trHeight w:val="3694"/>
        </w:trPr>
        <w:tc>
          <w:tcPr>
            <w:tcW w:w="1620" w:type="dxa"/>
          </w:tcPr>
          <w:p w14:paraId="5412F828" w14:textId="77777777" w:rsidR="00AB3932" w:rsidRDefault="00853FC4">
            <w:pPr>
              <w:pBdr>
                <w:top w:val="nil"/>
                <w:left w:val="nil"/>
                <w:bottom w:val="nil"/>
                <w:right w:val="nil"/>
                <w:between w:val="nil"/>
              </w:pBdr>
              <w:spacing w:before="17"/>
              <w:ind w:left="56"/>
              <w:rPr>
                <w:b/>
                <w:color w:val="000000"/>
              </w:rPr>
            </w:pPr>
            <w:r>
              <w:rPr>
                <w:b/>
                <w:color w:val="231F20"/>
              </w:rPr>
              <w:t>ITB 41.3 (a)</w:t>
            </w:r>
          </w:p>
        </w:tc>
        <w:tc>
          <w:tcPr>
            <w:tcW w:w="7781" w:type="dxa"/>
          </w:tcPr>
          <w:p w14:paraId="76C6F35D" w14:textId="220522AE" w:rsidR="00AB3932" w:rsidRDefault="00853FC4">
            <w:pPr>
              <w:pBdr>
                <w:top w:val="nil"/>
                <w:left w:val="nil"/>
                <w:bottom w:val="nil"/>
                <w:right w:val="nil"/>
                <w:between w:val="nil"/>
              </w:pBdr>
              <w:spacing w:before="17"/>
              <w:ind w:left="56"/>
              <w:rPr>
                <w:b/>
                <w:i/>
                <w:color w:val="231F20"/>
              </w:rPr>
            </w:pPr>
            <w:r>
              <w:rPr>
                <w:color w:val="231F20"/>
              </w:rPr>
              <w:t xml:space="preserve">Evaluation will be done for </w:t>
            </w:r>
            <w:r>
              <w:rPr>
                <w:b/>
                <w:i/>
                <w:color w:val="231F20"/>
              </w:rPr>
              <w:t>[Lot]</w:t>
            </w:r>
          </w:p>
          <w:p w14:paraId="49733903" w14:textId="77777777" w:rsidR="00AB3932" w:rsidRDefault="00AB3932">
            <w:pPr>
              <w:pBdr>
                <w:top w:val="nil"/>
                <w:left w:val="nil"/>
                <w:bottom w:val="nil"/>
                <w:right w:val="nil"/>
                <w:between w:val="nil"/>
              </w:pBdr>
              <w:spacing w:before="17"/>
              <w:ind w:left="56"/>
              <w:rPr>
                <w:b/>
                <w:i/>
                <w:color w:val="000000"/>
              </w:rPr>
            </w:pPr>
          </w:p>
          <w:p w14:paraId="645EF63D" w14:textId="77777777" w:rsidR="00AB3932" w:rsidRDefault="00853FC4">
            <w:pPr>
              <w:pBdr>
                <w:top w:val="nil"/>
                <w:left w:val="nil"/>
                <w:bottom w:val="nil"/>
                <w:right w:val="nil"/>
                <w:between w:val="nil"/>
              </w:pBdr>
              <w:ind w:left="56" w:right="35"/>
              <w:jc w:val="both"/>
              <w:rPr>
                <w:i/>
                <w:color w:val="000000"/>
              </w:rPr>
            </w:pPr>
            <w:r>
              <w:rPr>
                <w:b/>
                <w:i/>
                <w:color w:val="231F20"/>
              </w:rPr>
              <w:t>Bids will be evaluated lot by lot.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missing item(s) quoted by substantially responsive Bidders shall be added to the Bid price and the equivalent total cost of the Bid so determined will be used for price comparison.]</w:t>
            </w:r>
          </w:p>
        </w:tc>
      </w:tr>
    </w:tbl>
    <w:p w14:paraId="2C833FCD" w14:textId="77777777" w:rsidR="00AB3932" w:rsidRDefault="00AB3932">
      <w:pPr>
        <w:jc w:val="both"/>
        <w:sectPr w:rsidR="00AB3932">
          <w:pgSz w:w="11910" w:h="16840"/>
          <w:pgMar w:top="1480" w:right="920" w:bottom="280" w:left="940" w:header="1200" w:footer="0" w:gutter="0"/>
          <w:cols w:space="720"/>
        </w:sectPr>
      </w:pPr>
    </w:p>
    <w:p w14:paraId="4233559E" w14:textId="77777777" w:rsidR="00AB3932" w:rsidRDefault="00AB3932">
      <w:pPr>
        <w:pBdr>
          <w:top w:val="nil"/>
          <w:left w:val="nil"/>
          <w:bottom w:val="nil"/>
          <w:right w:val="nil"/>
          <w:between w:val="nil"/>
        </w:pBdr>
        <w:rPr>
          <w:color w:val="000000"/>
          <w:sz w:val="6"/>
          <w:szCs w:val="6"/>
        </w:rPr>
      </w:pPr>
    </w:p>
    <w:p w14:paraId="46686670"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6EB8ED86" wp14:editId="477D1D66">
                <wp:extent cx="5976620" cy="6350"/>
                <wp:effectExtent l="0" t="0" r="0" b="0"/>
                <wp:docPr id="85" name="Group 85"/>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61" name="Group 61"/>
                        <wpg:cNvGrpSpPr/>
                        <wpg:grpSpPr>
                          <a:xfrm>
                            <a:off x="2357690" y="3776825"/>
                            <a:ext cx="5976600" cy="6350"/>
                            <a:chOff x="0" y="0"/>
                            <a:chExt cx="5976600" cy="6350"/>
                          </a:xfrm>
                        </wpg:grpSpPr>
                        <wps:wsp>
                          <wps:cNvPr id="62" name="Rectangle 62"/>
                          <wps:cNvSpPr/>
                          <wps:spPr>
                            <a:xfrm>
                              <a:off x="0" y="0"/>
                              <a:ext cx="5976600" cy="6350"/>
                            </a:xfrm>
                            <a:prstGeom prst="rect">
                              <a:avLst/>
                            </a:prstGeom>
                            <a:noFill/>
                            <a:ln>
                              <a:noFill/>
                            </a:ln>
                          </wps:spPr>
                          <wps:txbx>
                            <w:txbxContent>
                              <w:p w14:paraId="3289C00D" w14:textId="77777777" w:rsidR="00AB3932" w:rsidRDefault="00AB3932">
                                <w:pPr>
                                  <w:textDirection w:val="btLr"/>
                                </w:pPr>
                              </w:p>
                            </w:txbxContent>
                          </wps:txbx>
                          <wps:bodyPr spcFirstLastPara="1" wrap="square" lIns="91425" tIns="91425" rIns="91425" bIns="91425" anchor="ctr" anchorCtr="0">
                            <a:noAutofit/>
                          </wps:bodyPr>
                        </wps:wsp>
                        <wps:wsp>
                          <wps:cNvPr id="63" name="Straight Arrow Connector 63"/>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6EB8ED86" id="Group 85" o:spid="_x0000_s1066"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">
                <v:group id="Group 61" o:spid="_x0000_s1067"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D9zxwAAAOA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nh71A4A3LxAgAA//8DAFBLAQItABQABgAIAAAAIQDb4fbL7gAAAIUBAAATAAAAAAAA&#13;&#10;AAAAAAAAAAAAAABbQ29udGVudF9UeXBlc10ueG1sUEsBAi0AFAAGAAgAAAAhAFr0LFu/AAAAFQEA&#13;&#10;AAsAAAAAAAAAAAAAAAAAHwEAAF9yZWxzLy5yZWxzUEsBAi0AFAAGAAgAAAAhAF+UP3PHAAAA4AAA&#13;&#10;AA8AAAAAAAAAAAAAAAAABwIAAGRycy9kb3ducmV2LnhtbFBLBQYAAAAAAwADALcAAAD7AgAAAAA=&#13;&#10;">
                  <v:rect id="Rectangle 62" o:spid="_x0000_s1068"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" filled="f" stroked="f">
                    <v:textbox inset="2.53958mm,2.53958mm,2.53958mm,2.53958mm">
                      <w:txbxContent>
                        <w:p w14:paraId="3289C00D" w14:textId="77777777" w:rsidR="00AB3932" w:rsidRDefault="00AB3932">
                          <w:pPr>
                            <w:textDirection w:val="btLr"/>
                          </w:pPr>
                        </w:p>
                      </w:txbxContent>
                    </v:textbox>
                  </v:rect>
                  <v:shape id="Straight Arrow Connector 63" o:spid="_x0000_s1069"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2E2EC0F0" w14:textId="77777777" w:rsidR="00AB3932" w:rsidRDefault="00AB3932">
      <w:pPr>
        <w:pBdr>
          <w:top w:val="nil"/>
          <w:left w:val="nil"/>
          <w:bottom w:val="nil"/>
          <w:right w:val="nil"/>
          <w:between w:val="nil"/>
        </w:pBdr>
        <w:spacing w:before="7"/>
        <w:rPr>
          <w:color w:val="000000"/>
          <w:sz w:val="10"/>
          <w:szCs w:val="10"/>
        </w:rPr>
      </w:pPr>
    </w:p>
    <w:tbl>
      <w:tblPr>
        <w:tblStyle w:val="afa"/>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590"/>
        <w:gridCol w:w="7811"/>
      </w:tblGrid>
      <w:tr w:rsidR="00AB3932" w14:paraId="2ACF9AB6" w14:textId="77777777">
        <w:trPr>
          <w:trHeight w:val="3468"/>
        </w:trPr>
        <w:tc>
          <w:tcPr>
            <w:tcW w:w="1590" w:type="dxa"/>
          </w:tcPr>
          <w:p w14:paraId="52AC8064" w14:textId="77777777" w:rsidR="00AB3932" w:rsidRDefault="00853FC4">
            <w:pPr>
              <w:pBdr>
                <w:top w:val="nil"/>
                <w:left w:val="nil"/>
                <w:bottom w:val="nil"/>
                <w:right w:val="nil"/>
                <w:between w:val="nil"/>
              </w:pBdr>
              <w:spacing w:before="17"/>
              <w:ind w:left="56"/>
              <w:rPr>
                <w:b/>
                <w:color w:val="000000"/>
              </w:rPr>
            </w:pPr>
            <w:r>
              <w:rPr>
                <w:b/>
                <w:color w:val="231F20"/>
              </w:rPr>
              <w:t>ITB 41.3 (e)</w:t>
            </w:r>
          </w:p>
        </w:tc>
        <w:tc>
          <w:tcPr>
            <w:tcW w:w="7811" w:type="dxa"/>
          </w:tcPr>
          <w:p w14:paraId="3EC667ED" w14:textId="77777777" w:rsidR="00AB3932" w:rsidRDefault="00853FC4">
            <w:pPr>
              <w:pBdr>
                <w:top w:val="nil"/>
                <w:left w:val="nil"/>
                <w:bottom w:val="nil"/>
                <w:right w:val="nil"/>
                <w:between w:val="nil"/>
              </w:pBdr>
              <w:spacing w:before="17" w:line="266" w:lineRule="auto"/>
              <w:ind w:left="86" w:right="44"/>
              <w:jc w:val="both"/>
              <w:rPr>
                <w:color w:val="000000"/>
              </w:rPr>
            </w:pPr>
            <w:r>
              <w:rPr>
                <w:color w:val="231F20"/>
              </w:rPr>
              <w:t xml:space="preserve">The adjustments shall be determined using the following criteria from amongst those set out in Section III, Evaluation and Qualification Criteria: </w:t>
            </w:r>
            <w:r>
              <w:rPr>
                <w:i/>
                <w:color w:val="231F20"/>
              </w:rPr>
              <w:t>[refer to Schedule III, Evaluation and Qualification Criteria; insert complementary details if necessary</w:t>
            </w:r>
            <w:r>
              <w:rPr>
                <w:color w:val="231F20"/>
              </w:rPr>
              <w:t>]</w:t>
            </w:r>
          </w:p>
          <w:p w14:paraId="5C8DC2A4" w14:textId="77777777" w:rsidR="00AB3932" w:rsidRDefault="00853FC4">
            <w:pPr>
              <w:numPr>
                <w:ilvl w:val="0"/>
                <w:numId w:val="94"/>
              </w:numPr>
              <w:pBdr>
                <w:top w:val="nil"/>
                <w:left w:val="nil"/>
                <w:bottom w:val="nil"/>
                <w:right w:val="nil"/>
                <w:between w:val="nil"/>
              </w:pBdr>
              <w:tabs>
                <w:tab w:val="left" w:pos="484"/>
              </w:tabs>
              <w:spacing w:before="54" w:line="266" w:lineRule="auto"/>
              <w:ind w:right="44"/>
              <w:jc w:val="both"/>
              <w:rPr>
                <w:i/>
              </w:rPr>
            </w:pPr>
            <w:r>
              <w:rPr>
                <w:color w:val="231F20"/>
              </w:rPr>
              <w:t xml:space="preserve">Deviation in payment schedule: </w:t>
            </w:r>
            <w:r>
              <w:rPr>
                <w:i/>
                <w:color w:val="231F20"/>
              </w:rPr>
              <w:t>[No]</w:t>
            </w:r>
          </w:p>
          <w:p w14:paraId="4570FBB9" w14:textId="77777777" w:rsidR="00AB3932" w:rsidRDefault="00853FC4">
            <w:pPr>
              <w:numPr>
                <w:ilvl w:val="0"/>
                <w:numId w:val="94"/>
              </w:numPr>
              <w:pBdr>
                <w:top w:val="nil"/>
                <w:left w:val="nil"/>
                <w:bottom w:val="nil"/>
                <w:right w:val="nil"/>
                <w:between w:val="nil"/>
              </w:pBdr>
              <w:tabs>
                <w:tab w:val="left" w:pos="484"/>
              </w:tabs>
              <w:spacing w:before="55"/>
            </w:pPr>
            <w:r>
              <w:rPr>
                <w:color w:val="231F20"/>
              </w:rPr>
              <w:t>The cost of major replacement components, mandatory spare parts, and</w:t>
            </w:r>
          </w:p>
          <w:p w14:paraId="1A75C280" w14:textId="77777777" w:rsidR="00AB3932" w:rsidRDefault="00853FC4">
            <w:pPr>
              <w:pBdr>
                <w:top w:val="nil"/>
                <w:left w:val="nil"/>
                <w:bottom w:val="nil"/>
                <w:right w:val="nil"/>
                <w:between w:val="nil"/>
              </w:pBdr>
              <w:spacing w:before="27"/>
              <w:ind w:left="483"/>
              <w:rPr>
                <w:i/>
                <w:color w:val="000000"/>
              </w:rPr>
            </w:pPr>
            <w:r>
              <w:rPr>
                <w:color w:val="231F20"/>
              </w:rPr>
              <w:t xml:space="preserve">service: </w:t>
            </w:r>
            <w:r>
              <w:rPr>
                <w:i/>
                <w:color w:val="231F20"/>
              </w:rPr>
              <w:t>[No]</w:t>
            </w:r>
          </w:p>
          <w:p w14:paraId="32B35742" w14:textId="77777777" w:rsidR="00AB3932" w:rsidRDefault="00853FC4">
            <w:pPr>
              <w:numPr>
                <w:ilvl w:val="0"/>
                <w:numId w:val="94"/>
              </w:numPr>
              <w:pBdr>
                <w:top w:val="nil"/>
                <w:left w:val="nil"/>
                <w:bottom w:val="nil"/>
                <w:right w:val="nil"/>
                <w:between w:val="nil"/>
              </w:pBdr>
              <w:tabs>
                <w:tab w:val="left" w:pos="484"/>
              </w:tabs>
              <w:spacing w:before="83" w:line="266" w:lineRule="auto"/>
              <w:ind w:right="44"/>
              <w:jc w:val="both"/>
              <w:rPr>
                <w:i/>
              </w:rPr>
            </w:pPr>
            <w:r>
              <w:rPr>
                <w:color w:val="231F20"/>
              </w:rPr>
              <w:t xml:space="preserve">The availability in Bhutan of spare parts and after-sales services for the equipment offered in the Bid </w:t>
            </w:r>
            <w:r>
              <w:rPr>
                <w:i/>
                <w:color w:val="231F20"/>
              </w:rPr>
              <w:t>[No]</w:t>
            </w:r>
          </w:p>
          <w:p w14:paraId="25273FA4" w14:textId="77777777" w:rsidR="00AB3932" w:rsidRDefault="00853FC4">
            <w:pPr>
              <w:numPr>
                <w:ilvl w:val="0"/>
                <w:numId w:val="94"/>
              </w:numPr>
              <w:pBdr>
                <w:top w:val="nil"/>
                <w:left w:val="nil"/>
                <w:bottom w:val="nil"/>
                <w:right w:val="nil"/>
                <w:between w:val="nil"/>
              </w:pBdr>
              <w:tabs>
                <w:tab w:val="left" w:pos="484"/>
              </w:tabs>
              <w:spacing w:before="55"/>
              <w:jc w:val="both"/>
            </w:pPr>
            <w:r>
              <w:rPr>
                <w:color w:val="231F20"/>
              </w:rPr>
              <w:t>The projected operating and maintenance costs during the life of the</w:t>
            </w:r>
          </w:p>
          <w:p w14:paraId="6DC1470C" w14:textId="77777777" w:rsidR="00AB3932" w:rsidRDefault="00853FC4">
            <w:pPr>
              <w:pBdr>
                <w:top w:val="nil"/>
                <w:left w:val="nil"/>
                <w:bottom w:val="nil"/>
                <w:right w:val="nil"/>
                <w:between w:val="nil"/>
              </w:pBdr>
              <w:spacing w:before="27" w:line="237" w:lineRule="auto"/>
              <w:ind w:left="483"/>
              <w:rPr>
                <w:i/>
                <w:color w:val="000000"/>
              </w:rPr>
            </w:pPr>
            <w:r>
              <w:rPr>
                <w:color w:val="231F20"/>
              </w:rPr>
              <w:t xml:space="preserve">equipment </w:t>
            </w:r>
            <w:r>
              <w:rPr>
                <w:i/>
                <w:color w:val="231F20"/>
              </w:rPr>
              <w:t>[No]</w:t>
            </w:r>
          </w:p>
        </w:tc>
      </w:tr>
      <w:tr w:rsidR="00AB3932" w14:paraId="7F1F43D1" w14:textId="77777777">
        <w:trPr>
          <w:trHeight w:val="996"/>
        </w:trPr>
        <w:tc>
          <w:tcPr>
            <w:tcW w:w="1590" w:type="dxa"/>
          </w:tcPr>
          <w:p w14:paraId="796EFBA0" w14:textId="77777777" w:rsidR="00AB3932" w:rsidRDefault="00853FC4">
            <w:pPr>
              <w:pBdr>
                <w:top w:val="nil"/>
                <w:left w:val="nil"/>
                <w:bottom w:val="nil"/>
                <w:right w:val="nil"/>
                <w:between w:val="nil"/>
              </w:pBdr>
              <w:spacing w:before="17"/>
              <w:ind w:left="56"/>
              <w:rPr>
                <w:b/>
                <w:color w:val="000000"/>
              </w:rPr>
            </w:pPr>
            <w:r>
              <w:rPr>
                <w:b/>
                <w:color w:val="231F20"/>
              </w:rPr>
              <w:t>ITB 41.6</w:t>
            </w:r>
          </w:p>
        </w:tc>
        <w:tc>
          <w:tcPr>
            <w:tcW w:w="7811" w:type="dxa"/>
          </w:tcPr>
          <w:p w14:paraId="31B81C37" w14:textId="58260749" w:rsidR="00AB3932" w:rsidRDefault="00853FC4">
            <w:pPr>
              <w:pBdr>
                <w:top w:val="nil"/>
                <w:left w:val="nil"/>
                <w:bottom w:val="nil"/>
                <w:right w:val="nil"/>
                <w:between w:val="nil"/>
              </w:pBdr>
              <w:spacing w:before="98" w:line="266" w:lineRule="auto"/>
              <w:ind w:left="86" w:right="44"/>
              <w:jc w:val="both"/>
              <w:rPr>
                <w:i/>
                <w:color w:val="000000"/>
              </w:rPr>
            </w:pPr>
            <w:r>
              <w:rPr>
                <w:color w:val="231F20"/>
              </w:rPr>
              <w:t xml:space="preserve">Bidders </w:t>
            </w:r>
            <w:r>
              <w:rPr>
                <w:b/>
                <w:i/>
                <w:color w:val="231F20"/>
              </w:rPr>
              <w:t>[ “shall not”]</w:t>
            </w:r>
            <w:r>
              <w:rPr>
                <w:i/>
                <w:color w:val="231F20"/>
              </w:rPr>
              <w:t xml:space="preserve"> </w:t>
            </w:r>
            <w:r>
              <w:rPr>
                <w:color w:val="231F20"/>
              </w:rPr>
              <w:t xml:space="preserve">be allowed to quote separate prices for one or more lots. </w:t>
            </w:r>
          </w:p>
        </w:tc>
      </w:tr>
      <w:tr w:rsidR="00AB3932" w14:paraId="6E20D6E7" w14:textId="77777777">
        <w:trPr>
          <w:trHeight w:val="457"/>
        </w:trPr>
        <w:tc>
          <w:tcPr>
            <w:tcW w:w="9401" w:type="dxa"/>
            <w:gridSpan w:val="2"/>
            <w:shd w:val="clear" w:color="auto" w:fill="000000"/>
          </w:tcPr>
          <w:p w14:paraId="6D79A0F5" w14:textId="77777777" w:rsidR="00AB3932" w:rsidRDefault="00853FC4">
            <w:pPr>
              <w:pBdr>
                <w:top w:val="nil"/>
                <w:left w:val="nil"/>
                <w:bottom w:val="nil"/>
                <w:right w:val="nil"/>
                <w:between w:val="nil"/>
              </w:pBdr>
              <w:spacing w:before="74"/>
              <w:ind w:left="2987"/>
              <w:rPr>
                <w:rFonts w:ascii="Arial" w:eastAsia="Arial" w:hAnsi="Arial" w:cs="Arial"/>
                <w:b/>
                <w:color w:val="FFFFFF"/>
                <w:sz w:val="28"/>
                <w:szCs w:val="28"/>
              </w:rPr>
            </w:pPr>
            <w:r>
              <w:rPr>
                <w:rFonts w:ascii="Arial" w:eastAsia="Arial" w:hAnsi="Arial" w:cs="Arial"/>
                <w:b/>
                <w:color w:val="FFFFFF"/>
                <w:sz w:val="28"/>
                <w:szCs w:val="28"/>
              </w:rPr>
              <w:t>G. AWARD OF CONTRACT</w:t>
            </w:r>
          </w:p>
        </w:tc>
      </w:tr>
      <w:tr w:rsidR="00AB3932" w14:paraId="0FEC9089" w14:textId="77777777">
        <w:trPr>
          <w:trHeight w:val="1171"/>
        </w:trPr>
        <w:tc>
          <w:tcPr>
            <w:tcW w:w="1590" w:type="dxa"/>
          </w:tcPr>
          <w:p w14:paraId="7CE15E84" w14:textId="77777777" w:rsidR="00AB3932" w:rsidRDefault="00853FC4">
            <w:pPr>
              <w:pBdr>
                <w:top w:val="nil"/>
                <w:left w:val="nil"/>
                <w:bottom w:val="nil"/>
                <w:right w:val="nil"/>
                <w:between w:val="nil"/>
              </w:pBdr>
              <w:spacing w:before="17"/>
              <w:ind w:left="56"/>
              <w:rPr>
                <w:b/>
                <w:color w:val="000000"/>
              </w:rPr>
            </w:pPr>
            <w:r>
              <w:rPr>
                <w:b/>
                <w:color w:val="231F20"/>
              </w:rPr>
              <w:t>ITB 47.1</w:t>
            </w:r>
          </w:p>
        </w:tc>
        <w:tc>
          <w:tcPr>
            <w:tcW w:w="7811" w:type="dxa"/>
          </w:tcPr>
          <w:p w14:paraId="6CF3DEDE" w14:textId="77777777" w:rsidR="00AB3932" w:rsidRDefault="00853FC4">
            <w:pPr>
              <w:pBdr>
                <w:top w:val="nil"/>
                <w:left w:val="nil"/>
                <w:bottom w:val="nil"/>
                <w:right w:val="nil"/>
                <w:between w:val="nil"/>
              </w:pBdr>
              <w:spacing w:before="17" w:line="266" w:lineRule="auto"/>
              <w:ind w:left="26"/>
              <w:rPr>
                <w:b/>
                <w:i/>
                <w:color w:val="000000"/>
              </w:rPr>
            </w:pPr>
            <w:r>
              <w:rPr>
                <w:color w:val="231F20"/>
              </w:rPr>
              <w:t xml:space="preserve">The maximum percentage by which quantities may be increased is </w:t>
            </w:r>
            <w:proofErr w:type="gramStart"/>
            <w:r>
              <w:rPr>
                <w:b/>
                <w:i/>
                <w:color w:val="231F20"/>
              </w:rPr>
              <w:t>As</w:t>
            </w:r>
            <w:proofErr w:type="gramEnd"/>
            <w:r>
              <w:rPr>
                <w:b/>
                <w:i/>
                <w:color w:val="231F20"/>
              </w:rPr>
              <w:t xml:space="preserve"> per the Unit price quoted by the bidder </w:t>
            </w:r>
          </w:p>
          <w:p w14:paraId="62B9E0A9" w14:textId="77777777" w:rsidR="00AB3932" w:rsidRDefault="00853FC4">
            <w:pPr>
              <w:pBdr>
                <w:top w:val="nil"/>
                <w:left w:val="nil"/>
                <w:bottom w:val="nil"/>
                <w:right w:val="nil"/>
                <w:between w:val="nil"/>
              </w:pBdr>
              <w:spacing w:before="28"/>
              <w:ind w:left="26"/>
              <w:rPr>
                <w:color w:val="000000"/>
              </w:rPr>
            </w:pPr>
            <w:r>
              <w:rPr>
                <w:color w:val="231F20"/>
              </w:rPr>
              <w:t xml:space="preserve">The maximum percentage by which quantities may be decreased </w:t>
            </w:r>
            <w:r>
              <w:rPr>
                <w:b/>
                <w:color w:val="231F20"/>
              </w:rPr>
              <w:t xml:space="preserve">is </w:t>
            </w:r>
            <w:r>
              <w:rPr>
                <w:b/>
                <w:i/>
                <w:color w:val="231F20"/>
              </w:rPr>
              <w:t>15%</w:t>
            </w:r>
          </w:p>
        </w:tc>
      </w:tr>
    </w:tbl>
    <w:p w14:paraId="017182C8" w14:textId="77777777" w:rsidR="00AB3932" w:rsidRDefault="00AB3932">
      <w:pPr>
        <w:sectPr w:rsidR="00AB3932">
          <w:pgSz w:w="11910" w:h="16840"/>
          <w:pgMar w:top="1480" w:right="920" w:bottom="280" w:left="940" w:header="1200" w:footer="0" w:gutter="0"/>
          <w:cols w:space="720"/>
        </w:sectPr>
      </w:pPr>
    </w:p>
    <w:p w14:paraId="7AB2F02B" w14:textId="77777777" w:rsidR="00AB3932" w:rsidRDefault="00AB3932">
      <w:pPr>
        <w:pBdr>
          <w:top w:val="nil"/>
          <w:left w:val="nil"/>
          <w:bottom w:val="nil"/>
          <w:right w:val="nil"/>
          <w:between w:val="nil"/>
        </w:pBdr>
        <w:rPr>
          <w:color w:val="000000"/>
          <w:sz w:val="6"/>
          <w:szCs w:val="6"/>
        </w:rPr>
      </w:pPr>
    </w:p>
    <w:p w14:paraId="3DB4A6B2"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25DDA54D" wp14:editId="431B4D3E">
                <wp:extent cx="5976620" cy="6350"/>
                <wp:effectExtent l="0" t="0" r="0" b="0"/>
                <wp:docPr id="9" name="Group 9"/>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22" name="Group 15"/>
                        <wpg:cNvGrpSpPr/>
                        <wpg:grpSpPr>
                          <a:xfrm>
                            <a:off x="2357690" y="3776825"/>
                            <a:ext cx="5976600" cy="6350"/>
                            <a:chOff x="0" y="0"/>
                            <a:chExt cx="5976600" cy="6350"/>
                          </a:xfrm>
                        </wpg:grpSpPr>
                        <wps:wsp>
                          <wps:cNvPr id="31" name="Rectangle 19"/>
                          <wps:cNvSpPr/>
                          <wps:spPr>
                            <a:xfrm>
                              <a:off x="0" y="0"/>
                              <a:ext cx="5976600" cy="6350"/>
                            </a:xfrm>
                            <a:prstGeom prst="rect">
                              <a:avLst/>
                            </a:prstGeom>
                            <a:noFill/>
                            <a:ln>
                              <a:noFill/>
                            </a:ln>
                          </wps:spPr>
                          <wps:txbx>
                            <w:txbxContent>
                              <w:p w14:paraId="43339C2A" w14:textId="77777777" w:rsidR="00AB3932" w:rsidRDefault="00AB3932">
                                <w:pPr>
                                  <w:textDirection w:val="btLr"/>
                                </w:pPr>
                              </w:p>
                            </w:txbxContent>
                          </wps:txbx>
                          <wps:bodyPr spcFirstLastPara="1" wrap="square" lIns="91425" tIns="91425" rIns="91425" bIns="91425" anchor="ctr" anchorCtr="0">
                            <a:noAutofit/>
                          </wps:bodyPr>
                        </wps:wsp>
                        <wps:wsp>
                          <wps:cNvPr id="32" name="Straight Arrow Connector 20"/>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25DDA54D" id="Group 9" o:spid="_x0000_s1070"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">
                <v:group id="Group 15" o:spid="_x0000_s1071"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rect id="Rectangle 19" o:spid="_x0000_s1072"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" filled="f" stroked="f">
                    <v:textbox inset="2.53958mm,2.53958mm,2.53958mm,2.53958mm">
                      <w:txbxContent>
                        <w:p w14:paraId="43339C2A" w14:textId="77777777" w:rsidR="00AB3932" w:rsidRDefault="00AB3932">
                          <w:pPr>
                            <w:textDirection w:val="btLr"/>
                          </w:pPr>
                        </w:p>
                      </w:txbxContent>
                    </v:textbox>
                  </v:rect>
                  <v:shape id="Straight Arrow Connector 20" o:spid="_x0000_s1073"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566BD075" w14:textId="77777777" w:rsidR="00AB3932" w:rsidRDefault="00853FC4">
      <w:pPr>
        <w:spacing w:before="68"/>
        <w:ind w:left="241" w:right="255"/>
        <w:jc w:val="center"/>
        <w:rPr>
          <w:rFonts w:ascii="Arial" w:eastAsia="Arial" w:hAnsi="Arial" w:cs="Arial"/>
          <w:b/>
          <w:sz w:val="32"/>
          <w:szCs w:val="32"/>
        </w:rPr>
      </w:pPr>
      <w:r>
        <w:rPr>
          <w:rFonts w:ascii="Arial" w:eastAsia="Arial" w:hAnsi="Arial" w:cs="Arial"/>
          <w:b/>
          <w:color w:val="231F20"/>
          <w:sz w:val="32"/>
          <w:szCs w:val="32"/>
        </w:rPr>
        <w:t>SECTION III. EVALUATION AND QUALIFICATION CRITERIA</w:t>
      </w:r>
    </w:p>
    <w:p w14:paraId="0128F186" w14:textId="77777777" w:rsidR="00AB3932" w:rsidRDefault="00853FC4">
      <w:pPr>
        <w:numPr>
          <w:ilvl w:val="0"/>
          <w:numId w:val="93"/>
        </w:numPr>
        <w:pBdr>
          <w:top w:val="nil"/>
          <w:left w:val="nil"/>
          <w:bottom w:val="nil"/>
          <w:right w:val="nil"/>
          <w:between w:val="nil"/>
        </w:pBdr>
        <w:tabs>
          <w:tab w:val="left" w:pos="817"/>
          <w:tab w:val="left" w:pos="818"/>
          <w:tab w:val="right" w:pos="9718"/>
        </w:tabs>
        <w:spacing w:before="465"/>
        <w:ind w:hanging="510"/>
      </w:pPr>
      <w:r>
        <w:rPr>
          <w:b/>
          <w:color w:val="231F20"/>
          <w:sz w:val="24"/>
          <w:szCs w:val="24"/>
        </w:rPr>
        <w:t>Domestic Preference (ITB 40)</w:t>
      </w:r>
      <w:r>
        <w:rPr>
          <w:b/>
          <w:color w:val="231F20"/>
          <w:sz w:val="24"/>
          <w:szCs w:val="24"/>
        </w:rPr>
        <w:tab/>
        <w:t>36</w:t>
      </w:r>
    </w:p>
    <w:p w14:paraId="1AC64D11" w14:textId="77777777" w:rsidR="00AB3932" w:rsidRDefault="00853FC4">
      <w:pPr>
        <w:numPr>
          <w:ilvl w:val="0"/>
          <w:numId w:val="93"/>
        </w:numPr>
        <w:pBdr>
          <w:top w:val="nil"/>
          <w:left w:val="nil"/>
          <w:bottom w:val="nil"/>
          <w:right w:val="nil"/>
          <w:between w:val="nil"/>
        </w:pBdr>
        <w:tabs>
          <w:tab w:val="left" w:pos="817"/>
          <w:tab w:val="left" w:pos="818"/>
          <w:tab w:val="right" w:pos="9718"/>
        </w:tabs>
        <w:spacing w:before="60"/>
        <w:ind w:hanging="510"/>
      </w:pPr>
      <w:r>
        <w:rPr>
          <w:b/>
          <w:color w:val="231F20"/>
          <w:sz w:val="24"/>
          <w:szCs w:val="24"/>
        </w:rPr>
        <w:t>Evaluation Criteria (ITB 41.3 (e))</w:t>
      </w:r>
      <w:r>
        <w:rPr>
          <w:b/>
          <w:color w:val="231F20"/>
          <w:sz w:val="24"/>
          <w:szCs w:val="24"/>
        </w:rPr>
        <w:tab/>
        <w:t>36</w:t>
      </w:r>
    </w:p>
    <w:p w14:paraId="44873F2C" w14:textId="77777777" w:rsidR="00AB3932" w:rsidRDefault="00853FC4">
      <w:pPr>
        <w:numPr>
          <w:ilvl w:val="0"/>
          <w:numId w:val="93"/>
        </w:numPr>
        <w:pBdr>
          <w:top w:val="nil"/>
          <w:left w:val="nil"/>
          <w:bottom w:val="nil"/>
          <w:right w:val="nil"/>
          <w:between w:val="nil"/>
        </w:pBdr>
        <w:tabs>
          <w:tab w:val="left" w:pos="817"/>
          <w:tab w:val="left" w:pos="818"/>
          <w:tab w:val="right" w:pos="9718"/>
        </w:tabs>
        <w:spacing w:before="61"/>
        <w:ind w:hanging="510"/>
        <w:sectPr w:rsidR="00AB3932">
          <w:pgSz w:w="11910" w:h="16840"/>
          <w:pgMar w:top="1480" w:right="920" w:bottom="280" w:left="940" w:header="1200" w:footer="0" w:gutter="0"/>
          <w:pgNumType w:start="35"/>
          <w:cols w:space="720"/>
        </w:sectPr>
      </w:pPr>
      <w:r>
        <w:rPr>
          <w:b/>
          <w:color w:val="231F20"/>
          <w:sz w:val="24"/>
          <w:szCs w:val="24"/>
        </w:rPr>
        <w:t>Multiple Contracts (ITB 41.6)</w:t>
      </w:r>
      <w:r>
        <w:rPr>
          <w:b/>
          <w:color w:val="231F20"/>
          <w:sz w:val="24"/>
          <w:szCs w:val="24"/>
        </w:rPr>
        <w:tab/>
        <w:t>37</w:t>
      </w:r>
    </w:p>
    <w:p w14:paraId="138F5098" w14:textId="77777777" w:rsidR="00AB3932" w:rsidRDefault="00AB3932">
      <w:pPr>
        <w:pBdr>
          <w:top w:val="nil"/>
          <w:left w:val="nil"/>
          <w:bottom w:val="nil"/>
          <w:right w:val="nil"/>
          <w:between w:val="nil"/>
        </w:pBdr>
        <w:rPr>
          <w:b/>
          <w:color w:val="000000"/>
          <w:sz w:val="6"/>
          <w:szCs w:val="6"/>
        </w:rPr>
      </w:pPr>
    </w:p>
    <w:p w14:paraId="7C138BAA"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096F2E4D" wp14:editId="094FED3C">
                <wp:extent cx="5976620" cy="6350"/>
                <wp:effectExtent l="0" t="0" r="0" b="0"/>
                <wp:docPr id="64" name="Group 64"/>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74" name="Group 74"/>
                        <wpg:cNvGrpSpPr/>
                        <wpg:grpSpPr>
                          <a:xfrm>
                            <a:off x="2357690" y="3776825"/>
                            <a:ext cx="5976600" cy="6350"/>
                            <a:chOff x="0" y="0"/>
                            <a:chExt cx="5976600" cy="6350"/>
                          </a:xfrm>
                        </wpg:grpSpPr>
                        <wps:wsp>
                          <wps:cNvPr id="76" name="Rectangle 76"/>
                          <wps:cNvSpPr/>
                          <wps:spPr>
                            <a:xfrm>
                              <a:off x="0" y="0"/>
                              <a:ext cx="5976600" cy="6350"/>
                            </a:xfrm>
                            <a:prstGeom prst="rect">
                              <a:avLst/>
                            </a:prstGeom>
                            <a:noFill/>
                            <a:ln>
                              <a:noFill/>
                            </a:ln>
                          </wps:spPr>
                          <wps:txbx>
                            <w:txbxContent>
                              <w:p w14:paraId="0B17938A" w14:textId="77777777" w:rsidR="00AB3932" w:rsidRDefault="00AB3932">
                                <w:pPr>
                                  <w:textDirection w:val="btLr"/>
                                </w:pPr>
                              </w:p>
                            </w:txbxContent>
                          </wps:txbx>
                          <wps:bodyPr spcFirstLastPara="1" wrap="square" lIns="91425" tIns="91425" rIns="91425" bIns="91425" anchor="ctr" anchorCtr="0">
                            <a:noAutofit/>
                          </wps:bodyPr>
                        </wps:wsp>
                        <wps:wsp>
                          <wps:cNvPr id="79" name="Straight Arrow Connector 79"/>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096F2E4D" id="Group 64" o:spid="_x0000_s1074"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">
                <v:group id="Group 74" o:spid="_x0000_s1075"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">
                  <v:rect id="Rectangle 76" o:spid="_x0000_s1076"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" filled="f" stroked="f">
                    <v:textbox inset="2.53958mm,2.53958mm,2.53958mm,2.53958mm">
                      <w:txbxContent>
                        <w:p w14:paraId="0B17938A" w14:textId="77777777" w:rsidR="00AB3932" w:rsidRDefault="00AB3932">
                          <w:pPr>
                            <w:textDirection w:val="btLr"/>
                          </w:pPr>
                        </w:p>
                      </w:txbxContent>
                    </v:textbox>
                  </v:rect>
                  <v:shape id="Straight Arrow Connector 79" o:spid="_x0000_s1077"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14E1FEA8" w14:textId="77777777" w:rsidR="00AB3932" w:rsidRDefault="00853FC4">
      <w:pPr>
        <w:numPr>
          <w:ilvl w:val="0"/>
          <w:numId w:val="91"/>
        </w:numPr>
        <w:pBdr>
          <w:top w:val="nil"/>
          <w:left w:val="nil"/>
          <w:bottom w:val="nil"/>
          <w:right w:val="nil"/>
          <w:between w:val="nil"/>
        </w:pBdr>
        <w:tabs>
          <w:tab w:val="left" w:pos="817"/>
          <w:tab w:val="left" w:pos="818"/>
        </w:tabs>
        <w:spacing w:before="85"/>
        <w:ind w:hanging="510"/>
      </w:pPr>
      <w:r>
        <w:rPr>
          <w:b/>
          <w:color w:val="231F20"/>
          <w:sz w:val="24"/>
          <w:szCs w:val="24"/>
        </w:rPr>
        <w:t>Domestic Preference (ITB 40)</w:t>
      </w:r>
    </w:p>
    <w:p w14:paraId="3CF33D49" w14:textId="77777777" w:rsidR="00AB3932" w:rsidRDefault="00853FC4">
      <w:pPr>
        <w:numPr>
          <w:ilvl w:val="1"/>
          <w:numId w:val="91"/>
        </w:numPr>
        <w:pBdr>
          <w:top w:val="nil"/>
          <w:left w:val="nil"/>
          <w:bottom w:val="nil"/>
          <w:right w:val="nil"/>
          <w:between w:val="nil"/>
        </w:pBdr>
        <w:tabs>
          <w:tab w:val="left" w:pos="818"/>
        </w:tabs>
        <w:spacing w:before="79" w:line="266" w:lineRule="auto"/>
        <w:ind w:right="325" w:hanging="510"/>
        <w:jc w:val="both"/>
      </w:pPr>
      <w:r>
        <w:rPr>
          <w:color w:val="231F20"/>
        </w:rPr>
        <w:t xml:space="preserve">If the Bidding Data Sheet (BDS) so specifies, the purchaser may grant a margin of preference to goods manufactured in the Purchaser’s country for the purpose of bid </w:t>
      </w:r>
      <w:proofErr w:type="spellStart"/>
      <w:r>
        <w:rPr>
          <w:color w:val="231F20"/>
        </w:rPr>
        <w:t>comparision</w:t>
      </w:r>
      <w:proofErr w:type="spellEnd"/>
      <w:r>
        <w:rPr>
          <w:color w:val="231F20"/>
        </w:rPr>
        <w:t>, in accordance with the procedure outlined in subsequent paragraphs:</w:t>
      </w:r>
    </w:p>
    <w:p w14:paraId="5A82F395" w14:textId="77777777" w:rsidR="00AB3932" w:rsidRDefault="00AB3932">
      <w:pPr>
        <w:pBdr>
          <w:top w:val="nil"/>
          <w:left w:val="nil"/>
          <w:bottom w:val="nil"/>
          <w:right w:val="nil"/>
          <w:between w:val="nil"/>
        </w:pBdr>
        <w:spacing w:before="1"/>
        <w:rPr>
          <w:color w:val="000000"/>
          <w:sz w:val="24"/>
          <w:szCs w:val="24"/>
        </w:rPr>
      </w:pPr>
    </w:p>
    <w:p w14:paraId="6CC781B4" w14:textId="77777777" w:rsidR="00AB3932" w:rsidRDefault="00853FC4">
      <w:pPr>
        <w:numPr>
          <w:ilvl w:val="1"/>
          <w:numId w:val="91"/>
        </w:numPr>
        <w:pBdr>
          <w:top w:val="nil"/>
          <w:left w:val="nil"/>
          <w:bottom w:val="nil"/>
          <w:right w:val="nil"/>
          <w:between w:val="nil"/>
        </w:pBdr>
        <w:tabs>
          <w:tab w:val="left" w:pos="818"/>
        </w:tabs>
        <w:spacing w:before="1"/>
        <w:ind w:hanging="510"/>
      </w:pPr>
      <w:r>
        <w:rPr>
          <w:color w:val="231F20"/>
        </w:rPr>
        <w:t>Bids will be classified in one of the three groups, as follows:</w:t>
      </w:r>
    </w:p>
    <w:p w14:paraId="3CC7C9C8" w14:textId="77777777" w:rsidR="00AB3932" w:rsidRDefault="00853FC4">
      <w:pPr>
        <w:numPr>
          <w:ilvl w:val="2"/>
          <w:numId w:val="91"/>
        </w:numPr>
        <w:pBdr>
          <w:top w:val="nil"/>
          <w:left w:val="nil"/>
          <w:bottom w:val="nil"/>
          <w:right w:val="nil"/>
          <w:between w:val="nil"/>
        </w:pBdr>
        <w:tabs>
          <w:tab w:val="left" w:pos="1215"/>
        </w:tabs>
        <w:spacing w:before="83" w:line="266" w:lineRule="auto"/>
        <w:ind w:right="324"/>
        <w:jc w:val="both"/>
      </w:pPr>
      <w:r>
        <w:rPr>
          <w:color w:val="231F20"/>
        </w:rPr>
        <w:t>Group A: Bids offering goods manufactured in Bhutan, for which (</w:t>
      </w:r>
      <w:proofErr w:type="spellStart"/>
      <w:r>
        <w:rPr>
          <w:color w:val="231F20"/>
        </w:rPr>
        <w:t>i</w:t>
      </w:r>
      <w:proofErr w:type="spellEnd"/>
      <w:r>
        <w:rPr>
          <w:color w:val="231F20"/>
        </w:rPr>
        <w:t>) labour, raw materials and components form within the country account for more than thirty (30) percent of the EXW price; and (ii) the production facility in which they will be manufactured or assembled has been engaged in manufacturing or assembling such goods at least since the date of bid submission.</w:t>
      </w:r>
    </w:p>
    <w:p w14:paraId="5794CD01" w14:textId="77777777" w:rsidR="00AB3932" w:rsidRDefault="00853FC4">
      <w:pPr>
        <w:numPr>
          <w:ilvl w:val="2"/>
          <w:numId w:val="91"/>
        </w:numPr>
        <w:pBdr>
          <w:top w:val="nil"/>
          <w:left w:val="nil"/>
          <w:bottom w:val="nil"/>
          <w:right w:val="nil"/>
          <w:between w:val="nil"/>
        </w:pBdr>
        <w:tabs>
          <w:tab w:val="left" w:pos="1215"/>
        </w:tabs>
        <w:spacing w:before="53"/>
      </w:pPr>
      <w:r>
        <w:rPr>
          <w:color w:val="231F20"/>
        </w:rPr>
        <w:t>Group B: All other bids offering Goods manufactured in Bhutan</w:t>
      </w:r>
    </w:p>
    <w:p w14:paraId="028986EB" w14:textId="77777777" w:rsidR="00AB3932" w:rsidRDefault="00853FC4">
      <w:pPr>
        <w:numPr>
          <w:ilvl w:val="2"/>
          <w:numId w:val="91"/>
        </w:numPr>
        <w:pBdr>
          <w:top w:val="nil"/>
          <w:left w:val="nil"/>
          <w:bottom w:val="nil"/>
          <w:right w:val="nil"/>
          <w:between w:val="nil"/>
        </w:pBdr>
        <w:tabs>
          <w:tab w:val="left" w:pos="1215"/>
        </w:tabs>
        <w:spacing w:before="84" w:line="266" w:lineRule="auto"/>
        <w:ind w:right="325"/>
      </w:pPr>
      <w:r>
        <w:rPr>
          <w:color w:val="231F20"/>
        </w:rPr>
        <w:t xml:space="preserve">Group C: Bids offering Goods manufactured </w:t>
      </w:r>
      <w:proofErr w:type="spellStart"/>
      <w:r>
        <w:rPr>
          <w:color w:val="231F20"/>
        </w:rPr>
        <w:t>ourside</w:t>
      </w:r>
      <w:proofErr w:type="spellEnd"/>
      <w:r>
        <w:rPr>
          <w:color w:val="231F20"/>
        </w:rPr>
        <w:t xml:space="preserve"> Bhutan that have been already imported or that will be imported.</w:t>
      </w:r>
    </w:p>
    <w:p w14:paraId="710999E5" w14:textId="77777777" w:rsidR="00AB3932" w:rsidRDefault="00AB3932">
      <w:pPr>
        <w:pBdr>
          <w:top w:val="nil"/>
          <w:left w:val="nil"/>
          <w:bottom w:val="nil"/>
          <w:right w:val="nil"/>
          <w:between w:val="nil"/>
        </w:pBdr>
        <w:spacing w:before="2"/>
        <w:rPr>
          <w:color w:val="000000"/>
          <w:sz w:val="24"/>
          <w:szCs w:val="24"/>
        </w:rPr>
      </w:pPr>
    </w:p>
    <w:p w14:paraId="1861CCB3" w14:textId="77777777" w:rsidR="00AB3932" w:rsidRDefault="00853FC4">
      <w:pPr>
        <w:numPr>
          <w:ilvl w:val="1"/>
          <w:numId w:val="91"/>
        </w:numPr>
        <w:pBdr>
          <w:top w:val="nil"/>
          <w:left w:val="nil"/>
          <w:bottom w:val="nil"/>
          <w:right w:val="nil"/>
          <w:between w:val="nil"/>
        </w:pBdr>
        <w:tabs>
          <w:tab w:val="left" w:pos="818"/>
        </w:tabs>
        <w:spacing w:line="266" w:lineRule="auto"/>
        <w:ind w:right="316" w:hanging="510"/>
        <w:jc w:val="both"/>
      </w:pPr>
      <w:r>
        <w:rPr>
          <w:color w:val="231F20"/>
        </w:rPr>
        <w:t>The price quoted for goods in bids of Group A and B shall include all duties and taxes paid or payable on the basic materials or components purchased in the domestic market or imported, but shall exclude the sales and similar taxes on the finished product. The price quoted for goods in bids of Group C shall be on CIF or CIP (place of destination), which is exclusive of customs duties and other import taxes already paid or to be paid.</w:t>
      </w:r>
    </w:p>
    <w:p w14:paraId="7AF6A5CC" w14:textId="77777777" w:rsidR="00AB3932" w:rsidRDefault="00AB3932">
      <w:pPr>
        <w:pBdr>
          <w:top w:val="nil"/>
          <w:left w:val="nil"/>
          <w:bottom w:val="nil"/>
          <w:right w:val="nil"/>
          <w:between w:val="nil"/>
        </w:pBdr>
        <w:rPr>
          <w:color w:val="000000"/>
          <w:sz w:val="24"/>
          <w:szCs w:val="24"/>
        </w:rPr>
      </w:pPr>
    </w:p>
    <w:p w14:paraId="63437AD8" w14:textId="77777777" w:rsidR="00AB3932" w:rsidRDefault="00853FC4">
      <w:pPr>
        <w:numPr>
          <w:ilvl w:val="1"/>
          <w:numId w:val="91"/>
        </w:numPr>
        <w:pBdr>
          <w:top w:val="nil"/>
          <w:left w:val="nil"/>
          <w:bottom w:val="nil"/>
          <w:right w:val="nil"/>
          <w:between w:val="nil"/>
        </w:pBdr>
        <w:tabs>
          <w:tab w:val="left" w:pos="818"/>
        </w:tabs>
        <w:spacing w:line="266" w:lineRule="auto"/>
        <w:ind w:right="325" w:hanging="510"/>
        <w:jc w:val="both"/>
      </w:pPr>
      <w:r>
        <w:rPr>
          <w:color w:val="231F20"/>
        </w:rPr>
        <w:t xml:space="preserve">In the first step, all evaluated bids in each group shall be compared to determine the lowest bid in each group. Such </w:t>
      </w:r>
      <w:proofErr w:type="spellStart"/>
      <w:r>
        <w:rPr>
          <w:color w:val="231F20"/>
        </w:rPr>
        <w:t>losest</w:t>
      </w:r>
      <w:proofErr w:type="spellEnd"/>
      <w:r>
        <w:rPr>
          <w:color w:val="231F20"/>
        </w:rPr>
        <w:t xml:space="preserve"> evaluated bids shall be compared with each other and if, as a result of this </w:t>
      </w:r>
      <w:proofErr w:type="spellStart"/>
      <w:r>
        <w:rPr>
          <w:color w:val="231F20"/>
        </w:rPr>
        <w:t>comparision</w:t>
      </w:r>
      <w:proofErr w:type="spellEnd"/>
      <w:r>
        <w:rPr>
          <w:color w:val="231F20"/>
        </w:rPr>
        <w:t>, a bid from Group A or Group B is the lowest, it shall be selected for the award.</w:t>
      </w:r>
    </w:p>
    <w:p w14:paraId="2ECC9480" w14:textId="77777777" w:rsidR="00AB3932" w:rsidRDefault="00AB3932">
      <w:pPr>
        <w:pBdr>
          <w:top w:val="nil"/>
          <w:left w:val="nil"/>
          <w:bottom w:val="nil"/>
          <w:right w:val="nil"/>
          <w:between w:val="nil"/>
        </w:pBdr>
        <w:spacing w:before="1"/>
        <w:rPr>
          <w:color w:val="000000"/>
          <w:sz w:val="24"/>
          <w:szCs w:val="24"/>
        </w:rPr>
      </w:pPr>
    </w:p>
    <w:p w14:paraId="7969B8C8" w14:textId="77777777" w:rsidR="00AB3932" w:rsidRDefault="00853FC4">
      <w:pPr>
        <w:numPr>
          <w:ilvl w:val="1"/>
          <w:numId w:val="91"/>
        </w:numPr>
        <w:pBdr>
          <w:top w:val="nil"/>
          <w:left w:val="nil"/>
          <w:bottom w:val="nil"/>
          <w:right w:val="nil"/>
          <w:between w:val="nil"/>
        </w:pBdr>
        <w:tabs>
          <w:tab w:val="left" w:pos="818"/>
        </w:tabs>
        <w:spacing w:line="266" w:lineRule="auto"/>
        <w:ind w:right="316" w:hanging="510"/>
        <w:jc w:val="both"/>
      </w:pPr>
      <w:r>
        <w:rPr>
          <w:color w:val="231F20"/>
        </w:rPr>
        <w:t xml:space="preserve">If as a result of </w:t>
      </w:r>
      <w:proofErr w:type="spellStart"/>
      <w:r>
        <w:rPr>
          <w:color w:val="231F20"/>
        </w:rPr>
        <w:t>preceeding</w:t>
      </w:r>
      <w:proofErr w:type="spellEnd"/>
      <w:r>
        <w:rPr>
          <w:color w:val="231F20"/>
        </w:rPr>
        <w:t xml:space="preserve"> </w:t>
      </w:r>
      <w:proofErr w:type="spellStart"/>
      <w:r>
        <w:rPr>
          <w:color w:val="231F20"/>
        </w:rPr>
        <w:t>comparision</w:t>
      </w:r>
      <w:proofErr w:type="spellEnd"/>
      <w:r>
        <w:rPr>
          <w:color w:val="231F20"/>
        </w:rPr>
        <w:t xml:space="preserve">, the lowest </w:t>
      </w:r>
      <w:proofErr w:type="spellStart"/>
      <w:r>
        <w:rPr>
          <w:color w:val="231F20"/>
        </w:rPr>
        <w:t>evalauated</w:t>
      </w:r>
      <w:proofErr w:type="spellEnd"/>
      <w:r>
        <w:rPr>
          <w:color w:val="231F20"/>
        </w:rPr>
        <w:t xml:space="preserve"> bid is a bid from Group C, the lowest evaluated bid from Group C shall be further compared with the lowest evaluated bid from Group A after adding to the lowest evaluated price of goods offered in the bid from Group C, for the purpose of this further </w:t>
      </w:r>
      <w:proofErr w:type="spellStart"/>
      <w:r>
        <w:rPr>
          <w:color w:val="231F20"/>
        </w:rPr>
        <w:t>comparision</w:t>
      </w:r>
      <w:proofErr w:type="spellEnd"/>
      <w:r>
        <w:rPr>
          <w:color w:val="231F20"/>
        </w:rPr>
        <w:t xml:space="preserve"> only, an amount equal to five (5) percent of the CIF or CIP bid price. The lowest evaluated bid determined form this last </w:t>
      </w:r>
      <w:proofErr w:type="spellStart"/>
      <w:r>
        <w:rPr>
          <w:color w:val="231F20"/>
        </w:rPr>
        <w:t>comparision</w:t>
      </w:r>
      <w:proofErr w:type="spellEnd"/>
      <w:r>
        <w:rPr>
          <w:color w:val="231F20"/>
        </w:rPr>
        <w:t xml:space="preserve"> shall be selected for the award.</w:t>
      </w:r>
    </w:p>
    <w:p w14:paraId="67E2B907" w14:textId="77777777" w:rsidR="00AB3932" w:rsidRDefault="00AB3932">
      <w:pPr>
        <w:pBdr>
          <w:top w:val="nil"/>
          <w:left w:val="nil"/>
          <w:bottom w:val="nil"/>
          <w:right w:val="nil"/>
          <w:between w:val="nil"/>
        </w:pBdr>
        <w:spacing w:before="3"/>
        <w:rPr>
          <w:color w:val="000000"/>
        </w:rPr>
      </w:pPr>
    </w:p>
    <w:p w14:paraId="7FE142CA" w14:textId="77777777" w:rsidR="00AB3932" w:rsidRDefault="00853FC4">
      <w:pPr>
        <w:numPr>
          <w:ilvl w:val="0"/>
          <w:numId w:val="91"/>
        </w:numPr>
        <w:pBdr>
          <w:top w:val="nil"/>
          <w:left w:val="nil"/>
          <w:bottom w:val="nil"/>
          <w:right w:val="nil"/>
          <w:between w:val="nil"/>
        </w:pBdr>
        <w:tabs>
          <w:tab w:val="left" w:pos="817"/>
          <w:tab w:val="left" w:pos="818"/>
        </w:tabs>
        <w:ind w:hanging="510"/>
      </w:pPr>
      <w:r>
        <w:rPr>
          <w:b/>
          <w:color w:val="231F20"/>
          <w:sz w:val="24"/>
          <w:szCs w:val="24"/>
        </w:rPr>
        <w:t>Evaluation Criteria (ITB 41.3 (e))</w:t>
      </w:r>
    </w:p>
    <w:p w14:paraId="7FCC4C3F" w14:textId="77777777" w:rsidR="00AB3932" w:rsidRDefault="00853FC4">
      <w:pPr>
        <w:pBdr>
          <w:top w:val="nil"/>
          <w:left w:val="nil"/>
          <w:bottom w:val="nil"/>
          <w:right w:val="nil"/>
          <w:between w:val="nil"/>
        </w:pBdr>
        <w:spacing w:before="80" w:line="266" w:lineRule="auto"/>
        <w:ind w:left="307" w:right="325"/>
        <w:jc w:val="both"/>
        <w:rPr>
          <w:color w:val="000000"/>
        </w:rPr>
      </w:pPr>
      <w:r>
        <w:rPr>
          <w:color w:val="231F20"/>
        </w:rPr>
        <w:t xml:space="preserve">The Purchaser’s evaluation of a Bid may take into account, in addition to the Bid Price </w:t>
      </w:r>
      <w:proofErr w:type="gramStart"/>
      <w:r>
        <w:rPr>
          <w:color w:val="231F20"/>
        </w:rPr>
        <w:t>quoted  in</w:t>
      </w:r>
      <w:proofErr w:type="gramEnd"/>
      <w:r>
        <w:rPr>
          <w:color w:val="231F20"/>
        </w:rPr>
        <w:t xml:space="preserve"> accordance with ITB Sub-Clause 18.6, one or more of the following factors as specified in ITB Sub-Clause 41.3(e) and in the BDS referring to ITB Sub-Clause 41.3(e), using the following criteria and methodologies.</w:t>
      </w:r>
    </w:p>
    <w:p w14:paraId="5B95F94E" w14:textId="77777777" w:rsidR="00AB3932" w:rsidRDefault="00853FC4">
      <w:pPr>
        <w:numPr>
          <w:ilvl w:val="0"/>
          <w:numId w:val="90"/>
        </w:numPr>
        <w:pBdr>
          <w:top w:val="nil"/>
          <w:left w:val="nil"/>
          <w:bottom w:val="nil"/>
          <w:right w:val="nil"/>
          <w:between w:val="nil"/>
        </w:pBdr>
        <w:tabs>
          <w:tab w:val="left" w:pos="1215"/>
        </w:tabs>
        <w:spacing w:before="53"/>
        <w:rPr>
          <w:i/>
        </w:rPr>
      </w:pPr>
      <w:r>
        <w:rPr>
          <w:color w:val="231F20"/>
        </w:rPr>
        <w:t xml:space="preserve">Deviation in Payment Schedule. </w:t>
      </w:r>
      <w:r>
        <w:rPr>
          <w:i/>
          <w:color w:val="231F20"/>
        </w:rPr>
        <w:t>(</w:t>
      </w:r>
      <w:proofErr w:type="gramStart"/>
      <w:r>
        <w:rPr>
          <w:i/>
          <w:color w:val="231F20"/>
        </w:rPr>
        <w:t>insert</w:t>
      </w:r>
      <w:proofErr w:type="gramEnd"/>
      <w:r>
        <w:rPr>
          <w:i/>
          <w:color w:val="231F20"/>
        </w:rPr>
        <w:t xml:space="preserve"> one of the following)</w:t>
      </w:r>
    </w:p>
    <w:p w14:paraId="238A1F3F" w14:textId="77777777" w:rsidR="00AB3932" w:rsidRDefault="00853FC4">
      <w:pPr>
        <w:numPr>
          <w:ilvl w:val="1"/>
          <w:numId w:val="90"/>
        </w:numPr>
        <w:pBdr>
          <w:top w:val="nil"/>
          <w:left w:val="nil"/>
          <w:bottom w:val="nil"/>
          <w:right w:val="nil"/>
          <w:between w:val="nil"/>
        </w:pBdr>
        <w:tabs>
          <w:tab w:val="left" w:pos="1725"/>
        </w:tabs>
        <w:spacing w:before="84" w:line="266" w:lineRule="auto"/>
        <w:ind w:right="325" w:hanging="510"/>
        <w:jc w:val="both"/>
        <w:rPr>
          <w:i/>
          <w:color w:val="231F20"/>
        </w:rPr>
      </w:pPr>
      <w:r>
        <w:rPr>
          <w:i/>
          <w:color w:val="231F20"/>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Purchaser may consider the alternative payment schedule and the reduced Bid Price offered by the Bidder selected on the basis of the base price for the payment schedule outlined in the SCC.</w:t>
      </w:r>
    </w:p>
    <w:p w14:paraId="04DD7BAC" w14:textId="77777777" w:rsidR="00AB3932" w:rsidRDefault="00853FC4">
      <w:pPr>
        <w:pStyle w:val="Heading3"/>
        <w:spacing w:line="248" w:lineRule="auto"/>
        <w:ind w:firstLine="1214"/>
      </w:pPr>
      <w:r>
        <w:rPr>
          <w:color w:val="231F20"/>
        </w:rPr>
        <w:t>or</w:t>
      </w:r>
    </w:p>
    <w:p w14:paraId="3FDE2969" w14:textId="77777777" w:rsidR="00AB3932" w:rsidRDefault="00853FC4">
      <w:pPr>
        <w:numPr>
          <w:ilvl w:val="1"/>
          <w:numId w:val="90"/>
        </w:numPr>
        <w:pBdr>
          <w:top w:val="nil"/>
          <w:left w:val="nil"/>
          <w:bottom w:val="nil"/>
          <w:right w:val="nil"/>
          <w:between w:val="nil"/>
        </w:pBdr>
        <w:tabs>
          <w:tab w:val="left" w:pos="1724"/>
          <w:tab w:val="left" w:pos="1725"/>
        </w:tabs>
        <w:spacing w:before="83"/>
        <w:ind w:hanging="510"/>
        <w:rPr>
          <w:color w:val="231F20"/>
        </w:rPr>
      </w:pPr>
      <w:r>
        <w:rPr>
          <w:color w:val="231F20"/>
        </w:rPr>
        <w:t xml:space="preserve">The SCC </w:t>
      </w:r>
      <w:proofErr w:type="spellStart"/>
      <w:r>
        <w:rPr>
          <w:color w:val="231F20"/>
        </w:rPr>
        <w:t>stipulatesthepaymentschedulespecified</w:t>
      </w:r>
      <w:proofErr w:type="spellEnd"/>
      <w:r>
        <w:rPr>
          <w:color w:val="231F20"/>
        </w:rPr>
        <w:t xml:space="preserve"> by the Purchaser. If a Bid deviates</w:t>
      </w:r>
    </w:p>
    <w:p w14:paraId="48E77643" w14:textId="77777777" w:rsidR="00AB3932" w:rsidRDefault="00853FC4">
      <w:pPr>
        <w:pBdr>
          <w:top w:val="nil"/>
          <w:left w:val="nil"/>
          <w:bottom w:val="nil"/>
          <w:right w:val="nil"/>
          <w:between w:val="nil"/>
        </w:pBdr>
        <w:spacing w:before="27"/>
        <w:ind w:left="1724"/>
        <w:rPr>
          <w:color w:val="000000"/>
        </w:rPr>
        <w:sectPr w:rsidR="00AB3932">
          <w:pgSz w:w="11910" w:h="16840"/>
          <w:pgMar w:top="1480" w:right="920" w:bottom="280" w:left="940" w:header="1200" w:footer="0" w:gutter="0"/>
          <w:cols w:space="720"/>
        </w:sectPr>
      </w:pPr>
      <w:r>
        <w:rPr>
          <w:color w:val="231F20"/>
        </w:rPr>
        <w:t>from the schedule and if such deviation is considered acceptable to the Purchaser,</w:t>
      </w:r>
    </w:p>
    <w:p w14:paraId="72B0CF5D" w14:textId="77777777" w:rsidR="00AB3932" w:rsidRDefault="00AB3932">
      <w:pPr>
        <w:pBdr>
          <w:top w:val="nil"/>
          <w:left w:val="nil"/>
          <w:bottom w:val="nil"/>
          <w:right w:val="nil"/>
          <w:between w:val="nil"/>
        </w:pBdr>
        <w:rPr>
          <w:color w:val="000000"/>
          <w:sz w:val="6"/>
          <w:szCs w:val="6"/>
        </w:rPr>
      </w:pPr>
    </w:p>
    <w:p w14:paraId="041019A0"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5A4CBF2F" wp14:editId="4D4F443E">
                <wp:extent cx="5976620" cy="6350"/>
                <wp:effectExtent l="0" t="0" r="0" b="0"/>
                <wp:docPr id="65" name="Group 65"/>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86" name="Group 86"/>
                        <wpg:cNvGrpSpPr/>
                        <wpg:grpSpPr>
                          <a:xfrm>
                            <a:off x="2357690" y="3776825"/>
                            <a:ext cx="5976600" cy="6350"/>
                            <a:chOff x="0" y="0"/>
                            <a:chExt cx="5976600" cy="6350"/>
                          </a:xfrm>
                        </wpg:grpSpPr>
                        <wps:wsp>
                          <wps:cNvPr id="87" name="Rectangle 87"/>
                          <wps:cNvSpPr/>
                          <wps:spPr>
                            <a:xfrm>
                              <a:off x="0" y="0"/>
                              <a:ext cx="5976600" cy="6350"/>
                            </a:xfrm>
                            <a:prstGeom prst="rect">
                              <a:avLst/>
                            </a:prstGeom>
                            <a:noFill/>
                            <a:ln>
                              <a:noFill/>
                            </a:ln>
                          </wps:spPr>
                          <wps:txbx>
                            <w:txbxContent>
                              <w:p w14:paraId="3796991C" w14:textId="77777777" w:rsidR="00AB3932" w:rsidRDefault="00AB3932">
                                <w:pPr>
                                  <w:textDirection w:val="btLr"/>
                                </w:pPr>
                              </w:p>
                            </w:txbxContent>
                          </wps:txbx>
                          <wps:bodyPr spcFirstLastPara="1" wrap="square" lIns="91425" tIns="91425" rIns="91425" bIns="91425" anchor="ctr" anchorCtr="0">
                            <a:noAutofit/>
                          </wps:bodyPr>
                        </wps:wsp>
                        <wps:wsp>
                          <wps:cNvPr id="88" name="Straight Arrow Connector 88"/>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5A4CBF2F" id="Group 65" o:spid="_x0000_s1078"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">
                <v:group id="Group 86" o:spid="_x0000_s1079"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">
                  <v:rect id="Rectangle 87" o:spid="_x0000_s1080"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" filled="f" stroked="f">
                    <v:textbox inset="2.53958mm,2.53958mm,2.53958mm,2.53958mm">
                      <w:txbxContent>
                        <w:p w14:paraId="3796991C" w14:textId="77777777" w:rsidR="00AB3932" w:rsidRDefault="00AB3932">
                          <w:pPr>
                            <w:textDirection w:val="btLr"/>
                          </w:pPr>
                        </w:p>
                      </w:txbxContent>
                    </v:textbox>
                  </v:rect>
                  <v:shape id="Straight Arrow Connector 88" o:spid="_x0000_s1081"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78B3C5E5" w14:textId="77777777" w:rsidR="00AB3932" w:rsidRDefault="00853FC4">
      <w:pPr>
        <w:pBdr>
          <w:top w:val="nil"/>
          <w:left w:val="nil"/>
          <w:bottom w:val="nil"/>
          <w:right w:val="nil"/>
          <w:between w:val="nil"/>
        </w:pBdr>
        <w:spacing w:before="88" w:line="266" w:lineRule="auto"/>
        <w:ind w:left="1724" w:right="325"/>
        <w:jc w:val="both"/>
        <w:rPr>
          <w:color w:val="000000"/>
        </w:rPr>
      </w:pPr>
      <w:r>
        <w:rPr>
          <w:color w:val="231F20"/>
        </w:rPr>
        <w:t>the Bid will be evaluated by calculating interest earned for any earlier payments involved in the terms outlined in the Bid as compared with those stipulated in the SCC, at the rate per annum specified in BDS Sub-Clause 41.3 (e).</w:t>
      </w:r>
    </w:p>
    <w:p w14:paraId="23BBD9EE" w14:textId="77777777" w:rsidR="00AB3932" w:rsidRDefault="00853FC4">
      <w:pPr>
        <w:numPr>
          <w:ilvl w:val="0"/>
          <w:numId w:val="90"/>
        </w:numPr>
        <w:pBdr>
          <w:top w:val="nil"/>
          <w:left w:val="nil"/>
          <w:bottom w:val="nil"/>
          <w:right w:val="nil"/>
          <w:between w:val="nil"/>
        </w:pBdr>
        <w:tabs>
          <w:tab w:val="left" w:pos="1215"/>
        </w:tabs>
        <w:spacing w:before="54" w:line="266" w:lineRule="auto"/>
        <w:ind w:right="325"/>
        <w:rPr>
          <w:i/>
        </w:rPr>
      </w:pPr>
      <w:r>
        <w:rPr>
          <w:color w:val="231F20"/>
        </w:rPr>
        <w:t xml:space="preserve">Cost of major replacement components, mandatory spare parts, and service. </w:t>
      </w:r>
      <w:r>
        <w:rPr>
          <w:i/>
          <w:color w:val="231F20"/>
        </w:rPr>
        <w:t>(</w:t>
      </w:r>
      <w:proofErr w:type="gramStart"/>
      <w:r>
        <w:rPr>
          <w:i/>
          <w:color w:val="231F20"/>
        </w:rPr>
        <w:t>insert</w:t>
      </w:r>
      <w:proofErr w:type="gramEnd"/>
      <w:r>
        <w:rPr>
          <w:i/>
          <w:color w:val="231F20"/>
        </w:rPr>
        <w:t xml:space="preserve"> one of the following)</w:t>
      </w:r>
    </w:p>
    <w:p w14:paraId="78A43D20" w14:textId="77777777" w:rsidR="00AB3932" w:rsidRDefault="00853FC4">
      <w:pPr>
        <w:numPr>
          <w:ilvl w:val="1"/>
          <w:numId w:val="90"/>
        </w:numPr>
        <w:pBdr>
          <w:top w:val="nil"/>
          <w:left w:val="nil"/>
          <w:bottom w:val="nil"/>
          <w:right w:val="nil"/>
          <w:between w:val="nil"/>
        </w:pBdr>
        <w:tabs>
          <w:tab w:val="left" w:pos="1725"/>
        </w:tabs>
        <w:spacing w:before="55" w:line="266" w:lineRule="auto"/>
        <w:ind w:right="325" w:hanging="510"/>
        <w:jc w:val="both"/>
        <w:rPr>
          <w:i/>
          <w:color w:val="231F20"/>
        </w:rPr>
      </w:pPr>
      <w:r>
        <w:rPr>
          <w:i/>
          <w:color w:val="231F20"/>
        </w:rPr>
        <w:t>The list of items and quantities of major assemblies, components and selected spare parts likely to be required during the initial period of operation specified in BDS Sub-Clause ITB 23.3 is in the List of Goods. An adjustment equal to the total cost of these items, at the unit prices quoted in each Bid, shall be added to the Bid Price, for evaluation purposes only.</w:t>
      </w:r>
    </w:p>
    <w:p w14:paraId="4FC9E145" w14:textId="77777777" w:rsidR="00AB3932" w:rsidRDefault="00853FC4">
      <w:pPr>
        <w:pStyle w:val="Heading3"/>
        <w:spacing w:line="249" w:lineRule="auto"/>
        <w:ind w:firstLine="1214"/>
      </w:pPr>
      <w:r>
        <w:rPr>
          <w:color w:val="231F20"/>
        </w:rPr>
        <w:t>or</w:t>
      </w:r>
    </w:p>
    <w:p w14:paraId="0ED3FC98" w14:textId="77777777" w:rsidR="00AB3932" w:rsidRDefault="00853FC4">
      <w:pPr>
        <w:numPr>
          <w:ilvl w:val="1"/>
          <w:numId w:val="90"/>
        </w:numPr>
        <w:pBdr>
          <w:top w:val="nil"/>
          <w:left w:val="nil"/>
          <w:bottom w:val="nil"/>
          <w:right w:val="nil"/>
          <w:between w:val="nil"/>
        </w:pBdr>
        <w:tabs>
          <w:tab w:val="left" w:pos="1725"/>
        </w:tabs>
        <w:spacing w:before="83" w:line="266" w:lineRule="auto"/>
        <w:ind w:right="325" w:hanging="510"/>
        <w:jc w:val="both"/>
        <w:rPr>
          <w:i/>
          <w:color w:val="231F20"/>
        </w:rPr>
      </w:pPr>
      <w:r>
        <w:rPr>
          <w:i/>
          <w:color w:val="231F20"/>
        </w:rPr>
        <w:t>The Purchaser will draw up a list of high-usage and high-value items of components and spare parts, along with estimated quantities of usage in the initial period of operation specified in BDS Sub-Clause ITB 23.3. The total cost of these items and quantities will be computed from spare parts unit prices submitted by the Bidder and added to the Bid Price, for evaluation purposes only.</w:t>
      </w:r>
    </w:p>
    <w:p w14:paraId="758E159A" w14:textId="77777777" w:rsidR="00AB3932" w:rsidRDefault="00853FC4">
      <w:pPr>
        <w:numPr>
          <w:ilvl w:val="0"/>
          <w:numId w:val="90"/>
        </w:numPr>
        <w:pBdr>
          <w:top w:val="nil"/>
          <w:left w:val="nil"/>
          <w:bottom w:val="nil"/>
          <w:right w:val="nil"/>
          <w:between w:val="nil"/>
        </w:pBdr>
        <w:tabs>
          <w:tab w:val="left" w:pos="1215"/>
        </w:tabs>
        <w:spacing w:before="53" w:line="266" w:lineRule="auto"/>
        <w:ind w:right="325"/>
      </w:pPr>
      <w:r>
        <w:rPr>
          <w:color w:val="231F20"/>
        </w:rPr>
        <w:t>Availability in Bhutan of spare parts and after sales services for equipment offered in the Bid.</w:t>
      </w:r>
    </w:p>
    <w:p w14:paraId="66DFB299" w14:textId="77777777" w:rsidR="00AB3932" w:rsidRDefault="00853FC4">
      <w:pPr>
        <w:pBdr>
          <w:top w:val="nil"/>
          <w:left w:val="nil"/>
          <w:bottom w:val="nil"/>
          <w:right w:val="nil"/>
          <w:between w:val="nil"/>
        </w:pBdr>
        <w:spacing w:line="266" w:lineRule="auto"/>
        <w:ind w:left="1387" w:right="325"/>
        <w:jc w:val="both"/>
        <w:rPr>
          <w:i/>
          <w:color w:val="000000"/>
        </w:rPr>
      </w:pPr>
      <w:r>
        <w:rPr>
          <w:color w:val="231F20"/>
        </w:rPr>
        <w:t>An adjustment equal to the cost to the Purchaser of establishing the minimum service facilities and parts inventories, as outlined in BDS Sub-Clause ITB 41.3 (e), if quoted separately, shall be added to the Bid Price, for evaluation purposes only</w:t>
      </w:r>
      <w:r>
        <w:rPr>
          <w:i/>
          <w:color w:val="231F20"/>
        </w:rPr>
        <w:t>.</w:t>
      </w:r>
    </w:p>
    <w:p w14:paraId="2ED388F3" w14:textId="77777777" w:rsidR="00AB3932" w:rsidRDefault="00AB3932">
      <w:pPr>
        <w:pBdr>
          <w:top w:val="nil"/>
          <w:left w:val="nil"/>
          <w:bottom w:val="nil"/>
          <w:right w:val="nil"/>
          <w:between w:val="nil"/>
        </w:pBdr>
        <w:rPr>
          <w:i/>
          <w:color w:val="000000"/>
        </w:rPr>
      </w:pPr>
    </w:p>
    <w:p w14:paraId="0439A54D" w14:textId="77777777" w:rsidR="00AB3932" w:rsidRDefault="00853FC4">
      <w:pPr>
        <w:numPr>
          <w:ilvl w:val="0"/>
          <w:numId w:val="90"/>
        </w:numPr>
        <w:pBdr>
          <w:top w:val="nil"/>
          <w:left w:val="nil"/>
          <w:bottom w:val="nil"/>
          <w:right w:val="nil"/>
          <w:between w:val="nil"/>
        </w:pBdr>
        <w:tabs>
          <w:tab w:val="left" w:pos="1215"/>
        </w:tabs>
      </w:pPr>
      <w:r>
        <w:rPr>
          <w:color w:val="231F20"/>
        </w:rPr>
        <w:t>Projected operating and maintenance costs.</w:t>
      </w:r>
    </w:p>
    <w:p w14:paraId="32873857" w14:textId="77777777" w:rsidR="00AB3932" w:rsidRDefault="00853FC4">
      <w:pPr>
        <w:pBdr>
          <w:top w:val="nil"/>
          <w:left w:val="nil"/>
          <w:bottom w:val="nil"/>
          <w:right w:val="nil"/>
          <w:between w:val="nil"/>
        </w:pBdr>
        <w:spacing w:before="27" w:line="266" w:lineRule="auto"/>
        <w:ind w:left="1214" w:right="325"/>
        <w:jc w:val="both"/>
        <w:rPr>
          <w:color w:val="000000"/>
        </w:rPr>
      </w:pPr>
      <w:r>
        <w:rPr>
          <w:color w:val="231F20"/>
        </w:rPr>
        <w:t>Operating and maintenance costs. An adjustment to take into account the operating and maintenance costs of the Goods will be added to the Bid Price, for evaluation purposes only, if specified in BDS Sub-Clause ITB 41.3 (e). The adjustment will be evaluated in accordance with the methodology specified in the BDS Sub-Clause ITB 41.3 (e).</w:t>
      </w:r>
    </w:p>
    <w:p w14:paraId="08893262" w14:textId="77777777" w:rsidR="00AB3932" w:rsidRDefault="00853FC4">
      <w:pPr>
        <w:numPr>
          <w:ilvl w:val="0"/>
          <w:numId w:val="90"/>
        </w:numPr>
        <w:pBdr>
          <w:top w:val="nil"/>
          <w:left w:val="nil"/>
          <w:bottom w:val="nil"/>
          <w:right w:val="nil"/>
          <w:between w:val="nil"/>
        </w:pBdr>
        <w:tabs>
          <w:tab w:val="left" w:pos="1215"/>
        </w:tabs>
        <w:spacing w:before="53"/>
      </w:pPr>
      <w:r>
        <w:rPr>
          <w:color w:val="231F20"/>
        </w:rPr>
        <w:t>Performance and productivity of the equipment. (</w:t>
      </w:r>
      <w:proofErr w:type="gramStart"/>
      <w:r>
        <w:rPr>
          <w:color w:val="231F20"/>
        </w:rPr>
        <w:t>insert</w:t>
      </w:r>
      <w:proofErr w:type="gramEnd"/>
      <w:r>
        <w:rPr>
          <w:color w:val="231F20"/>
        </w:rPr>
        <w:t xml:space="preserve"> one of the following)</w:t>
      </w:r>
    </w:p>
    <w:p w14:paraId="125E85BD" w14:textId="77777777" w:rsidR="00AB3932" w:rsidRDefault="00853FC4">
      <w:pPr>
        <w:numPr>
          <w:ilvl w:val="1"/>
          <w:numId w:val="90"/>
        </w:numPr>
        <w:pBdr>
          <w:top w:val="nil"/>
          <w:left w:val="nil"/>
          <w:bottom w:val="nil"/>
          <w:right w:val="nil"/>
          <w:between w:val="nil"/>
        </w:pBdr>
        <w:tabs>
          <w:tab w:val="left" w:pos="1725"/>
        </w:tabs>
        <w:spacing w:before="84" w:line="266" w:lineRule="auto"/>
        <w:ind w:right="316" w:hanging="510"/>
        <w:jc w:val="both"/>
        <w:rPr>
          <w:color w:val="231F20"/>
        </w:rPr>
      </w:pPr>
      <w:r>
        <w:rPr>
          <w:color w:val="231F20"/>
        </w:rPr>
        <w:t>Performance and productivity of the equipment. An adjustment representing the capitalized cost of additional operating costs over the life of the plant will be added to the Bid Price, for evaluation purposes, if specified in BDS Sub-Clause ITB 41.3(e). The adjustment will be evaluated based on the drop in the guaranteed performance or efficiency offered in the Bid below the norm of 100, using the methodology specified in BDS Sub-Clause ITB 41.3 (e).</w:t>
      </w:r>
    </w:p>
    <w:p w14:paraId="4F3D569C" w14:textId="77777777" w:rsidR="00AB3932" w:rsidRDefault="00853FC4">
      <w:pPr>
        <w:pStyle w:val="Heading3"/>
        <w:spacing w:line="248" w:lineRule="auto"/>
        <w:ind w:firstLine="1214"/>
      </w:pPr>
      <w:r>
        <w:rPr>
          <w:color w:val="231F20"/>
        </w:rPr>
        <w:t>or</w:t>
      </w:r>
    </w:p>
    <w:p w14:paraId="7F308C4A" w14:textId="77777777" w:rsidR="00AB3932" w:rsidRDefault="00853FC4">
      <w:pPr>
        <w:numPr>
          <w:ilvl w:val="1"/>
          <w:numId w:val="90"/>
        </w:numPr>
        <w:pBdr>
          <w:top w:val="nil"/>
          <w:left w:val="nil"/>
          <w:bottom w:val="nil"/>
          <w:right w:val="nil"/>
          <w:between w:val="nil"/>
        </w:pBdr>
        <w:tabs>
          <w:tab w:val="left" w:pos="1725"/>
        </w:tabs>
        <w:spacing w:before="83" w:line="266" w:lineRule="auto"/>
        <w:ind w:right="325" w:hanging="510"/>
        <w:jc w:val="both"/>
        <w:rPr>
          <w:color w:val="231F20"/>
        </w:rPr>
      </w:pPr>
      <w:r>
        <w:rPr>
          <w:color w:val="231F20"/>
        </w:rPr>
        <w:t>An adjustment to take into account the productivity of the Goods offered in the Bid will be added to the Bid Price, for evaluation purposes only, if specified in BDS Sub- Clause ITB 41.3 (e). The adjustment will be evaluated based on the cost per unit of the actual productivity of the Goods offered in the Bid with respect to minimum required values, using the methodology specified in BDS Sub-Clause ITB 41.3 (e).</w:t>
      </w:r>
    </w:p>
    <w:p w14:paraId="0482E920" w14:textId="77777777" w:rsidR="00AB3932" w:rsidRDefault="00853FC4">
      <w:pPr>
        <w:numPr>
          <w:ilvl w:val="0"/>
          <w:numId w:val="90"/>
        </w:numPr>
        <w:pBdr>
          <w:top w:val="nil"/>
          <w:left w:val="nil"/>
          <w:bottom w:val="nil"/>
          <w:right w:val="nil"/>
          <w:between w:val="nil"/>
        </w:pBdr>
        <w:tabs>
          <w:tab w:val="left" w:pos="1215"/>
        </w:tabs>
        <w:spacing w:before="53"/>
      </w:pPr>
      <w:r>
        <w:rPr>
          <w:color w:val="231F20"/>
        </w:rPr>
        <w:t>Specific additional criteria</w:t>
      </w:r>
    </w:p>
    <w:p w14:paraId="2D361604" w14:textId="77777777" w:rsidR="00AB3932" w:rsidRDefault="00853FC4">
      <w:pPr>
        <w:spacing w:before="27" w:line="266" w:lineRule="auto"/>
        <w:ind w:left="1214" w:right="266"/>
        <w:rPr>
          <w:i/>
        </w:rPr>
      </w:pPr>
      <w:r>
        <w:rPr>
          <w:i/>
          <w:color w:val="231F20"/>
        </w:rPr>
        <w:t>Other specific additional criteria to be considered in the evaluation, and the evaluation method, shall be detailed in BDS Sub-Clause ITB 41.3 (e)]</w:t>
      </w:r>
    </w:p>
    <w:p w14:paraId="0EF7636F" w14:textId="77777777" w:rsidR="00AB3932" w:rsidRDefault="00AB3932">
      <w:pPr>
        <w:pBdr>
          <w:top w:val="nil"/>
          <w:left w:val="nil"/>
          <w:bottom w:val="nil"/>
          <w:right w:val="nil"/>
          <w:between w:val="nil"/>
        </w:pBdr>
        <w:spacing w:before="7"/>
        <w:rPr>
          <w:i/>
          <w:color w:val="000000"/>
        </w:rPr>
      </w:pPr>
    </w:p>
    <w:p w14:paraId="43AE53D8" w14:textId="77777777" w:rsidR="00AB3932" w:rsidRDefault="00853FC4">
      <w:pPr>
        <w:numPr>
          <w:ilvl w:val="0"/>
          <w:numId w:val="91"/>
        </w:numPr>
        <w:pBdr>
          <w:top w:val="nil"/>
          <w:left w:val="nil"/>
          <w:bottom w:val="nil"/>
          <w:right w:val="nil"/>
          <w:between w:val="nil"/>
        </w:pBdr>
        <w:tabs>
          <w:tab w:val="left" w:pos="817"/>
          <w:tab w:val="left" w:pos="818"/>
        </w:tabs>
        <w:ind w:hanging="510"/>
      </w:pPr>
      <w:r>
        <w:rPr>
          <w:b/>
          <w:color w:val="231F20"/>
          <w:sz w:val="24"/>
          <w:szCs w:val="24"/>
        </w:rPr>
        <w:t>Multiple Contracts (ITB 41.6)</w:t>
      </w:r>
    </w:p>
    <w:p w14:paraId="11D359FE" w14:textId="77777777" w:rsidR="00AB3932" w:rsidRDefault="00853FC4">
      <w:pPr>
        <w:pBdr>
          <w:top w:val="nil"/>
          <w:left w:val="nil"/>
          <w:bottom w:val="nil"/>
          <w:right w:val="nil"/>
          <w:between w:val="nil"/>
        </w:pBdr>
        <w:spacing w:before="79" w:line="266" w:lineRule="auto"/>
        <w:ind w:left="307"/>
        <w:rPr>
          <w:color w:val="000000"/>
        </w:rPr>
        <w:sectPr w:rsidR="00AB3932">
          <w:pgSz w:w="11910" w:h="16840"/>
          <w:pgMar w:top="1480" w:right="920" w:bottom="280" w:left="940" w:header="1200" w:footer="0" w:gutter="0"/>
          <w:cols w:space="720"/>
        </w:sectPr>
      </w:pPr>
      <w:r>
        <w:rPr>
          <w:color w:val="231F20"/>
        </w:rPr>
        <w:t>The Purchaser shall award multiple contracts to the Bidder that offers the lowest evaluated combination of Bids (one contract per Bid).</w:t>
      </w:r>
    </w:p>
    <w:p w14:paraId="7430148D" w14:textId="77777777" w:rsidR="00AB3932" w:rsidRDefault="00AB3932">
      <w:pPr>
        <w:pBdr>
          <w:top w:val="nil"/>
          <w:left w:val="nil"/>
          <w:bottom w:val="nil"/>
          <w:right w:val="nil"/>
          <w:between w:val="nil"/>
        </w:pBdr>
        <w:rPr>
          <w:color w:val="000000"/>
          <w:sz w:val="6"/>
          <w:szCs w:val="6"/>
        </w:rPr>
      </w:pPr>
    </w:p>
    <w:p w14:paraId="739156A9"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74F9D404" wp14:editId="2F4780F6">
                <wp:extent cx="5976620" cy="6350"/>
                <wp:effectExtent l="0" t="0" r="0" b="0"/>
                <wp:docPr id="66" name="Group 66"/>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94" name="Group 94"/>
                        <wpg:cNvGrpSpPr/>
                        <wpg:grpSpPr>
                          <a:xfrm>
                            <a:off x="2357690" y="3776825"/>
                            <a:ext cx="5976600" cy="6350"/>
                            <a:chOff x="0" y="0"/>
                            <a:chExt cx="5976600" cy="6350"/>
                          </a:xfrm>
                        </wpg:grpSpPr>
                        <wps:wsp>
                          <wps:cNvPr id="95" name="Rectangle 95"/>
                          <wps:cNvSpPr/>
                          <wps:spPr>
                            <a:xfrm>
                              <a:off x="0" y="0"/>
                              <a:ext cx="5976600" cy="6350"/>
                            </a:xfrm>
                            <a:prstGeom prst="rect">
                              <a:avLst/>
                            </a:prstGeom>
                            <a:noFill/>
                            <a:ln>
                              <a:noFill/>
                            </a:ln>
                          </wps:spPr>
                          <wps:txbx>
                            <w:txbxContent>
                              <w:p w14:paraId="6FAA8AC1" w14:textId="77777777" w:rsidR="00AB3932" w:rsidRDefault="00AB3932">
                                <w:pPr>
                                  <w:textDirection w:val="btLr"/>
                                </w:pPr>
                              </w:p>
                            </w:txbxContent>
                          </wps:txbx>
                          <wps:bodyPr spcFirstLastPara="1" wrap="square" lIns="91425" tIns="91425" rIns="91425" bIns="91425" anchor="ctr" anchorCtr="0">
                            <a:noAutofit/>
                          </wps:bodyPr>
                        </wps:wsp>
                        <wps:wsp>
                          <wps:cNvPr id="97" name="Straight Arrow Connector 97"/>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74F9D404" id="Group 66" o:spid="_x0000_s1082"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">
                <v:group id="Group 94" o:spid="_x0000_s1083"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">
                  <v:rect id="Rectangle 95" o:spid="_x0000_s1084"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" filled="f" stroked="f">
                    <v:textbox inset="2.53958mm,2.53958mm,2.53958mm,2.53958mm">
                      <w:txbxContent>
                        <w:p w14:paraId="6FAA8AC1" w14:textId="77777777" w:rsidR="00AB3932" w:rsidRDefault="00AB3932">
                          <w:pPr>
                            <w:textDirection w:val="btLr"/>
                          </w:pPr>
                        </w:p>
                      </w:txbxContent>
                    </v:textbox>
                  </v:rect>
                  <v:shape id="Straight Arrow Connector 97" o:spid="_x0000_s1085"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29B691E6" w14:textId="77777777" w:rsidR="00AB3932" w:rsidRDefault="00853FC4">
      <w:pPr>
        <w:pBdr>
          <w:top w:val="nil"/>
          <w:left w:val="nil"/>
          <w:bottom w:val="nil"/>
          <w:right w:val="nil"/>
          <w:between w:val="nil"/>
        </w:pBdr>
        <w:spacing w:before="88"/>
        <w:ind w:left="307"/>
        <w:rPr>
          <w:color w:val="000000"/>
        </w:rPr>
      </w:pPr>
      <w:r>
        <w:rPr>
          <w:color w:val="231F20"/>
        </w:rPr>
        <w:t>The Purchaser shall:</w:t>
      </w:r>
    </w:p>
    <w:p w14:paraId="5C07EBCF" w14:textId="77777777" w:rsidR="00AB3932" w:rsidRDefault="00853FC4">
      <w:pPr>
        <w:numPr>
          <w:ilvl w:val="0"/>
          <w:numId w:val="89"/>
        </w:numPr>
        <w:pBdr>
          <w:top w:val="nil"/>
          <w:left w:val="nil"/>
          <w:bottom w:val="nil"/>
          <w:right w:val="nil"/>
          <w:between w:val="nil"/>
        </w:pBdr>
        <w:tabs>
          <w:tab w:val="left" w:pos="1215"/>
        </w:tabs>
        <w:spacing w:before="84"/>
      </w:pPr>
      <w:r>
        <w:rPr>
          <w:color w:val="231F20"/>
        </w:rPr>
        <w:t>evaluate only lots or contracts that include at least the percentages of items per lot and</w:t>
      </w:r>
    </w:p>
    <w:p w14:paraId="36EE5A70" w14:textId="77777777" w:rsidR="00AB3932" w:rsidRDefault="00853FC4">
      <w:pPr>
        <w:pBdr>
          <w:top w:val="nil"/>
          <w:left w:val="nil"/>
          <w:bottom w:val="nil"/>
          <w:right w:val="nil"/>
          <w:between w:val="nil"/>
        </w:pBdr>
        <w:spacing w:before="27"/>
        <w:ind w:left="1214"/>
        <w:rPr>
          <w:color w:val="000000"/>
        </w:rPr>
      </w:pPr>
      <w:r>
        <w:rPr>
          <w:color w:val="231F20"/>
        </w:rPr>
        <w:t>quantity per item as specified in ITB Sub-Clause 18.7.</w:t>
      </w:r>
    </w:p>
    <w:p w14:paraId="7110464A" w14:textId="77777777" w:rsidR="00AB3932" w:rsidRDefault="00853FC4">
      <w:pPr>
        <w:numPr>
          <w:ilvl w:val="0"/>
          <w:numId w:val="89"/>
        </w:numPr>
        <w:pBdr>
          <w:top w:val="nil"/>
          <w:left w:val="nil"/>
          <w:bottom w:val="nil"/>
          <w:right w:val="nil"/>
          <w:between w:val="nil"/>
        </w:pBdr>
        <w:tabs>
          <w:tab w:val="left" w:pos="1215"/>
        </w:tabs>
        <w:spacing w:before="83"/>
      </w:pPr>
      <w:r>
        <w:rPr>
          <w:color w:val="231F20"/>
        </w:rPr>
        <w:t>take into account:</w:t>
      </w:r>
    </w:p>
    <w:p w14:paraId="1865694A" w14:textId="77777777" w:rsidR="00AB3932" w:rsidRDefault="00853FC4">
      <w:pPr>
        <w:numPr>
          <w:ilvl w:val="1"/>
          <w:numId w:val="89"/>
        </w:numPr>
        <w:pBdr>
          <w:top w:val="nil"/>
          <w:left w:val="nil"/>
          <w:bottom w:val="nil"/>
          <w:right w:val="nil"/>
          <w:between w:val="nil"/>
        </w:pBdr>
        <w:tabs>
          <w:tab w:val="left" w:pos="1724"/>
          <w:tab w:val="left" w:pos="1725"/>
        </w:tabs>
        <w:spacing w:before="84"/>
        <w:ind w:hanging="510"/>
      </w:pPr>
      <w:r>
        <w:rPr>
          <w:color w:val="231F20"/>
        </w:rPr>
        <w:t>the lowest-evaluated Bid for each lot; and</w:t>
      </w:r>
    </w:p>
    <w:p w14:paraId="0584FEA6" w14:textId="77777777" w:rsidR="00AB3932" w:rsidRDefault="00853FC4">
      <w:pPr>
        <w:numPr>
          <w:ilvl w:val="1"/>
          <w:numId w:val="89"/>
        </w:numPr>
        <w:pBdr>
          <w:top w:val="nil"/>
          <w:left w:val="nil"/>
          <w:bottom w:val="nil"/>
          <w:right w:val="nil"/>
          <w:between w:val="nil"/>
        </w:pBdr>
        <w:tabs>
          <w:tab w:val="left" w:pos="1724"/>
          <w:tab w:val="left" w:pos="1725"/>
        </w:tabs>
        <w:spacing w:before="84"/>
        <w:ind w:hanging="510"/>
      </w:pPr>
      <w:r>
        <w:rPr>
          <w:color w:val="231F20"/>
        </w:rPr>
        <w:t>the price reduction per lot and the methodology for its application as offered by</w:t>
      </w:r>
    </w:p>
    <w:p w14:paraId="5A29D3B6" w14:textId="77777777" w:rsidR="00AB3932" w:rsidRDefault="00853FC4">
      <w:pPr>
        <w:pBdr>
          <w:top w:val="nil"/>
          <w:left w:val="nil"/>
          <w:bottom w:val="nil"/>
          <w:right w:val="nil"/>
          <w:between w:val="nil"/>
        </w:pBdr>
        <w:spacing w:before="27"/>
        <w:ind w:left="1724"/>
        <w:rPr>
          <w:color w:val="000000"/>
        </w:rPr>
        <w:sectPr w:rsidR="00AB3932">
          <w:pgSz w:w="11910" w:h="16840"/>
          <w:pgMar w:top="1480" w:right="920" w:bottom="280" w:left="940" w:header="1200" w:footer="0" w:gutter="0"/>
          <w:cols w:space="720"/>
        </w:sectPr>
      </w:pPr>
      <w:r>
        <w:rPr>
          <w:color w:val="231F20"/>
        </w:rPr>
        <w:t>the Bidder in its Bid.</w:t>
      </w:r>
    </w:p>
    <w:p w14:paraId="11ABC9CE" w14:textId="77777777" w:rsidR="00AB3932" w:rsidRDefault="00AB3932">
      <w:pPr>
        <w:pBdr>
          <w:top w:val="nil"/>
          <w:left w:val="nil"/>
          <w:bottom w:val="nil"/>
          <w:right w:val="nil"/>
          <w:between w:val="nil"/>
        </w:pBdr>
        <w:rPr>
          <w:color w:val="000000"/>
          <w:sz w:val="6"/>
          <w:szCs w:val="6"/>
        </w:rPr>
      </w:pPr>
    </w:p>
    <w:p w14:paraId="0669B1C4"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652B193C" wp14:editId="4173F1A8">
                <wp:extent cx="5976620" cy="6350"/>
                <wp:effectExtent l="0" t="0" r="0" b="0"/>
                <wp:docPr id="72" name="Group 72"/>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00" name="Group 100"/>
                        <wpg:cNvGrpSpPr/>
                        <wpg:grpSpPr>
                          <a:xfrm>
                            <a:off x="2357690" y="3776825"/>
                            <a:ext cx="5976600" cy="6350"/>
                            <a:chOff x="0" y="0"/>
                            <a:chExt cx="5976600" cy="6350"/>
                          </a:xfrm>
                        </wpg:grpSpPr>
                        <wps:wsp>
                          <wps:cNvPr id="101" name="Rectangle 101"/>
                          <wps:cNvSpPr/>
                          <wps:spPr>
                            <a:xfrm>
                              <a:off x="0" y="0"/>
                              <a:ext cx="5976600" cy="6350"/>
                            </a:xfrm>
                            <a:prstGeom prst="rect">
                              <a:avLst/>
                            </a:prstGeom>
                            <a:noFill/>
                            <a:ln>
                              <a:noFill/>
                            </a:ln>
                          </wps:spPr>
                          <wps:txbx>
                            <w:txbxContent>
                              <w:p w14:paraId="3D606862" w14:textId="77777777" w:rsidR="00AB3932" w:rsidRDefault="00AB3932">
                                <w:pPr>
                                  <w:textDirection w:val="btLr"/>
                                </w:pPr>
                              </w:p>
                            </w:txbxContent>
                          </wps:txbx>
                          <wps:bodyPr spcFirstLastPara="1" wrap="square" lIns="91425" tIns="91425" rIns="91425" bIns="91425" anchor="ctr" anchorCtr="0">
                            <a:noAutofit/>
                          </wps:bodyPr>
                        </wps:wsp>
                        <wps:wsp>
                          <wps:cNvPr id="102" name="Straight Arrow Connector 102"/>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652B193C" id="Group 72" o:spid="_x0000_s1086"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">
                <v:group id="Group 100" o:spid="_x0000_s1087"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">
                  <v:rect id="Rectangle 101" o:spid="_x0000_s1088"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" filled="f" stroked="f">
                    <v:textbox inset="2.53958mm,2.53958mm,2.53958mm,2.53958mm">
                      <w:txbxContent>
                        <w:p w14:paraId="3D606862" w14:textId="77777777" w:rsidR="00AB3932" w:rsidRDefault="00AB3932">
                          <w:pPr>
                            <w:textDirection w:val="btLr"/>
                          </w:pPr>
                        </w:p>
                      </w:txbxContent>
                    </v:textbox>
                  </v:rect>
                  <v:shape id="Straight Arrow Connector 102" o:spid="_x0000_s1089"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1FD55C16" w14:textId="77777777" w:rsidR="00AB3932" w:rsidRDefault="00853FC4">
      <w:pPr>
        <w:spacing w:before="68" w:line="535" w:lineRule="auto"/>
        <w:ind w:left="2807" w:right="2822"/>
        <w:jc w:val="center"/>
        <w:rPr>
          <w:rFonts w:ascii="Arial" w:eastAsia="Arial" w:hAnsi="Arial" w:cs="Arial"/>
          <w:b/>
          <w:sz w:val="32"/>
          <w:szCs w:val="32"/>
        </w:rPr>
      </w:pPr>
      <w:r>
        <w:rPr>
          <w:rFonts w:ascii="Arial" w:eastAsia="Arial" w:hAnsi="Arial" w:cs="Arial"/>
          <w:b/>
          <w:color w:val="231F20"/>
          <w:sz w:val="32"/>
          <w:szCs w:val="32"/>
        </w:rPr>
        <w:t>SECTION IV. BIDDING FORMS TABLE OF FORMS</w:t>
      </w:r>
    </w:p>
    <w:p w14:paraId="573A6E17" w14:textId="77777777" w:rsidR="00AB3932" w:rsidRDefault="00C60F73">
      <w:pPr>
        <w:pBdr>
          <w:top w:val="nil"/>
          <w:left w:val="nil"/>
          <w:bottom w:val="nil"/>
          <w:right w:val="nil"/>
          <w:between w:val="nil"/>
        </w:pBdr>
        <w:tabs>
          <w:tab w:val="right" w:pos="9718"/>
        </w:tabs>
        <w:spacing w:before="116"/>
        <w:ind w:left="307"/>
        <w:rPr>
          <w:color w:val="000000"/>
        </w:rPr>
      </w:pPr>
      <w:hyperlink w:anchor="_gjdgxs">
        <w:r w:rsidR="00853FC4">
          <w:rPr>
            <w:color w:val="231F20"/>
          </w:rPr>
          <w:t>Bid Submission Sheet</w:t>
        </w:r>
        <w:r w:rsidR="00853FC4">
          <w:rPr>
            <w:color w:val="231F20"/>
          </w:rPr>
          <w:tab/>
          <w:t>42</w:t>
        </w:r>
      </w:hyperlink>
    </w:p>
    <w:p w14:paraId="779E47BC" w14:textId="77777777" w:rsidR="00AB3932" w:rsidRDefault="00C60F73">
      <w:pPr>
        <w:pBdr>
          <w:top w:val="nil"/>
          <w:left w:val="nil"/>
          <w:bottom w:val="nil"/>
          <w:right w:val="nil"/>
          <w:between w:val="nil"/>
        </w:pBdr>
        <w:tabs>
          <w:tab w:val="right" w:pos="9718"/>
        </w:tabs>
        <w:spacing w:before="84"/>
        <w:ind w:left="307"/>
        <w:rPr>
          <w:color w:val="000000"/>
        </w:rPr>
      </w:pPr>
      <w:hyperlink w:anchor="_30j0zll">
        <w:r w:rsidR="00853FC4">
          <w:rPr>
            <w:color w:val="231F20"/>
          </w:rPr>
          <w:t>Price Schedule Forms</w:t>
        </w:r>
        <w:r w:rsidR="00853FC4">
          <w:rPr>
            <w:color w:val="231F20"/>
          </w:rPr>
          <w:tab/>
          <w:t>44</w:t>
        </w:r>
      </w:hyperlink>
    </w:p>
    <w:p w14:paraId="0E330045" w14:textId="77777777" w:rsidR="00AB3932" w:rsidRDefault="00C60F73">
      <w:pPr>
        <w:pBdr>
          <w:top w:val="nil"/>
          <w:left w:val="nil"/>
          <w:bottom w:val="nil"/>
          <w:right w:val="nil"/>
          <w:between w:val="nil"/>
        </w:pBdr>
        <w:tabs>
          <w:tab w:val="right" w:pos="9718"/>
        </w:tabs>
        <w:spacing w:before="83"/>
        <w:ind w:left="307"/>
        <w:rPr>
          <w:color w:val="000000"/>
        </w:rPr>
      </w:pPr>
      <w:hyperlink w:anchor="_1fob9te">
        <w:r w:rsidR="00853FC4">
          <w:rPr>
            <w:color w:val="231F20"/>
          </w:rPr>
          <w:t xml:space="preserve">Price Schedule: Goods Manufactured Outside </w:t>
        </w:r>
        <w:proofErr w:type="gramStart"/>
        <w:r w:rsidR="00853FC4">
          <w:rPr>
            <w:color w:val="231F20"/>
          </w:rPr>
          <w:t>The</w:t>
        </w:r>
        <w:proofErr w:type="gramEnd"/>
        <w:r w:rsidR="00853FC4">
          <w:rPr>
            <w:color w:val="231F20"/>
          </w:rPr>
          <w:t xml:space="preserve"> Purchaser’s Country, To Be Imported</w:t>
        </w:r>
        <w:r w:rsidR="00853FC4">
          <w:rPr>
            <w:color w:val="231F20"/>
          </w:rPr>
          <w:tab/>
          <w:t>45</w:t>
        </w:r>
      </w:hyperlink>
    </w:p>
    <w:p w14:paraId="559E0C0A" w14:textId="77777777" w:rsidR="00AB3932" w:rsidRDefault="00C60F73">
      <w:pPr>
        <w:pBdr>
          <w:top w:val="nil"/>
          <w:left w:val="nil"/>
          <w:bottom w:val="nil"/>
          <w:right w:val="nil"/>
          <w:between w:val="nil"/>
        </w:pBdr>
        <w:tabs>
          <w:tab w:val="right" w:pos="9718"/>
        </w:tabs>
        <w:spacing w:before="84"/>
        <w:ind w:left="307"/>
        <w:rPr>
          <w:color w:val="000000"/>
        </w:rPr>
      </w:pPr>
      <w:hyperlink w:anchor="_3znysh7">
        <w:r w:rsidR="00853FC4">
          <w:rPr>
            <w:color w:val="231F20"/>
          </w:rPr>
          <w:t xml:space="preserve">Price Schedule: Goods Manufactured Outside </w:t>
        </w:r>
        <w:proofErr w:type="gramStart"/>
        <w:r w:rsidR="00853FC4">
          <w:rPr>
            <w:color w:val="231F20"/>
          </w:rPr>
          <w:t>The</w:t>
        </w:r>
        <w:proofErr w:type="gramEnd"/>
        <w:r w:rsidR="00853FC4">
          <w:rPr>
            <w:color w:val="231F20"/>
          </w:rPr>
          <w:t xml:space="preserve"> Purchaser’s Country, Already Imported</w:t>
        </w:r>
        <w:r w:rsidR="00853FC4">
          <w:rPr>
            <w:color w:val="231F20"/>
          </w:rPr>
          <w:tab/>
          <w:t>46</w:t>
        </w:r>
      </w:hyperlink>
      <w:r w:rsidR="00853FC4">
        <w:rPr>
          <w:noProof/>
        </w:rPr>
        <w:drawing>
          <wp:anchor distT="0" distB="0" distL="0" distR="0" simplePos="0" relativeHeight="251674624" behindDoc="1" locked="0" layoutInCell="1" hidden="0" allowOverlap="1" wp14:anchorId="180A923A" wp14:editId="68986687">
            <wp:simplePos x="0" y="0"/>
            <wp:positionH relativeFrom="column">
              <wp:posOffset>5717868</wp:posOffset>
            </wp:positionH>
            <wp:positionV relativeFrom="paragraph">
              <wp:posOffset>78988</wp:posOffset>
            </wp:positionV>
            <wp:extent cx="50800" cy="50800"/>
            <wp:effectExtent l="0" t="0" r="0" b="0"/>
            <wp:wrapNone/>
            <wp:docPr id="129"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45"/>
                    <a:srcRect/>
                    <a:stretch>
                      <a:fillRect/>
                    </a:stretch>
                  </pic:blipFill>
                  <pic:spPr>
                    <a:xfrm>
                      <a:off x="0" y="0"/>
                      <a:ext cx="50800" cy="50800"/>
                    </a:xfrm>
                    <a:prstGeom prst="rect">
                      <a:avLst/>
                    </a:prstGeom>
                    <a:ln/>
                  </pic:spPr>
                </pic:pic>
              </a:graphicData>
            </a:graphic>
          </wp:anchor>
        </w:drawing>
      </w:r>
    </w:p>
    <w:p w14:paraId="2B40C595" w14:textId="77777777" w:rsidR="00AB3932" w:rsidRDefault="00C60F73">
      <w:pPr>
        <w:pBdr>
          <w:top w:val="nil"/>
          <w:left w:val="nil"/>
          <w:bottom w:val="nil"/>
          <w:right w:val="nil"/>
          <w:between w:val="nil"/>
        </w:pBdr>
        <w:tabs>
          <w:tab w:val="right" w:pos="9718"/>
        </w:tabs>
        <w:spacing w:before="84"/>
        <w:ind w:left="307"/>
        <w:rPr>
          <w:color w:val="000000"/>
        </w:rPr>
      </w:pPr>
      <w:hyperlink w:anchor="_2et92p0">
        <w:r w:rsidR="00853FC4">
          <w:rPr>
            <w:color w:val="231F20"/>
          </w:rPr>
          <w:t xml:space="preserve">Price Schedule: Goods Manufactured </w:t>
        </w:r>
        <w:proofErr w:type="gramStart"/>
        <w:r w:rsidR="00853FC4">
          <w:rPr>
            <w:color w:val="231F20"/>
          </w:rPr>
          <w:t>In</w:t>
        </w:r>
        <w:proofErr w:type="gramEnd"/>
        <w:r w:rsidR="00853FC4">
          <w:rPr>
            <w:color w:val="231F20"/>
          </w:rPr>
          <w:t xml:space="preserve"> Bhutan.</w:t>
        </w:r>
        <w:r w:rsidR="00853FC4">
          <w:rPr>
            <w:color w:val="231F20"/>
          </w:rPr>
          <w:tab/>
          <w:t>47</w:t>
        </w:r>
      </w:hyperlink>
    </w:p>
    <w:p w14:paraId="6EE8B8D2" w14:textId="77777777" w:rsidR="00AB3932" w:rsidRDefault="00C60F73">
      <w:pPr>
        <w:pBdr>
          <w:top w:val="nil"/>
          <w:left w:val="nil"/>
          <w:bottom w:val="nil"/>
          <w:right w:val="nil"/>
          <w:between w:val="nil"/>
        </w:pBdr>
        <w:tabs>
          <w:tab w:val="right" w:pos="9718"/>
        </w:tabs>
        <w:spacing w:before="84"/>
        <w:ind w:left="307"/>
        <w:rPr>
          <w:color w:val="000000"/>
        </w:rPr>
      </w:pPr>
      <w:hyperlink w:anchor="_tyjcwt">
        <w:r w:rsidR="00853FC4">
          <w:rPr>
            <w:color w:val="231F20"/>
          </w:rPr>
          <w:t>Price And Completion Schedule - Related Services</w:t>
        </w:r>
        <w:r w:rsidR="00853FC4">
          <w:rPr>
            <w:color w:val="231F20"/>
          </w:rPr>
          <w:tab/>
          <w:t>48</w:t>
        </w:r>
      </w:hyperlink>
    </w:p>
    <w:p w14:paraId="71074C5E" w14:textId="77777777" w:rsidR="00AB3932" w:rsidRDefault="00C60F73">
      <w:pPr>
        <w:pBdr>
          <w:top w:val="nil"/>
          <w:left w:val="nil"/>
          <w:bottom w:val="nil"/>
          <w:right w:val="nil"/>
          <w:between w:val="nil"/>
        </w:pBdr>
        <w:tabs>
          <w:tab w:val="right" w:pos="9718"/>
        </w:tabs>
        <w:spacing w:before="83"/>
        <w:ind w:left="307"/>
        <w:rPr>
          <w:color w:val="000000"/>
        </w:rPr>
      </w:pPr>
      <w:hyperlink w:anchor="_3dy6vkm">
        <w:r w:rsidR="00853FC4">
          <w:rPr>
            <w:color w:val="231F20"/>
          </w:rPr>
          <w:t>Manufacturer’s Authorization</w:t>
        </w:r>
        <w:r w:rsidR="00853FC4">
          <w:rPr>
            <w:color w:val="231F20"/>
          </w:rPr>
          <w:tab/>
          <w:t>50</w:t>
        </w:r>
      </w:hyperlink>
    </w:p>
    <w:p w14:paraId="4009AA8F" w14:textId="77777777" w:rsidR="00AB3932" w:rsidRDefault="00C60F73">
      <w:pPr>
        <w:pBdr>
          <w:top w:val="nil"/>
          <w:left w:val="nil"/>
          <w:bottom w:val="nil"/>
          <w:right w:val="nil"/>
          <w:between w:val="nil"/>
        </w:pBdr>
        <w:tabs>
          <w:tab w:val="right" w:pos="9718"/>
        </w:tabs>
        <w:spacing w:before="84"/>
        <w:ind w:left="307"/>
        <w:rPr>
          <w:color w:val="000000"/>
        </w:rPr>
      </w:pPr>
      <w:hyperlink w:anchor="_1t3h5sf">
        <w:r w:rsidR="00853FC4">
          <w:rPr>
            <w:color w:val="231F20"/>
          </w:rPr>
          <w:t>Integrity Pact</w:t>
        </w:r>
        <w:r w:rsidR="00853FC4">
          <w:rPr>
            <w:color w:val="231F20"/>
          </w:rPr>
          <w:tab/>
          <w:t>51</w:t>
        </w:r>
      </w:hyperlink>
    </w:p>
    <w:p w14:paraId="4DE105E4" w14:textId="77777777" w:rsidR="00AB3932" w:rsidRDefault="00C60F73">
      <w:pPr>
        <w:pBdr>
          <w:top w:val="nil"/>
          <w:left w:val="nil"/>
          <w:bottom w:val="nil"/>
          <w:right w:val="nil"/>
          <w:between w:val="nil"/>
        </w:pBdr>
        <w:tabs>
          <w:tab w:val="right" w:pos="9718"/>
        </w:tabs>
        <w:spacing w:before="84"/>
        <w:ind w:left="307"/>
        <w:rPr>
          <w:color w:val="000000"/>
        </w:rPr>
        <w:sectPr w:rsidR="00AB3932">
          <w:pgSz w:w="11910" w:h="16840"/>
          <w:pgMar w:top="1480" w:right="920" w:bottom="280" w:left="940" w:header="1200" w:footer="0" w:gutter="0"/>
          <w:pgNumType w:start="39"/>
          <w:cols w:space="720"/>
        </w:sectPr>
      </w:pPr>
      <w:hyperlink w:anchor="_4d34og8">
        <w:r w:rsidR="00853FC4">
          <w:rPr>
            <w:color w:val="231F20"/>
          </w:rPr>
          <w:t>Letter Of Intent</w:t>
        </w:r>
        <w:r w:rsidR="00853FC4">
          <w:rPr>
            <w:color w:val="231F20"/>
          </w:rPr>
          <w:tab/>
          <w:t>54</w:t>
        </w:r>
      </w:hyperlink>
    </w:p>
    <w:p w14:paraId="4CABE2C7" w14:textId="77777777" w:rsidR="00AB3932" w:rsidRDefault="00AB3932">
      <w:pPr>
        <w:pBdr>
          <w:top w:val="nil"/>
          <w:left w:val="nil"/>
          <w:bottom w:val="nil"/>
          <w:right w:val="nil"/>
          <w:between w:val="nil"/>
        </w:pBdr>
        <w:rPr>
          <w:color w:val="000000"/>
          <w:sz w:val="6"/>
          <w:szCs w:val="6"/>
        </w:rPr>
      </w:pPr>
    </w:p>
    <w:p w14:paraId="7927DC28"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39A2305F" wp14:editId="1E26727F">
                <wp:extent cx="5976620" cy="6350"/>
                <wp:effectExtent l="0" t="0" r="0" b="0"/>
                <wp:docPr id="73" name="Group 73"/>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11" name="Group 111"/>
                        <wpg:cNvGrpSpPr/>
                        <wpg:grpSpPr>
                          <a:xfrm>
                            <a:off x="2357690" y="3776825"/>
                            <a:ext cx="5976600" cy="6350"/>
                            <a:chOff x="0" y="0"/>
                            <a:chExt cx="5976600" cy="6350"/>
                          </a:xfrm>
                        </wpg:grpSpPr>
                        <wps:wsp>
                          <wps:cNvPr id="112" name="Rectangle 112"/>
                          <wps:cNvSpPr/>
                          <wps:spPr>
                            <a:xfrm>
                              <a:off x="0" y="0"/>
                              <a:ext cx="5976600" cy="6350"/>
                            </a:xfrm>
                            <a:prstGeom prst="rect">
                              <a:avLst/>
                            </a:prstGeom>
                            <a:noFill/>
                            <a:ln>
                              <a:noFill/>
                            </a:ln>
                          </wps:spPr>
                          <wps:txbx>
                            <w:txbxContent>
                              <w:p w14:paraId="7E673F4F" w14:textId="77777777" w:rsidR="00AB3932" w:rsidRDefault="00AB3932">
                                <w:pPr>
                                  <w:textDirection w:val="btLr"/>
                                </w:pPr>
                              </w:p>
                            </w:txbxContent>
                          </wps:txbx>
                          <wps:bodyPr spcFirstLastPara="1" wrap="square" lIns="91425" tIns="91425" rIns="91425" bIns="91425" anchor="ctr" anchorCtr="0">
                            <a:noAutofit/>
                          </wps:bodyPr>
                        </wps:wsp>
                        <wps:wsp>
                          <wps:cNvPr id="114" name="Straight Arrow Connector 114"/>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39A2305F" id="Group 73" o:spid="_x0000_s1090"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">
                <v:group id="Group 111" o:spid="_x0000_s1091"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">
                  <v:rect id="Rectangle 112" o:spid="_x0000_s1092"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" filled="f" stroked="f">
                    <v:textbox inset="2.53958mm,2.53958mm,2.53958mm,2.53958mm">
                      <w:txbxContent>
                        <w:p w14:paraId="7E673F4F" w14:textId="77777777" w:rsidR="00AB3932" w:rsidRDefault="00AB3932">
                          <w:pPr>
                            <w:textDirection w:val="btLr"/>
                          </w:pPr>
                        </w:p>
                      </w:txbxContent>
                    </v:textbox>
                  </v:rect>
                  <v:shape id="Straight Arrow Connector 114" o:spid="_x0000_s1093"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0935F201" w14:textId="77777777" w:rsidR="00AB3932" w:rsidRDefault="00853FC4">
      <w:pPr>
        <w:spacing w:before="82"/>
        <w:ind w:left="3445"/>
        <w:rPr>
          <w:b/>
          <w:sz w:val="26"/>
          <w:szCs w:val="26"/>
        </w:rPr>
      </w:pPr>
      <w:r>
        <w:rPr>
          <w:b/>
          <w:color w:val="231F20"/>
          <w:sz w:val="26"/>
          <w:szCs w:val="26"/>
        </w:rPr>
        <w:t>Bidder Information Form</w:t>
      </w:r>
    </w:p>
    <w:p w14:paraId="7591D36C" w14:textId="77777777" w:rsidR="00AB3932" w:rsidRDefault="00853FC4">
      <w:pPr>
        <w:spacing w:before="298" w:line="266" w:lineRule="auto"/>
        <w:ind w:left="307" w:right="266"/>
        <w:rPr>
          <w:i/>
        </w:rPr>
      </w:pPr>
      <w:r>
        <w:rPr>
          <w:i/>
          <w:color w:val="231F20"/>
        </w:rPr>
        <w:t>[The Bidder shall fill in this Form in accordance with the instructions indicated below. No alterations to its format shall be permitted and no substitutions shall be accepted.]</w:t>
      </w:r>
    </w:p>
    <w:p w14:paraId="7668C5E0" w14:textId="77777777" w:rsidR="00AB3932" w:rsidRDefault="00AB3932">
      <w:pPr>
        <w:pBdr>
          <w:top w:val="nil"/>
          <w:left w:val="nil"/>
          <w:bottom w:val="nil"/>
          <w:right w:val="nil"/>
          <w:between w:val="nil"/>
        </w:pBdr>
        <w:spacing w:before="2"/>
        <w:rPr>
          <w:i/>
          <w:color w:val="000000"/>
          <w:sz w:val="24"/>
          <w:szCs w:val="24"/>
        </w:rPr>
      </w:pPr>
    </w:p>
    <w:p w14:paraId="2C7C1517" w14:textId="77777777" w:rsidR="00AB3932" w:rsidRDefault="00853FC4">
      <w:pPr>
        <w:ind w:right="325"/>
        <w:jc w:val="right"/>
      </w:pPr>
      <w:r>
        <w:rPr>
          <w:color w:val="231F20"/>
        </w:rPr>
        <w:t xml:space="preserve">Date: </w:t>
      </w:r>
      <w:r>
        <w:rPr>
          <w:i/>
          <w:color w:val="231F20"/>
        </w:rPr>
        <w:t>[insert date (as day, month and year) of Bid submission</w:t>
      </w:r>
      <w:r>
        <w:rPr>
          <w:color w:val="231F20"/>
        </w:rPr>
        <w:t>]</w:t>
      </w:r>
    </w:p>
    <w:p w14:paraId="2F41F0CB" w14:textId="77777777" w:rsidR="00AB3932" w:rsidRDefault="00853FC4">
      <w:pPr>
        <w:spacing w:before="27"/>
        <w:ind w:right="325"/>
        <w:jc w:val="right"/>
        <w:rPr>
          <w:i/>
        </w:rPr>
      </w:pPr>
      <w:r>
        <w:rPr>
          <w:color w:val="231F20"/>
        </w:rPr>
        <w:t xml:space="preserve">Bid No.: </w:t>
      </w:r>
      <w:r>
        <w:rPr>
          <w:i/>
          <w:color w:val="231F20"/>
        </w:rPr>
        <w:t>[insert number of bidding process]</w:t>
      </w:r>
    </w:p>
    <w:p w14:paraId="0FBF62A2" w14:textId="77777777" w:rsidR="00AB3932" w:rsidRDefault="00AB3932">
      <w:pPr>
        <w:pBdr>
          <w:top w:val="nil"/>
          <w:left w:val="nil"/>
          <w:bottom w:val="nil"/>
          <w:right w:val="nil"/>
          <w:between w:val="nil"/>
        </w:pBdr>
        <w:spacing w:before="8"/>
        <w:rPr>
          <w:i/>
          <w:color w:val="000000"/>
          <w:sz w:val="26"/>
          <w:szCs w:val="26"/>
        </w:rPr>
      </w:pPr>
    </w:p>
    <w:p w14:paraId="3C378DE2" w14:textId="77777777" w:rsidR="00AB3932" w:rsidRDefault="00853FC4">
      <w:pPr>
        <w:pBdr>
          <w:top w:val="nil"/>
          <w:left w:val="nil"/>
          <w:bottom w:val="nil"/>
          <w:right w:val="nil"/>
          <w:between w:val="nil"/>
        </w:pBdr>
        <w:tabs>
          <w:tab w:val="left" w:pos="1243"/>
          <w:tab w:val="left" w:pos="2178"/>
        </w:tabs>
        <w:ind w:right="325"/>
        <w:jc w:val="right"/>
        <w:rPr>
          <w:color w:val="000000"/>
        </w:rPr>
      </w:pPr>
      <w:r>
        <w:rPr>
          <w:color w:val="231F20"/>
        </w:rPr>
        <w:t>Page</w:t>
      </w:r>
      <w:r>
        <w:rPr>
          <w:color w:val="231F20"/>
          <w:u w:val="single"/>
        </w:rPr>
        <w:t xml:space="preserve"> </w:t>
      </w:r>
      <w:r>
        <w:rPr>
          <w:color w:val="231F20"/>
          <w:u w:val="single"/>
        </w:rPr>
        <w:tab/>
      </w:r>
      <w:r>
        <w:rPr>
          <w:color w:val="231F20"/>
        </w:rPr>
        <w:t>of_</w:t>
      </w:r>
      <w:r>
        <w:rPr>
          <w:color w:val="231F20"/>
          <w:u w:val="single"/>
        </w:rPr>
        <w:t xml:space="preserve"> </w:t>
      </w:r>
      <w:r>
        <w:rPr>
          <w:color w:val="231F20"/>
          <w:u w:val="single"/>
        </w:rPr>
        <w:tab/>
      </w:r>
      <w:r>
        <w:rPr>
          <w:color w:val="231F20"/>
        </w:rPr>
        <w:t>pages</w:t>
      </w:r>
    </w:p>
    <w:p w14:paraId="3A4AF74F" w14:textId="77777777" w:rsidR="00AB3932" w:rsidRDefault="00AB3932">
      <w:pPr>
        <w:pBdr>
          <w:top w:val="nil"/>
          <w:left w:val="nil"/>
          <w:bottom w:val="nil"/>
          <w:right w:val="nil"/>
          <w:between w:val="nil"/>
        </w:pBdr>
        <w:spacing w:before="2"/>
        <w:rPr>
          <w:color w:val="000000"/>
          <w:sz w:val="27"/>
          <w:szCs w:val="27"/>
        </w:rPr>
      </w:pPr>
    </w:p>
    <w:tbl>
      <w:tblPr>
        <w:tblStyle w:val="afb"/>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9401"/>
      </w:tblGrid>
      <w:tr w:rsidR="00AB3932" w14:paraId="04BDCFCF" w14:textId="77777777">
        <w:trPr>
          <w:trHeight w:val="430"/>
        </w:trPr>
        <w:tc>
          <w:tcPr>
            <w:tcW w:w="9401" w:type="dxa"/>
          </w:tcPr>
          <w:p w14:paraId="68FE743A" w14:textId="77777777" w:rsidR="00AB3932" w:rsidRDefault="00853FC4">
            <w:pPr>
              <w:pBdr>
                <w:top w:val="nil"/>
                <w:left w:val="nil"/>
                <w:bottom w:val="nil"/>
                <w:right w:val="nil"/>
                <w:between w:val="nil"/>
              </w:pBdr>
              <w:tabs>
                <w:tab w:val="left" w:pos="504"/>
              </w:tabs>
              <w:spacing w:before="95"/>
              <w:ind w:left="108"/>
              <w:rPr>
                <w:i/>
                <w:color w:val="000000"/>
              </w:rPr>
            </w:pPr>
            <w:r>
              <w:rPr>
                <w:color w:val="231F20"/>
              </w:rPr>
              <w:t>1.</w:t>
            </w:r>
            <w:r>
              <w:rPr>
                <w:color w:val="231F20"/>
              </w:rPr>
              <w:tab/>
              <w:t xml:space="preserve">Bidder’s Legal Name </w:t>
            </w:r>
            <w:r>
              <w:rPr>
                <w:i/>
                <w:color w:val="231F20"/>
              </w:rPr>
              <w:t>[insert Bidder’s legal name]</w:t>
            </w:r>
          </w:p>
        </w:tc>
      </w:tr>
      <w:tr w:rsidR="00AB3932" w14:paraId="5C70372A" w14:textId="77777777">
        <w:trPr>
          <w:trHeight w:val="664"/>
        </w:trPr>
        <w:tc>
          <w:tcPr>
            <w:tcW w:w="9401" w:type="dxa"/>
          </w:tcPr>
          <w:p w14:paraId="00D9D98C" w14:textId="77777777" w:rsidR="00AB3932" w:rsidRDefault="00853FC4">
            <w:pPr>
              <w:pBdr>
                <w:top w:val="nil"/>
                <w:left w:val="nil"/>
                <w:bottom w:val="nil"/>
                <w:right w:val="nil"/>
                <w:between w:val="nil"/>
              </w:pBdr>
              <w:tabs>
                <w:tab w:val="left" w:pos="504"/>
              </w:tabs>
              <w:spacing w:before="72"/>
              <w:ind w:left="108"/>
              <w:rPr>
                <w:color w:val="000000"/>
              </w:rPr>
            </w:pPr>
            <w:r>
              <w:rPr>
                <w:color w:val="231F20"/>
              </w:rPr>
              <w:t>2.</w:t>
            </w:r>
            <w:r>
              <w:rPr>
                <w:color w:val="231F20"/>
              </w:rPr>
              <w:tab/>
              <w:t>In the case of a Joint Venture, Consortium or Association (JV/C/A) legal name of each party:</w:t>
            </w:r>
          </w:p>
          <w:p w14:paraId="407B7CD1" w14:textId="77777777" w:rsidR="00AB3932" w:rsidRDefault="00853FC4">
            <w:pPr>
              <w:pBdr>
                <w:top w:val="nil"/>
                <w:left w:val="nil"/>
                <w:bottom w:val="nil"/>
                <w:right w:val="nil"/>
                <w:between w:val="nil"/>
              </w:pBdr>
              <w:spacing w:before="27"/>
              <w:ind w:left="504"/>
              <w:rPr>
                <w:i/>
                <w:color w:val="000000"/>
              </w:rPr>
            </w:pPr>
            <w:r>
              <w:rPr>
                <w:i/>
                <w:color w:val="231F20"/>
              </w:rPr>
              <w:t>[insert legal name of each party in JV/C/A]</w:t>
            </w:r>
          </w:p>
        </w:tc>
      </w:tr>
      <w:tr w:rsidR="00AB3932" w14:paraId="41DC86DA" w14:textId="77777777">
        <w:trPr>
          <w:trHeight w:val="663"/>
        </w:trPr>
        <w:tc>
          <w:tcPr>
            <w:tcW w:w="9401" w:type="dxa"/>
          </w:tcPr>
          <w:p w14:paraId="5801385F" w14:textId="77777777" w:rsidR="00AB3932" w:rsidRDefault="00853FC4">
            <w:pPr>
              <w:pBdr>
                <w:top w:val="nil"/>
                <w:left w:val="nil"/>
                <w:bottom w:val="nil"/>
                <w:right w:val="nil"/>
                <w:between w:val="nil"/>
              </w:pBdr>
              <w:tabs>
                <w:tab w:val="left" w:pos="504"/>
              </w:tabs>
              <w:spacing w:before="72" w:line="266" w:lineRule="auto"/>
              <w:ind w:left="504" w:right="97" w:hanging="397"/>
              <w:rPr>
                <w:i/>
                <w:color w:val="000000"/>
              </w:rPr>
            </w:pPr>
            <w:r>
              <w:rPr>
                <w:color w:val="231F20"/>
              </w:rPr>
              <w:t>3.</w:t>
            </w:r>
            <w:r>
              <w:rPr>
                <w:color w:val="231F20"/>
              </w:rPr>
              <w:tab/>
              <w:t xml:space="preserve">Bidder’s actual or intended Country of Registration: </w:t>
            </w:r>
            <w:r>
              <w:rPr>
                <w:i/>
                <w:color w:val="231F20"/>
              </w:rPr>
              <w:t>[insert actual or intended Country of Registration]</w:t>
            </w:r>
          </w:p>
        </w:tc>
      </w:tr>
      <w:tr w:rsidR="00AB3932" w14:paraId="3C76E5C9" w14:textId="77777777">
        <w:trPr>
          <w:trHeight w:val="506"/>
        </w:trPr>
        <w:tc>
          <w:tcPr>
            <w:tcW w:w="9401" w:type="dxa"/>
          </w:tcPr>
          <w:p w14:paraId="442E3A14" w14:textId="77777777" w:rsidR="00AB3932" w:rsidRDefault="00853FC4">
            <w:pPr>
              <w:pBdr>
                <w:top w:val="nil"/>
                <w:left w:val="nil"/>
                <w:bottom w:val="nil"/>
                <w:right w:val="nil"/>
                <w:between w:val="nil"/>
              </w:pBdr>
              <w:tabs>
                <w:tab w:val="left" w:pos="504"/>
              </w:tabs>
              <w:spacing w:before="133"/>
              <w:ind w:left="108"/>
              <w:rPr>
                <w:i/>
                <w:color w:val="000000"/>
              </w:rPr>
            </w:pPr>
            <w:r>
              <w:rPr>
                <w:color w:val="231F20"/>
              </w:rPr>
              <w:t>4.</w:t>
            </w:r>
            <w:r>
              <w:rPr>
                <w:color w:val="231F20"/>
              </w:rPr>
              <w:tab/>
              <w:t xml:space="preserve">Bidder’s Year of Registration: </w:t>
            </w:r>
            <w:r>
              <w:rPr>
                <w:i/>
                <w:color w:val="231F20"/>
              </w:rPr>
              <w:t>[insert Bidder’s year of registration]</w:t>
            </w:r>
          </w:p>
        </w:tc>
      </w:tr>
      <w:tr w:rsidR="00AB3932" w14:paraId="7563B5D5" w14:textId="77777777">
        <w:trPr>
          <w:trHeight w:val="660"/>
        </w:trPr>
        <w:tc>
          <w:tcPr>
            <w:tcW w:w="9401" w:type="dxa"/>
          </w:tcPr>
          <w:p w14:paraId="385A25AA" w14:textId="77777777" w:rsidR="00AB3932" w:rsidRDefault="00853FC4">
            <w:pPr>
              <w:pBdr>
                <w:top w:val="nil"/>
                <w:left w:val="nil"/>
                <w:bottom w:val="nil"/>
                <w:right w:val="nil"/>
                <w:between w:val="nil"/>
              </w:pBdr>
              <w:tabs>
                <w:tab w:val="left" w:pos="504"/>
              </w:tabs>
              <w:spacing w:before="70" w:line="266" w:lineRule="auto"/>
              <w:ind w:left="504" w:right="97" w:hanging="397"/>
              <w:rPr>
                <w:i/>
                <w:color w:val="000000"/>
              </w:rPr>
            </w:pPr>
            <w:r>
              <w:rPr>
                <w:color w:val="231F20"/>
              </w:rPr>
              <w:t>5.</w:t>
            </w:r>
            <w:r>
              <w:rPr>
                <w:color w:val="231F20"/>
              </w:rPr>
              <w:tab/>
              <w:t xml:space="preserve">Bidder’s Legal Address in Country of Registration: </w:t>
            </w:r>
            <w:r>
              <w:rPr>
                <w:i/>
                <w:color w:val="231F20"/>
              </w:rPr>
              <w:t>[insert Bidder’s legal address in country of registration]</w:t>
            </w:r>
          </w:p>
        </w:tc>
      </w:tr>
      <w:tr w:rsidR="00AB3932" w14:paraId="27020CCF" w14:textId="77777777">
        <w:trPr>
          <w:trHeight w:val="1756"/>
        </w:trPr>
        <w:tc>
          <w:tcPr>
            <w:tcW w:w="9401" w:type="dxa"/>
          </w:tcPr>
          <w:p w14:paraId="0D43ACBC" w14:textId="77777777" w:rsidR="00AB3932" w:rsidRDefault="00853FC4">
            <w:pPr>
              <w:pBdr>
                <w:top w:val="nil"/>
                <w:left w:val="nil"/>
                <w:bottom w:val="nil"/>
                <w:right w:val="nil"/>
                <w:between w:val="nil"/>
              </w:pBdr>
              <w:tabs>
                <w:tab w:val="left" w:pos="504"/>
              </w:tabs>
              <w:spacing w:before="81" w:line="309" w:lineRule="auto"/>
              <w:ind w:left="504" w:right="3961" w:hanging="397"/>
              <w:rPr>
                <w:i/>
                <w:color w:val="000000"/>
              </w:rPr>
            </w:pPr>
            <w:r>
              <w:rPr>
                <w:color w:val="231F20"/>
              </w:rPr>
              <w:t>6.</w:t>
            </w:r>
            <w:r>
              <w:rPr>
                <w:color w:val="231F20"/>
              </w:rPr>
              <w:tab/>
              <w:t xml:space="preserve">Bidder’s Authorized Representative Information </w:t>
            </w:r>
            <w:r>
              <w:rPr>
                <w:color w:val="231F20"/>
                <w:sz w:val="24"/>
                <w:szCs w:val="24"/>
              </w:rPr>
              <w:t xml:space="preserve">Name: </w:t>
            </w:r>
            <w:r>
              <w:rPr>
                <w:i/>
                <w:color w:val="231F20"/>
                <w:sz w:val="24"/>
                <w:szCs w:val="24"/>
              </w:rPr>
              <w:t xml:space="preserve">[insert Authorized Representative’s name] </w:t>
            </w:r>
            <w:r>
              <w:rPr>
                <w:color w:val="231F20"/>
              </w:rPr>
              <w:t xml:space="preserve">Address: </w:t>
            </w:r>
            <w:r>
              <w:rPr>
                <w:i/>
                <w:color w:val="231F20"/>
              </w:rPr>
              <w:t>[insert Authorized Representative’s Address]</w:t>
            </w:r>
          </w:p>
          <w:p w14:paraId="7846619D" w14:textId="77777777" w:rsidR="00AB3932" w:rsidRDefault="00853FC4">
            <w:pPr>
              <w:pBdr>
                <w:top w:val="nil"/>
                <w:left w:val="nil"/>
                <w:bottom w:val="nil"/>
                <w:right w:val="nil"/>
                <w:between w:val="nil"/>
              </w:pBdr>
              <w:spacing w:before="9"/>
              <w:ind w:left="504"/>
              <w:rPr>
                <w:i/>
                <w:color w:val="000000"/>
              </w:rPr>
            </w:pPr>
            <w:r>
              <w:rPr>
                <w:color w:val="231F20"/>
              </w:rPr>
              <w:t xml:space="preserve">Telephone/Fax numbers: </w:t>
            </w:r>
            <w:r>
              <w:rPr>
                <w:i/>
                <w:color w:val="231F20"/>
              </w:rPr>
              <w:t>[insert Authorized Representative’s telephone/fax numbers]</w:t>
            </w:r>
          </w:p>
          <w:p w14:paraId="3F1BC284" w14:textId="77777777" w:rsidR="00AB3932" w:rsidRDefault="00853FC4">
            <w:pPr>
              <w:pBdr>
                <w:top w:val="nil"/>
                <w:left w:val="nil"/>
                <w:bottom w:val="nil"/>
                <w:right w:val="nil"/>
                <w:between w:val="nil"/>
              </w:pBdr>
              <w:spacing w:before="84"/>
              <w:ind w:left="504"/>
              <w:rPr>
                <w:i/>
                <w:color w:val="000000"/>
              </w:rPr>
            </w:pPr>
            <w:r>
              <w:rPr>
                <w:color w:val="231F20"/>
              </w:rPr>
              <w:t xml:space="preserve">E-mail Address: </w:t>
            </w:r>
            <w:r>
              <w:rPr>
                <w:i/>
                <w:color w:val="231F20"/>
              </w:rPr>
              <w:t>[insert Authorized Representative’s e-mail address]</w:t>
            </w:r>
          </w:p>
        </w:tc>
      </w:tr>
      <w:tr w:rsidR="00AB3932" w14:paraId="3DDD902E" w14:textId="77777777">
        <w:trPr>
          <w:trHeight w:val="3263"/>
        </w:trPr>
        <w:tc>
          <w:tcPr>
            <w:tcW w:w="9401" w:type="dxa"/>
          </w:tcPr>
          <w:p w14:paraId="14B22649" w14:textId="77777777" w:rsidR="00AB3932" w:rsidRDefault="00853FC4">
            <w:pPr>
              <w:pBdr>
                <w:top w:val="nil"/>
                <w:left w:val="nil"/>
                <w:bottom w:val="nil"/>
                <w:right w:val="nil"/>
                <w:between w:val="nil"/>
              </w:pBdr>
              <w:spacing w:before="138" w:line="266" w:lineRule="auto"/>
              <w:ind w:left="504" w:right="97" w:hanging="397"/>
              <w:jc w:val="both"/>
              <w:rPr>
                <w:i/>
                <w:color w:val="000000"/>
              </w:rPr>
            </w:pPr>
            <w:r>
              <w:rPr>
                <w:color w:val="231F20"/>
              </w:rPr>
              <w:t xml:space="preserve">7. Attached are copies of the following original documents: </w:t>
            </w:r>
            <w:r>
              <w:rPr>
                <w:i/>
                <w:color w:val="231F20"/>
              </w:rPr>
              <w:t>[check the box(es) of the attached original documents]</w:t>
            </w:r>
          </w:p>
          <w:p w14:paraId="11738422" w14:textId="77777777" w:rsidR="00AB3932" w:rsidRDefault="00853FC4">
            <w:pPr>
              <w:numPr>
                <w:ilvl w:val="0"/>
                <w:numId w:val="98"/>
              </w:numPr>
              <w:pBdr>
                <w:top w:val="nil"/>
                <w:left w:val="nil"/>
                <w:bottom w:val="nil"/>
                <w:right w:val="nil"/>
                <w:between w:val="nil"/>
              </w:pBdr>
              <w:tabs>
                <w:tab w:val="left" w:pos="505"/>
              </w:tabs>
              <w:spacing w:before="55" w:line="261" w:lineRule="auto"/>
              <w:ind w:right="97" w:hanging="396"/>
              <w:jc w:val="both"/>
            </w:pPr>
            <w:r>
              <w:rPr>
                <w:color w:val="231F20"/>
              </w:rPr>
              <w:t>Articles of Incorporation or Registration of firm named in 1 above, in accordance with ITB Sub-Clause 3.1.</w:t>
            </w:r>
          </w:p>
          <w:p w14:paraId="17A0B604" w14:textId="77777777" w:rsidR="00AB3932" w:rsidRDefault="00853FC4">
            <w:pPr>
              <w:numPr>
                <w:ilvl w:val="0"/>
                <w:numId w:val="98"/>
              </w:numPr>
              <w:pBdr>
                <w:top w:val="nil"/>
                <w:left w:val="nil"/>
                <w:bottom w:val="nil"/>
                <w:right w:val="nil"/>
                <w:between w:val="nil"/>
              </w:pBdr>
              <w:tabs>
                <w:tab w:val="left" w:pos="505"/>
              </w:tabs>
              <w:spacing w:before="61" w:line="261" w:lineRule="auto"/>
              <w:ind w:right="97" w:hanging="396"/>
              <w:jc w:val="both"/>
            </w:pPr>
            <w:r>
              <w:rPr>
                <w:color w:val="231F20"/>
              </w:rPr>
              <w:t>In the case of a JV/C/A, letter of intent to form the JV/C/A, or the JV/C/A agreement, in accordance with ITB Sub-Clause 24.1 (c) (v).</w:t>
            </w:r>
          </w:p>
          <w:p w14:paraId="0B736AA2" w14:textId="77777777" w:rsidR="00AB3932" w:rsidRDefault="00853FC4">
            <w:pPr>
              <w:numPr>
                <w:ilvl w:val="0"/>
                <w:numId w:val="98"/>
              </w:numPr>
              <w:pBdr>
                <w:top w:val="nil"/>
                <w:left w:val="nil"/>
                <w:bottom w:val="nil"/>
                <w:right w:val="nil"/>
                <w:between w:val="nil"/>
              </w:pBdr>
              <w:tabs>
                <w:tab w:val="left" w:pos="505"/>
              </w:tabs>
              <w:spacing w:before="61" w:line="264" w:lineRule="auto"/>
              <w:ind w:right="97" w:hanging="396"/>
              <w:jc w:val="both"/>
            </w:pPr>
            <w:r>
              <w:rPr>
                <w:color w:val="231F20"/>
              </w:rPr>
              <w:t>In the case of a government owned entity from Bhutan, documents establishing legal and financial autonomy and compliance with commercial law, in accordance with ITB Sub-Clause 3.3.</w:t>
            </w:r>
          </w:p>
          <w:p w14:paraId="65CE7EA6" w14:textId="77777777" w:rsidR="00AB3932" w:rsidRDefault="00853FC4">
            <w:pPr>
              <w:numPr>
                <w:ilvl w:val="0"/>
                <w:numId w:val="98"/>
              </w:numPr>
              <w:pBdr>
                <w:top w:val="nil"/>
                <w:left w:val="nil"/>
                <w:bottom w:val="nil"/>
                <w:right w:val="nil"/>
                <w:between w:val="nil"/>
              </w:pBdr>
              <w:tabs>
                <w:tab w:val="left" w:pos="504"/>
                <w:tab w:val="left" w:pos="505"/>
              </w:tabs>
              <w:spacing w:before="57"/>
              <w:ind w:hanging="396"/>
            </w:pPr>
            <w:r>
              <w:rPr>
                <w:color w:val="231F20"/>
              </w:rPr>
              <w:t>Power of attorney authorizing the signatory of the Bid to sign on behalf of the Bidder.</w:t>
            </w:r>
          </w:p>
        </w:tc>
      </w:tr>
    </w:tbl>
    <w:p w14:paraId="77F1016F" w14:textId="77777777" w:rsidR="00AB3932" w:rsidRDefault="00AB3932">
      <w:pPr>
        <w:sectPr w:rsidR="00AB3932">
          <w:pgSz w:w="11910" w:h="16840"/>
          <w:pgMar w:top="1480" w:right="920" w:bottom="280" w:left="940" w:header="1200" w:footer="0" w:gutter="0"/>
          <w:cols w:space="720"/>
        </w:sectPr>
      </w:pPr>
    </w:p>
    <w:p w14:paraId="73D0FF86" w14:textId="77777777" w:rsidR="00AB3932" w:rsidRDefault="00AB3932">
      <w:pPr>
        <w:pBdr>
          <w:top w:val="nil"/>
          <w:left w:val="nil"/>
          <w:bottom w:val="nil"/>
          <w:right w:val="nil"/>
          <w:between w:val="nil"/>
        </w:pBdr>
        <w:rPr>
          <w:color w:val="000000"/>
          <w:sz w:val="6"/>
          <w:szCs w:val="6"/>
        </w:rPr>
      </w:pPr>
    </w:p>
    <w:p w14:paraId="33E7AFCA"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44033EA3" wp14:editId="4B86DE83">
                <wp:extent cx="5976620" cy="6350"/>
                <wp:effectExtent l="0" t="0" r="0" b="0"/>
                <wp:docPr id="21" name="Group 21"/>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34" name="Group 22"/>
                        <wpg:cNvGrpSpPr/>
                        <wpg:grpSpPr>
                          <a:xfrm>
                            <a:off x="2357690" y="3776825"/>
                            <a:ext cx="5976600" cy="6350"/>
                            <a:chOff x="0" y="0"/>
                            <a:chExt cx="5976600" cy="6350"/>
                          </a:xfrm>
                        </wpg:grpSpPr>
                        <wps:wsp>
                          <wps:cNvPr id="42" name="Rectangle 25"/>
                          <wps:cNvSpPr/>
                          <wps:spPr>
                            <a:xfrm>
                              <a:off x="0" y="0"/>
                              <a:ext cx="5976600" cy="6350"/>
                            </a:xfrm>
                            <a:prstGeom prst="rect">
                              <a:avLst/>
                            </a:prstGeom>
                            <a:noFill/>
                            <a:ln>
                              <a:noFill/>
                            </a:ln>
                          </wps:spPr>
                          <wps:txbx>
                            <w:txbxContent>
                              <w:p w14:paraId="1A3C7F4F" w14:textId="77777777" w:rsidR="00AB3932" w:rsidRDefault="00AB3932">
                                <w:pPr>
                                  <w:textDirection w:val="btLr"/>
                                </w:pPr>
                              </w:p>
                            </w:txbxContent>
                          </wps:txbx>
                          <wps:bodyPr spcFirstLastPara="1" wrap="square" lIns="91425" tIns="91425" rIns="91425" bIns="91425" anchor="ctr" anchorCtr="0">
                            <a:noAutofit/>
                          </wps:bodyPr>
                        </wps:wsp>
                        <wps:wsp>
                          <wps:cNvPr id="43" name="Straight Arrow Connector 31"/>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44033EA3" id="Group 21" o:spid="_x0000_s1094"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">
                <v:group id="Group 22" o:spid="_x0000_s1095"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LP2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">
                  <v:rect id="Rectangle 25" o:spid="_x0000_s1096"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dsxwAAAOA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CncDsUzINd/AAAA//8DAFBLAQItABQABgAIAAAAIQDb4fbL7gAAAIUBAAATAAAAAAAA&#13;&#10;AAAAAAAAAAAAAABbQ29udGVudF9UeXBlc10ueG1sUEsBAi0AFAAGAAgAAAAhAFr0LFu/AAAAFQEA&#13;&#10;AAsAAAAAAAAAAAAAAAAAHwEAAF9yZWxzLy5yZWxzUEsBAi0AFAAGAAgAAAAhAP60R2zHAAAA4AAA&#13;&#10;AA8AAAAAAAAAAAAAAAAABwIAAGRycy9kb3ducmV2LnhtbFBLBQYAAAAAAwADALcAAAD7AgAAAAA=&#13;&#10;" filled="f" stroked="f">
                    <v:textbox inset="2.53958mm,2.53958mm,2.53958mm,2.53958mm">
                      <w:txbxContent>
                        <w:p w14:paraId="1A3C7F4F" w14:textId="77777777" w:rsidR="00AB3932" w:rsidRDefault="00AB3932">
                          <w:pPr>
                            <w:textDirection w:val="btLr"/>
                          </w:pPr>
                        </w:p>
                      </w:txbxContent>
                    </v:textbox>
                  </v:rect>
                  <v:shape id="Straight Arrow Connector 31" o:spid="_x0000_s1097"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5A4FB8D0" w14:textId="77777777" w:rsidR="00AB3932" w:rsidRDefault="00853FC4">
      <w:pPr>
        <w:spacing w:before="96" w:line="225" w:lineRule="auto"/>
        <w:ind w:left="4684" w:right="543" w:hanging="4078"/>
        <w:rPr>
          <w:b/>
          <w:sz w:val="26"/>
          <w:szCs w:val="26"/>
        </w:rPr>
      </w:pPr>
      <w:r>
        <w:rPr>
          <w:b/>
          <w:color w:val="231F20"/>
          <w:sz w:val="26"/>
          <w:szCs w:val="26"/>
        </w:rPr>
        <w:t>Joint Venture, Consortium or Association (JV/C/A) Partner Information Form</w:t>
      </w:r>
    </w:p>
    <w:p w14:paraId="3F71FB00" w14:textId="77777777" w:rsidR="00AB3932" w:rsidRDefault="00853FC4">
      <w:pPr>
        <w:spacing w:before="301"/>
        <w:ind w:right="325"/>
        <w:jc w:val="right"/>
        <w:rPr>
          <w:i/>
        </w:rPr>
      </w:pPr>
      <w:r>
        <w:rPr>
          <w:i/>
          <w:color w:val="231F20"/>
        </w:rPr>
        <w:t>[The Bidder shall fill in this Form in accordance with the instructions indicated below].</w:t>
      </w:r>
    </w:p>
    <w:p w14:paraId="12B6F702" w14:textId="77777777" w:rsidR="00AB3932" w:rsidRDefault="00853FC4">
      <w:pPr>
        <w:spacing w:before="27"/>
        <w:ind w:right="325"/>
        <w:jc w:val="right"/>
      </w:pPr>
      <w:r>
        <w:rPr>
          <w:color w:val="231F20"/>
        </w:rPr>
        <w:t xml:space="preserve">Date: </w:t>
      </w:r>
      <w:r>
        <w:rPr>
          <w:i/>
          <w:color w:val="231F20"/>
        </w:rPr>
        <w:t>[insert date (as day, month and year) of Bid submission</w:t>
      </w:r>
      <w:r>
        <w:rPr>
          <w:color w:val="231F20"/>
        </w:rPr>
        <w:t>]</w:t>
      </w:r>
    </w:p>
    <w:p w14:paraId="102ED08F" w14:textId="77777777" w:rsidR="00AB3932" w:rsidRDefault="00853FC4">
      <w:pPr>
        <w:spacing w:before="27"/>
        <w:ind w:right="325"/>
        <w:jc w:val="right"/>
        <w:rPr>
          <w:i/>
        </w:rPr>
      </w:pPr>
      <w:r>
        <w:rPr>
          <w:color w:val="231F20"/>
        </w:rPr>
        <w:t xml:space="preserve">Bid No.: </w:t>
      </w:r>
      <w:r>
        <w:rPr>
          <w:i/>
          <w:color w:val="231F20"/>
        </w:rPr>
        <w:t>[insert number of bidding process]</w:t>
      </w:r>
    </w:p>
    <w:p w14:paraId="6F03C6B4" w14:textId="77777777" w:rsidR="00AB3932" w:rsidRDefault="00AB3932">
      <w:pPr>
        <w:pBdr>
          <w:top w:val="nil"/>
          <w:left w:val="nil"/>
          <w:bottom w:val="nil"/>
          <w:right w:val="nil"/>
          <w:between w:val="nil"/>
        </w:pBdr>
        <w:spacing w:before="8"/>
        <w:rPr>
          <w:i/>
          <w:color w:val="000000"/>
          <w:sz w:val="26"/>
          <w:szCs w:val="26"/>
        </w:rPr>
      </w:pPr>
    </w:p>
    <w:p w14:paraId="7EEACF8A" w14:textId="77777777" w:rsidR="00AB3932" w:rsidRDefault="00853FC4">
      <w:pPr>
        <w:pBdr>
          <w:top w:val="nil"/>
          <w:left w:val="nil"/>
          <w:bottom w:val="nil"/>
          <w:right w:val="nil"/>
          <w:between w:val="nil"/>
        </w:pBdr>
        <w:tabs>
          <w:tab w:val="left" w:pos="1243"/>
          <w:tab w:val="left" w:pos="2178"/>
        </w:tabs>
        <w:ind w:right="325"/>
        <w:jc w:val="right"/>
        <w:rPr>
          <w:color w:val="000000"/>
        </w:rPr>
      </w:pPr>
      <w:r>
        <w:rPr>
          <w:color w:val="231F20"/>
        </w:rPr>
        <w:t>Page</w:t>
      </w:r>
      <w:r>
        <w:rPr>
          <w:color w:val="231F20"/>
          <w:u w:val="single"/>
        </w:rPr>
        <w:t xml:space="preserve"> </w:t>
      </w:r>
      <w:r>
        <w:rPr>
          <w:color w:val="231F20"/>
          <w:u w:val="single"/>
        </w:rPr>
        <w:tab/>
      </w:r>
      <w:r>
        <w:rPr>
          <w:color w:val="231F20"/>
        </w:rPr>
        <w:t>of_</w:t>
      </w:r>
      <w:r>
        <w:rPr>
          <w:color w:val="231F20"/>
          <w:u w:val="single"/>
        </w:rPr>
        <w:t xml:space="preserve"> </w:t>
      </w:r>
      <w:r>
        <w:rPr>
          <w:color w:val="231F20"/>
          <w:u w:val="single"/>
        </w:rPr>
        <w:tab/>
      </w:r>
      <w:r>
        <w:rPr>
          <w:color w:val="231F20"/>
        </w:rPr>
        <w:t>pages</w:t>
      </w:r>
    </w:p>
    <w:p w14:paraId="1128CD8F" w14:textId="77777777" w:rsidR="00AB3932" w:rsidRDefault="00AB3932">
      <w:pPr>
        <w:pBdr>
          <w:top w:val="nil"/>
          <w:left w:val="nil"/>
          <w:bottom w:val="nil"/>
          <w:right w:val="nil"/>
          <w:between w:val="nil"/>
        </w:pBdr>
        <w:spacing w:before="2"/>
        <w:rPr>
          <w:color w:val="000000"/>
          <w:sz w:val="27"/>
          <w:szCs w:val="27"/>
        </w:rPr>
      </w:pPr>
    </w:p>
    <w:tbl>
      <w:tblPr>
        <w:tblStyle w:val="afc"/>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9401"/>
      </w:tblGrid>
      <w:tr w:rsidR="00AB3932" w14:paraId="11D9A423" w14:textId="77777777">
        <w:trPr>
          <w:trHeight w:val="430"/>
        </w:trPr>
        <w:tc>
          <w:tcPr>
            <w:tcW w:w="9401" w:type="dxa"/>
          </w:tcPr>
          <w:p w14:paraId="65629421" w14:textId="77777777" w:rsidR="00AB3932" w:rsidRDefault="00853FC4">
            <w:pPr>
              <w:pBdr>
                <w:top w:val="nil"/>
                <w:left w:val="nil"/>
                <w:bottom w:val="nil"/>
                <w:right w:val="nil"/>
                <w:between w:val="nil"/>
              </w:pBdr>
              <w:tabs>
                <w:tab w:val="left" w:pos="504"/>
              </w:tabs>
              <w:spacing w:before="95"/>
              <w:ind w:left="108"/>
              <w:rPr>
                <w:i/>
                <w:color w:val="000000"/>
              </w:rPr>
            </w:pPr>
            <w:r>
              <w:rPr>
                <w:color w:val="231F20"/>
              </w:rPr>
              <w:t>1.</w:t>
            </w:r>
            <w:r>
              <w:rPr>
                <w:color w:val="231F20"/>
              </w:rPr>
              <w:tab/>
              <w:t xml:space="preserve">Bidder’s Legal Name: </w:t>
            </w:r>
            <w:r>
              <w:rPr>
                <w:i/>
                <w:color w:val="231F20"/>
              </w:rPr>
              <w:t>[insert Bidder’s legal name]</w:t>
            </w:r>
          </w:p>
        </w:tc>
      </w:tr>
      <w:tr w:rsidR="00AB3932" w14:paraId="288C16B3" w14:textId="77777777">
        <w:trPr>
          <w:trHeight w:val="377"/>
        </w:trPr>
        <w:tc>
          <w:tcPr>
            <w:tcW w:w="9401" w:type="dxa"/>
          </w:tcPr>
          <w:p w14:paraId="657A86A3" w14:textId="77777777" w:rsidR="00AB3932" w:rsidRDefault="00853FC4">
            <w:pPr>
              <w:pBdr>
                <w:top w:val="nil"/>
                <w:left w:val="nil"/>
                <w:bottom w:val="nil"/>
                <w:right w:val="nil"/>
                <w:between w:val="nil"/>
              </w:pBdr>
              <w:tabs>
                <w:tab w:val="left" w:pos="504"/>
              </w:tabs>
              <w:spacing w:before="68"/>
              <w:ind w:left="108"/>
              <w:rPr>
                <w:i/>
                <w:color w:val="000000"/>
              </w:rPr>
            </w:pPr>
            <w:r>
              <w:rPr>
                <w:color w:val="231F20"/>
              </w:rPr>
              <w:t>2.</w:t>
            </w:r>
            <w:r>
              <w:rPr>
                <w:color w:val="231F20"/>
              </w:rPr>
              <w:tab/>
              <w:t xml:space="preserve">JV/C/A Party’s legal name: </w:t>
            </w:r>
            <w:r>
              <w:rPr>
                <w:i/>
                <w:color w:val="231F20"/>
              </w:rPr>
              <w:t>[insert JV/C/A Party’s legal name]</w:t>
            </w:r>
          </w:p>
        </w:tc>
      </w:tr>
      <w:tr w:rsidR="00AB3932" w14:paraId="049503C7" w14:textId="77777777">
        <w:trPr>
          <w:trHeight w:val="519"/>
        </w:trPr>
        <w:tc>
          <w:tcPr>
            <w:tcW w:w="9401" w:type="dxa"/>
          </w:tcPr>
          <w:p w14:paraId="214F91B1" w14:textId="77777777" w:rsidR="00AB3932" w:rsidRDefault="00853FC4">
            <w:pPr>
              <w:pBdr>
                <w:top w:val="nil"/>
                <w:left w:val="nil"/>
                <w:bottom w:val="nil"/>
                <w:right w:val="nil"/>
                <w:between w:val="nil"/>
              </w:pBdr>
              <w:tabs>
                <w:tab w:val="left" w:pos="504"/>
              </w:tabs>
              <w:spacing w:before="139"/>
              <w:ind w:left="108"/>
              <w:rPr>
                <w:i/>
                <w:color w:val="000000"/>
              </w:rPr>
            </w:pPr>
            <w:r>
              <w:rPr>
                <w:color w:val="231F20"/>
              </w:rPr>
              <w:t>3.</w:t>
            </w:r>
            <w:r>
              <w:rPr>
                <w:color w:val="231F20"/>
              </w:rPr>
              <w:tab/>
              <w:t xml:space="preserve">JV/C/A Party’s Country of Registration: </w:t>
            </w:r>
            <w:r>
              <w:rPr>
                <w:i/>
                <w:color w:val="231F20"/>
              </w:rPr>
              <w:t>[insert JV/C/A Party’s country of registration]</w:t>
            </w:r>
          </w:p>
        </w:tc>
      </w:tr>
      <w:tr w:rsidR="00AB3932" w14:paraId="2309BDCF" w14:textId="77777777">
        <w:trPr>
          <w:trHeight w:val="412"/>
        </w:trPr>
        <w:tc>
          <w:tcPr>
            <w:tcW w:w="9401" w:type="dxa"/>
          </w:tcPr>
          <w:p w14:paraId="63BE9FEA" w14:textId="77777777" w:rsidR="00AB3932" w:rsidRDefault="00853FC4">
            <w:pPr>
              <w:pBdr>
                <w:top w:val="nil"/>
                <w:left w:val="nil"/>
                <w:bottom w:val="nil"/>
                <w:right w:val="nil"/>
                <w:between w:val="nil"/>
              </w:pBdr>
              <w:tabs>
                <w:tab w:val="left" w:pos="504"/>
              </w:tabs>
              <w:spacing w:before="86"/>
              <w:ind w:left="108"/>
              <w:rPr>
                <w:i/>
                <w:color w:val="000000"/>
              </w:rPr>
            </w:pPr>
            <w:r>
              <w:rPr>
                <w:color w:val="231F20"/>
              </w:rPr>
              <w:t>4.</w:t>
            </w:r>
            <w:r>
              <w:rPr>
                <w:color w:val="231F20"/>
              </w:rPr>
              <w:tab/>
              <w:t xml:space="preserve">JV/C/A Party’s Year of Registration: </w:t>
            </w:r>
            <w:r>
              <w:rPr>
                <w:i/>
                <w:color w:val="231F20"/>
              </w:rPr>
              <w:t>[insert JV/C/A Party’s year of registration]</w:t>
            </w:r>
          </w:p>
        </w:tc>
      </w:tr>
      <w:tr w:rsidR="00AB3932" w14:paraId="30445BF7" w14:textId="77777777">
        <w:trPr>
          <w:trHeight w:val="651"/>
        </w:trPr>
        <w:tc>
          <w:tcPr>
            <w:tcW w:w="9401" w:type="dxa"/>
          </w:tcPr>
          <w:p w14:paraId="47C373F5" w14:textId="77777777" w:rsidR="00AB3932" w:rsidRDefault="00853FC4">
            <w:pPr>
              <w:pBdr>
                <w:top w:val="nil"/>
                <w:left w:val="nil"/>
                <w:bottom w:val="nil"/>
                <w:right w:val="nil"/>
                <w:between w:val="nil"/>
              </w:pBdr>
              <w:tabs>
                <w:tab w:val="left" w:pos="504"/>
              </w:tabs>
              <w:spacing w:before="66" w:line="266" w:lineRule="auto"/>
              <w:ind w:left="504" w:right="95" w:hanging="397"/>
              <w:rPr>
                <w:i/>
                <w:color w:val="000000"/>
              </w:rPr>
            </w:pPr>
            <w:r>
              <w:rPr>
                <w:color w:val="231F20"/>
              </w:rPr>
              <w:t>5.</w:t>
            </w:r>
            <w:r>
              <w:rPr>
                <w:color w:val="231F20"/>
              </w:rPr>
              <w:tab/>
              <w:t xml:space="preserve">JV/C/A Party’s Legal Address in Country of Registration: </w:t>
            </w:r>
            <w:r>
              <w:rPr>
                <w:i/>
                <w:color w:val="231F20"/>
              </w:rPr>
              <w:t>[insert JV/C/A Party’s legal address in country of registration]</w:t>
            </w:r>
          </w:p>
        </w:tc>
      </w:tr>
      <w:tr w:rsidR="00AB3932" w14:paraId="1E8C64D6" w14:textId="77777777">
        <w:trPr>
          <w:trHeight w:val="2078"/>
        </w:trPr>
        <w:tc>
          <w:tcPr>
            <w:tcW w:w="9401" w:type="dxa"/>
          </w:tcPr>
          <w:p w14:paraId="4988E407" w14:textId="77777777" w:rsidR="00AB3932" w:rsidRDefault="00853FC4">
            <w:pPr>
              <w:pBdr>
                <w:top w:val="nil"/>
                <w:left w:val="nil"/>
                <w:bottom w:val="nil"/>
                <w:right w:val="nil"/>
                <w:between w:val="nil"/>
              </w:pBdr>
              <w:tabs>
                <w:tab w:val="left" w:pos="504"/>
              </w:tabs>
              <w:spacing w:before="106"/>
              <w:ind w:left="108"/>
              <w:rPr>
                <w:color w:val="000000"/>
              </w:rPr>
            </w:pPr>
            <w:r>
              <w:rPr>
                <w:color w:val="231F20"/>
              </w:rPr>
              <w:t>6.</w:t>
            </w:r>
            <w:r>
              <w:rPr>
                <w:color w:val="231F20"/>
              </w:rPr>
              <w:tab/>
              <w:t>JV/C/A Party’s Authorized Representative Information</w:t>
            </w:r>
          </w:p>
          <w:p w14:paraId="23A0BD75" w14:textId="77777777" w:rsidR="00AB3932" w:rsidRDefault="00853FC4">
            <w:pPr>
              <w:pBdr>
                <w:top w:val="nil"/>
                <w:left w:val="nil"/>
                <w:bottom w:val="nil"/>
                <w:right w:val="nil"/>
                <w:between w:val="nil"/>
              </w:pBdr>
              <w:spacing w:before="83"/>
              <w:ind w:left="504"/>
              <w:rPr>
                <w:i/>
                <w:color w:val="000000"/>
              </w:rPr>
            </w:pPr>
            <w:r>
              <w:rPr>
                <w:color w:val="231F20"/>
              </w:rPr>
              <w:t xml:space="preserve">Name: </w:t>
            </w:r>
            <w:r>
              <w:rPr>
                <w:i/>
                <w:color w:val="231F20"/>
              </w:rPr>
              <w:t>[insert name of JV/C/A Party’s authorized representative]</w:t>
            </w:r>
          </w:p>
          <w:p w14:paraId="6890EDF8" w14:textId="77777777" w:rsidR="00AB3932" w:rsidRDefault="00853FC4">
            <w:pPr>
              <w:pBdr>
                <w:top w:val="nil"/>
                <w:left w:val="nil"/>
                <w:bottom w:val="nil"/>
                <w:right w:val="nil"/>
                <w:between w:val="nil"/>
              </w:pBdr>
              <w:spacing w:before="84"/>
              <w:ind w:left="504"/>
              <w:rPr>
                <w:i/>
                <w:color w:val="000000"/>
              </w:rPr>
            </w:pPr>
            <w:r>
              <w:rPr>
                <w:color w:val="231F20"/>
              </w:rPr>
              <w:t xml:space="preserve">Address: </w:t>
            </w:r>
            <w:r>
              <w:rPr>
                <w:i/>
                <w:color w:val="231F20"/>
              </w:rPr>
              <w:t>[insert address of JV/C/A Party’s authorized representative]</w:t>
            </w:r>
          </w:p>
          <w:p w14:paraId="1B063357" w14:textId="77777777" w:rsidR="00AB3932" w:rsidRDefault="00853FC4">
            <w:pPr>
              <w:pBdr>
                <w:top w:val="nil"/>
                <w:left w:val="nil"/>
                <w:bottom w:val="nil"/>
                <w:right w:val="nil"/>
                <w:between w:val="nil"/>
              </w:pBdr>
              <w:spacing w:before="84" w:line="266" w:lineRule="auto"/>
              <w:ind w:left="504"/>
              <w:rPr>
                <w:i/>
                <w:color w:val="000000"/>
              </w:rPr>
            </w:pPr>
            <w:r>
              <w:rPr>
                <w:color w:val="231F20"/>
              </w:rPr>
              <w:t xml:space="preserve">Telephone/Fax numbers: </w:t>
            </w:r>
            <w:r>
              <w:rPr>
                <w:i/>
                <w:color w:val="231F20"/>
              </w:rPr>
              <w:t>[insert telephone/fax numbers of JV/C/A Party’s authorized representative]</w:t>
            </w:r>
          </w:p>
          <w:p w14:paraId="57EC47D4" w14:textId="77777777" w:rsidR="00AB3932" w:rsidRDefault="00853FC4">
            <w:pPr>
              <w:pBdr>
                <w:top w:val="nil"/>
                <w:left w:val="nil"/>
                <w:bottom w:val="nil"/>
                <w:right w:val="nil"/>
                <w:between w:val="nil"/>
              </w:pBdr>
              <w:spacing w:before="55"/>
              <w:ind w:left="504"/>
              <w:rPr>
                <w:i/>
                <w:color w:val="000000"/>
              </w:rPr>
            </w:pPr>
            <w:r>
              <w:rPr>
                <w:color w:val="231F20"/>
              </w:rPr>
              <w:t xml:space="preserve">E-mail Address: </w:t>
            </w:r>
            <w:r>
              <w:rPr>
                <w:i/>
                <w:color w:val="231F20"/>
              </w:rPr>
              <w:t>[insert e-mail address of JV/C/A Party’s authorized representative]</w:t>
            </w:r>
          </w:p>
        </w:tc>
      </w:tr>
      <w:tr w:rsidR="00AB3932" w14:paraId="045579C6" w14:textId="77777777">
        <w:trPr>
          <w:trHeight w:val="2350"/>
        </w:trPr>
        <w:tc>
          <w:tcPr>
            <w:tcW w:w="9401" w:type="dxa"/>
          </w:tcPr>
          <w:p w14:paraId="0B0530E6" w14:textId="77777777" w:rsidR="00AB3932" w:rsidRDefault="00853FC4">
            <w:pPr>
              <w:pBdr>
                <w:top w:val="nil"/>
                <w:left w:val="nil"/>
                <w:bottom w:val="nil"/>
                <w:right w:val="nil"/>
                <w:between w:val="nil"/>
              </w:pBdr>
              <w:spacing w:before="158" w:line="266" w:lineRule="auto"/>
              <w:ind w:left="504" w:right="95" w:hanging="397"/>
              <w:jc w:val="both"/>
              <w:rPr>
                <w:i/>
                <w:color w:val="000000"/>
              </w:rPr>
            </w:pPr>
            <w:r>
              <w:rPr>
                <w:color w:val="231F20"/>
              </w:rPr>
              <w:t xml:space="preserve">7. Attached are copies of the following original documents: </w:t>
            </w:r>
            <w:r>
              <w:rPr>
                <w:i/>
                <w:color w:val="231F20"/>
              </w:rPr>
              <w:t>[check the box(es) of the attached original documents]</w:t>
            </w:r>
          </w:p>
          <w:p w14:paraId="6131A226" w14:textId="77777777" w:rsidR="00AB3932" w:rsidRDefault="00853FC4">
            <w:pPr>
              <w:numPr>
                <w:ilvl w:val="0"/>
                <w:numId w:val="107"/>
              </w:numPr>
              <w:pBdr>
                <w:top w:val="nil"/>
                <w:left w:val="nil"/>
                <w:bottom w:val="nil"/>
                <w:right w:val="nil"/>
                <w:between w:val="nil"/>
              </w:pBdr>
              <w:tabs>
                <w:tab w:val="left" w:pos="505"/>
              </w:tabs>
              <w:spacing w:before="55" w:line="261" w:lineRule="auto"/>
              <w:ind w:right="97" w:hanging="396"/>
              <w:jc w:val="both"/>
            </w:pPr>
            <w:r>
              <w:rPr>
                <w:color w:val="231F20"/>
              </w:rPr>
              <w:t>Articles of Incorporation or Registration of firm named in 2 above, in accordance with ITB Sub-Clause 3.1.</w:t>
            </w:r>
          </w:p>
          <w:p w14:paraId="4826674B" w14:textId="77777777" w:rsidR="00AB3932" w:rsidRDefault="00853FC4">
            <w:pPr>
              <w:numPr>
                <w:ilvl w:val="0"/>
                <w:numId w:val="107"/>
              </w:numPr>
              <w:pBdr>
                <w:top w:val="nil"/>
                <w:left w:val="nil"/>
                <w:bottom w:val="nil"/>
                <w:right w:val="nil"/>
                <w:between w:val="nil"/>
              </w:pBdr>
              <w:tabs>
                <w:tab w:val="left" w:pos="505"/>
              </w:tabs>
              <w:spacing w:before="61" w:line="264" w:lineRule="auto"/>
              <w:ind w:right="97" w:hanging="396"/>
              <w:jc w:val="both"/>
            </w:pPr>
            <w:r>
              <w:rPr>
                <w:color w:val="231F20"/>
              </w:rPr>
              <w:t>In the case of a government owned entity from Bhutan, documents establishing legal and financial autonomy and compliance with commercial law, in accordance with ITB Sub-Clause 3.3.</w:t>
            </w:r>
          </w:p>
        </w:tc>
      </w:tr>
    </w:tbl>
    <w:p w14:paraId="5E2D4605" w14:textId="77777777" w:rsidR="00AB3932" w:rsidRDefault="00AB3932">
      <w:pPr>
        <w:spacing w:line="264" w:lineRule="auto"/>
        <w:jc w:val="both"/>
        <w:sectPr w:rsidR="00AB3932">
          <w:pgSz w:w="11910" w:h="16840"/>
          <w:pgMar w:top="1480" w:right="920" w:bottom="280" w:left="940" w:header="1200" w:footer="0" w:gutter="0"/>
          <w:cols w:space="720"/>
        </w:sectPr>
      </w:pPr>
    </w:p>
    <w:p w14:paraId="09E4044A" w14:textId="77777777" w:rsidR="00AB3932" w:rsidRDefault="00AB3932">
      <w:pPr>
        <w:pBdr>
          <w:top w:val="nil"/>
          <w:left w:val="nil"/>
          <w:bottom w:val="nil"/>
          <w:right w:val="nil"/>
          <w:between w:val="nil"/>
        </w:pBdr>
        <w:rPr>
          <w:color w:val="000000"/>
          <w:sz w:val="6"/>
          <w:szCs w:val="6"/>
        </w:rPr>
      </w:pPr>
    </w:p>
    <w:p w14:paraId="0B852F87"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101325A1" wp14:editId="49974364">
                <wp:extent cx="5976620" cy="6350"/>
                <wp:effectExtent l="0" t="0" r="0" b="0"/>
                <wp:docPr id="69" name="Group 69"/>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24" name="Group 124"/>
                        <wpg:cNvGrpSpPr/>
                        <wpg:grpSpPr>
                          <a:xfrm>
                            <a:off x="2357690" y="3776825"/>
                            <a:ext cx="5976600" cy="6350"/>
                            <a:chOff x="0" y="0"/>
                            <a:chExt cx="5976600" cy="6350"/>
                          </a:xfrm>
                        </wpg:grpSpPr>
                        <wps:wsp>
                          <wps:cNvPr id="126" name="Rectangle 126"/>
                          <wps:cNvSpPr/>
                          <wps:spPr>
                            <a:xfrm>
                              <a:off x="0" y="0"/>
                              <a:ext cx="5976600" cy="6350"/>
                            </a:xfrm>
                            <a:prstGeom prst="rect">
                              <a:avLst/>
                            </a:prstGeom>
                            <a:noFill/>
                            <a:ln>
                              <a:noFill/>
                            </a:ln>
                          </wps:spPr>
                          <wps:txbx>
                            <w:txbxContent>
                              <w:p w14:paraId="1D74353C" w14:textId="77777777" w:rsidR="00AB3932" w:rsidRDefault="00AB3932">
                                <w:pPr>
                                  <w:textDirection w:val="btLr"/>
                                </w:pPr>
                              </w:p>
                            </w:txbxContent>
                          </wps:txbx>
                          <wps:bodyPr spcFirstLastPara="1" wrap="square" lIns="91425" tIns="91425" rIns="91425" bIns="91425" anchor="ctr" anchorCtr="0">
                            <a:noAutofit/>
                          </wps:bodyPr>
                        </wps:wsp>
                        <wps:wsp>
                          <wps:cNvPr id="128" name="Straight Arrow Connector 128"/>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101325A1" id="Group 69" o:spid="_x0000_s1098"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">
                <v:group id="Group 124" o:spid="_x0000_s1099"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">
                  <v:rect id="Rectangle 126" o:spid="_x0000_s1100"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" filled="f" stroked="f">
                    <v:textbox inset="2.53958mm,2.53958mm,2.53958mm,2.53958mm">
                      <w:txbxContent>
                        <w:p w14:paraId="1D74353C" w14:textId="77777777" w:rsidR="00AB3932" w:rsidRDefault="00AB3932">
                          <w:pPr>
                            <w:textDirection w:val="btLr"/>
                          </w:pPr>
                        </w:p>
                      </w:txbxContent>
                    </v:textbox>
                  </v:rect>
                  <v:shape id="Straight Arrow Connector 128" o:spid="_x0000_s1101"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0F7CFAB4" w14:textId="77777777" w:rsidR="00AB3932" w:rsidRDefault="00853FC4">
      <w:pPr>
        <w:pStyle w:val="Heading1"/>
        <w:ind w:left="3675"/>
      </w:pPr>
      <w:bookmarkStart w:id="0" w:name="_gjdgxs" w:colFirst="0" w:colLast="0"/>
      <w:bookmarkEnd w:id="0"/>
      <w:r>
        <w:rPr>
          <w:color w:val="231F20"/>
        </w:rPr>
        <w:t>Bid Submission Sheet</w:t>
      </w:r>
    </w:p>
    <w:p w14:paraId="48AA88C2" w14:textId="77777777" w:rsidR="00AB3932" w:rsidRDefault="00853FC4">
      <w:pPr>
        <w:spacing w:before="298" w:line="266" w:lineRule="auto"/>
        <w:ind w:left="307"/>
        <w:rPr>
          <w:i/>
        </w:rPr>
      </w:pPr>
      <w:r>
        <w:rPr>
          <w:i/>
          <w:color w:val="231F20"/>
        </w:rPr>
        <w:t>[The Bidder shall fill in this form in accordance with the instructions indicated. No alterations to its format shall be permitted and no substitutions shall be accepted.]</w:t>
      </w:r>
    </w:p>
    <w:p w14:paraId="514D4B40" w14:textId="77777777" w:rsidR="00AB3932" w:rsidRDefault="00AB3932">
      <w:pPr>
        <w:pBdr>
          <w:top w:val="nil"/>
          <w:left w:val="nil"/>
          <w:bottom w:val="nil"/>
          <w:right w:val="nil"/>
          <w:between w:val="nil"/>
        </w:pBdr>
        <w:spacing w:before="2"/>
        <w:rPr>
          <w:i/>
          <w:color w:val="000000"/>
          <w:sz w:val="24"/>
          <w:szCs w:val="24"/>
        </w:rPr>
      </w:pPr>
    </w:p>
    <w:p w14:paraId="1D4CA8C0" w14:textId="77777777" w:rsidR="00AB3932" w:rsidRDefault="00853FC4">
      <w:pPr>
        <w:ind w:left="6311"/>
        <w:rPr>
          <w:i/>
        </w:rPr>
      </w:pPr>
      <w:r>
        <w:rPr>
          <w:color w:val="231F20"/>
        </w:rPr>
        <w:t xml:space="preserve">Date: </w:t>
      </w:r>
      <w:r>
        <w:rPr>
          <w:i/>
          <w:color w:val="231F20"/>
          <w:u w:val="single"/>
        </w:rPr>
        <w:t>[insert date of Bid submission]</w:t>
      </w:r>
    </w:p>
    <w:p w14:paraId="20F280B4" w14:textId="77777777" w:rsidR="00AB3932" w:rsidRDefault="00853FC4">
      <w:pPr>
        <w:spacing w:before="84"/>
        <w:ind w:left="5459"/>
        <w:rPr>
          <w:i/>
        </w:rPr>
      </w:pPr>
      <w:r>
        <w:rPr>
          <w:color w:val="231F20"/>
        </w:rPr>
        <w:t xml:space="preserve">Invitation for Bid No.: </w:t>
      </w:r>
      <w:r>
        <w:rPr>
          <w:i/>
          <w:color w:val="231F20"/>
          <w:u w:val="single"/>
        </w:rPr>
        <w:t>[insert number of IFB]</w:t>
      </w:r>
    </w:p>
    <w:p w14:paraId="124040A7" w14:textId="77777777" w:rsidR="00AB3932" w:rsidRDefault="00853FC4">
      <w:pPr>
        <w:spacing w:before="84"/>
        <w:ind w:left="3786"/>
        <w:rPr>
          <w:i/>
        </w:rPr>
      </w:pPr>
      <w:r>
        <w:rPr>
          <w:color w:val="231F20"/>
          <w:u w:val="single"/>
        </w:rPr>
        <w:t xml:space="preserve">Alternative No.: </w:t>
      </w:r>
      <w:r>
        <w:rPr>
          <w:i/>
          <w:color w:val="231F20"/>
          <w:u w:val="single"/>
        </w:rPr>
        <w:t>[insert number, if this Bid is for an alternative]</w:t>
      </w:r>
    </w:p>
    <w:p w14:paraId="45FCF02E" w14:textId="77777777" w:rsidR="00AB3932" w:rsidRDefault="00AB3932">
      <w:pPr>
        <w:pBdr>
          <w:top w:val="nil"/>
          <w:left w:val="nil"/>
          <w:bottom w:val="nil"/>
          <w:right w:val="nil"/>
          <w:between w:val="nil"/>
        </w:pBdr>
        <w:spacing w:before="7"/>
        <w:rPr>
          <w:i/>
          <w:color w:val="000000"/>
          <w:sz w:val="31"/>
          <w:szCs w:val="31"/>
        </w:rPr>
      </w:pPr>
    </w:p>
    <w:p w14:paraId="1396E051" w14:textId="77777777" w:rsidR="00AB3932" w:rsidRDefault="00853FC4">
      <w:pPr>
        <w:ind w:left="307"/>
        <w:rPr>
          <w:i/>
        </w:rPr>
      </w:pPr>
      <w:r>
        <w:rPr>
          <w:color w:val="231F20"/>
        </w:rPr>
        <w:t xml:space="preserve">To: </w:t>
      </w:r>
      <w:r>
        <w:rPr>
          <w:i/>
          <w:color w:val="231F20"/>
        </w:rPr>
        <w:t>[insert complete name of the Purchaser]</w:t>
      </w:r>
    </w:p>
    <w:p w14:paraId="1E284178" w14:textId="77777777" w:rsidR="00AB3932" w:rsidRDefault="00AB3932">
      <w:pPr>
        <w:pBdr>
          <w:top w:val="nil"/>
          <w:left w:val="nil"/>
          <w:bottom w:val="nil"/>
          <w:right w:val="nil"/>
          <w:between w:val="nil"/>
        </w:pBdr>
        <w:spacing w:before="8"/>
        <w:rPr>
          <w:i/>
          <w:color w:val="000000"/>
          <w:sz w:val="26"/>
          <w:szCs w:val="26"/>
        </w:rPr>
      </w:pPr>
    </w:p>
    <w:p w14:paraId="09645B5C" w14:textId="77777777" w:rsidR="00AB3932" w:rsidRDefault="00853FC4">
      <w:pPr>
        <w:pBdr>
          <w:top w:val="nil"/>
          <w:left w:val="nil"/>
          <w:bottom w:val="nil"/>
          <w:right w:val="nil"/>
          <w:between w:val="nil"/>
        </w:pBdr>
        <w:ind w:left="307"/>
        <w:rPr>
          <w:color w:val="000000"/>
        </w:rPr>
      </w:pPr>
      <w:r>
        <w:rPr>
          <w:color w:val="231F20"/>
        </w:rPr>
        <w:t>We, the undersigned, declare that:</w:t>
      </w:r>
    </w:p>
    <w:p w14:paraId="6A1185D4" w14:textId="77777777" w:rsidR="00AB3932" w:rsidRDefault="00853FC4">
      <w:pPr>
        <w:numPr>
          <w:ilvl w:val="0"/>
          <w:numId w:val="106"/>
        </w:numPr>
        <w:pBdr>
          <w:top w:val="nil"/>
          <w:left w:val="nil"/>
          <w:bottom w:val="nil"/>
          <w:right w:val="nil"/>
          <w:between w:val="nil"/>
        </w:pBdr>
        <w:tabs>
          <w:tab w:val="left" w:pos="705"/>
        </w:tabs>
        <w:spacing w:before="84" w:line="266" w:lineRule="auto"/>
        <w:ind w:right="325"/>
        <w:jc w:val="both"/>
      </w:pPr>
      <w:r>
        <w:rPr>
          <w:color w:val="231F20"/>
        </w:rPr>
        <w:t xml:space="preserve">We have examined and have no reservations to the Bidding Documents, including Addenda No.: </w:t>
      </w:r>
      <w:r>
        <w:rPr>
          <w:i/>
          <w:color w:val="231F20"/>
        </w:rPr>
        <w:t>[insert the number and date of issue of each addendum]</w:t>
      </w:r>
      <w:r>
        <w:rPr>
          <w:color w:val="231F20"/>
        </w:rPr>
        <w:t>;</w:t>
      </w:r>
    </w:p>
    <w:p w14:paraId="3D47F2B4" w14:textId="77777777" w:rsidR="00AB3932" w:rsidRDefault="00853FC4">
      <w:pPr>
        <w:numPr>
          <w:ilvl w:val="0"/>
          <w:numId w:val="106"/>
        </w:numPr>
        <w:pBdr>
          <w:top w:val="nil"/>
          <w:left w:val="nil"/>
          <w:bottom w:val="nil"/>
          <w:right w:val="nil"/>
          <w:between w:val="nil"/>
        </w:pBdr>
        <w:tabs>
          <w:tab w:val="left" w:pos="705"/>
        </w:tabs>
        <w:spacing w:before="112" w:line="266" w:lineRule="auto"/>
        <w:ind w:right="325"/>
        <w:jc w:val="both"/>
      </w:pPr>
      <w:r>
        <w:rPr>
          <w:color w:val="231F20"/>
        </w:rPr>
        <w:t xml:space="preserve">We offer to supply in conformity with the Bidding Documents and in accordance with the Delivery Schedules specified in the Schedule of Supply the following Goods and Related Services: </w:t>
      </w:r>
      <w:r>
        <w:rPr>
          <w:i/>
          <w:color w:val="231F20"/>
          <w:u w:val="single"/>
        </w:rPr>
        <w:t>[insert a brief description of the Goods and Related Services]</w:t>
      </w:r>
      <w:r>
        <w:rPr>
          <w:color w:val="231F20"/>
        </w:rPr>
        <w:t>;</w:t>
      </w:r>
    </w:p>
    <w:p w14:paraId="0C36B152" w14:textId="77777777" w:rsidR="00AB3932" w:rsidRDefault="00853FC4">
      <w:pPr>
        <w:numPr>
          <w:ilvl w:val="0"/>
          <w:numId w:val="106"/>
        </w:numPr>
        <w:pBdr>
          <w:top w:val="nil"/>
          <w:left w:val="nil"/>
          <w:bottom w:val="nil"/>
          <w:right w:val="nil"/>
          <w:between w:val="nil"/>
        </w:pBdr>
        <w:tabs>
          <w:tab w:val="left" w:pos="705"/>
        </w:tabs>
        <w:spacing w:before="111" w:line="266" w:lineRule="auto"/>
        <w:ind w:right="325"/>
        <w:jc w:val="both"/>
      </w:pPr>
      <w:r>
        <w:rPr>
          <w:color w:val="231F20"/>
        </w:rPr>
        <w:t xml:space="preserve">The total price of our Bid, excluding any discounts offered in item (d) below is: </w:t>
      </w:r>
      <w:r>
        <w:rPr>
          <w:i/>
          <w:color w:val="231F20"/>
          <w:u w:val="single"/>
        </w:rPr>
        <w:t>[insert the Bid Price in words and figures, indicating the various amounts and their respective currencies]</w:t>
      </w:r>
      <w:r>
        <w:rPr>
          <w:color w:val="231F20"/>
        </w:rPr>
        <w:t>;</w:t>
      </w:r>
    </w:p>
    <w:p w14:paraId="293D46AC" w14:textId="77777777" w:rsidR="00AB3932" w:rsidRDefault="00853FC4">
      <w:pPr>
        <w:numPr>
          <w:ilvl w:val="0"/>
          <w:numId w:val="106"/>
        </w:numPr>
        <w:pBdr>
          <w:top w:val="nil"/>
          <w:left w:val="nil"/>
          <w:bottom w:val="nil"/>
          <w:right w:val="nil"/>
          <w:between w:val="nil"/>
        </w:pBdr>
        <w:tabs>
          <w:tab w:val="left" w:pos="705"/>
        </w:tabs>
        <w:spacing w:before="111"/>
      </w:pPr>
      <w:r>
        <w:rPr>
          <w:color w:val="231F20"/>
        </w:rPr>
        <w:t>The discounts offered and the methodology for their application are:</w:t>
      </w:r>
    </w:p>
    <w:p w14:paraId="2ECCEA95" w14:textId="77777777" w:rsidR="00AB3932" w:rsidRDefault="00853FC4">
      <w:pPr>
        <w:pBdr>
          <w:top w:val="nil"/>
          <w:left w:val="nil"/>
          <w:bottom w:val="nil"/>
          <w:right w:val="nil"/>
          <w:between w:val="nil"/>
        </w:pBdr>
        <w:spacing w:before="141"/>
        <w:ind w:left="704"/>
        <w:rPr>
          <w:color w:val="000000"/>
        </w:rPr>
      </w:pPr>
      <w:r>
        <w:rPr>
          <w:b/>
          <w:color w:val="231F20"/>
        </w:rPr>
        <w:t xml:space="preserve">Discounts. </w:t>
      </w:r>
      <w:r>
        <w:rPr>
          <w:color w:val="231F20"/>
        </w:rPr>
        <w:t>If our Bid is accepted, the following discounts shall apply:</w:t>
      </w:r>
    </w:p>
    <w:p w14:paraId="06503584" w14:textId="77777777" w:rsidR="00AB3932" w:rsidRDefault="00853FC4">
      <w:pPr>
        <w:spacing w:before="27" w:line="266" w:lineRule="auto"/>
        <w:ind w:left="704" w:right="312"/>
        <w:rPr>
          <w:i/>
        </w:rPr>
      </w:pPr>
      <w:r>
        <w:rPr>
          <w:i/>
          <w:color w:val="231F20"/>
        </w:rPr>
        <w:t>[Specify in detail each discount offered and the specific item of the Schedule of Supply to which it applies.]</w:t>
      </w:r>
    </w:p>
    <w:p w14:paraId="4E21C532" w14:textId="77777777" w:rsidR="00AB3932" w:rsidRDefault="00853FC4">
      <w:pPr>
        <w:spacing w:before="112"/>
        <w:ind w:left="704"/>
      </w:pPr>
      <w:r>
        <w:rPr>
          <w:b/>
          <w:color w:val="231F20"/>
        </w:rPr>
        <w:t xml:space="preserve">Methodology of Application of the Discounts. </w:t>
      </w:r>
      <w:r>
        <w:rPr>
          <w:color w:val="231F20"/>
        </w:rPr>
        <w:t>The discounts shall be applied using the</w:t>
      </w:r>
    </w:p>
    <w:p w14:paraId="0096EA81" w14:textId="77777777" w:rsidR="00AB3932" w:rsidRDefault="00853FC4">
      <w:pPr>
        <w:pBdr>
          <w:top w:val="nil"/>
          <w:left w:val="nil"/>
          <w:bottom w:val="nil"/>
          <w:right w:val="nil"/>
          <w:between w:val="nil"/>
        </w:pBdr>
        <w:spacing w:before="27"/>
        <w:ind w:left="704"/>
        <w:rPr>
          <w:color w:val="000000"/>
        </w:rPr>
      </w:pPr>
      <w:r>
        <w:rPr>
          <w:color w:val="231F20"/>
        </w:rPr>
        <w:t>following methodology:</w:t>
      </w:r>
    </w:p>
    <w:p w14:paraId="38AF1A73" w14:textId="77777777" w:rsidR="00AB3932" w:rsidRDefault="00853FC4">
      <w:pPr>
        <w:spacing w:before="27"/>
        <w:ind w:left="704"/>
        <w:rPr>
          <w:i/>
        </w:rPr>
      </w:pPr>
      <w:r>
        <w:rPr>
          <w:i/>
          <w:color w:val="231F20"/>
        </w:rPr>
        <w:t>[Specify in detail the methodology that shall be used to apply the discounts];</w:t>
      </w:r>
    </w:p>
    <w:p w14:paraId="3096817A" w14:textId="77777777" w:rsidR="00AB3932" w:rsidRDefault="00853FC4">
      <w:pPr>
        <w:numPr>
          <w:ilvl w:val="0"/>
          <w:numId w:val="106"/>
        </w:numPr>
        <w:pBdr>
          <w:top w:val="nil"/>
          <w:left w:val="nil"/>
          <w:bottom w:val="nil"/>
          <w:right w:val="nil"/>
          <w:between w:val="nil"/>
        </w:pBdr>
        <w:tabs>
          <w:tab w:val="left" w:pos="705"/>
        </w:tabs>
        <w:spacing w:before="140" w:line="266" w:lineRule="auto"/>
        <w:ind w:right="325"/>
        <w:jc w:val="both"/>
      </w:pPr>
      <w:r>
        <w:rPr>
          <w:color w:val="231F20"/>
        </w:rPr>
        <w:t xml:space="preserve">Our Bid shall be valid for a period of </w:t>
      </w:r>
      <w:r>
        <w:rPr>
          <w:i/>
          <w:color w:val="231F20"/>
        </w:rPr>
        <w:t xml:space="preserve">[insert number] days </w:t>
      </w:r>
      <w:r>
        <w:rPr>
          <w:color w:val="231F20"/>
        </w:rPr>
        <w:t>from the date fixed for the Bid submission deadline in accordance with ITB Sub-Clause 29.1, and it shall remain binding upon us and may be accepted at any time before expiry of that period;</w:t>
      </w:r>
    </w:p>
    <w:p w14:paraId="18F1E024" w14:textId="77777777" w:rsidR="00AB3932" w:rsidRDefault="00853FC4">
      <w:pPr>
        <w:numPr>
          <w:ilvl w:val="0"/>
          <w:numId w:val="106"/>
        </w:numPr>
        <w:pBdr>
          <w:top w:val="nil"/>
          <w:left w:val="nil"/>
          <w:bottom w:val="nil"/>
          <w:right w:val="nil"/>
          <w:between w:val="nil"/>
        </w:pBdr>
        <w:tabs>
          <w:tab w:val="left" w:pos="705"/>
        </w:tabs>
        <w:spacing w:before="111" w:line="266" w:lineRule="auto"/>
        <w:ind w:right="325"/>
        <w:jc w:val="both"/>
      </w:pPr>
      <w:r>
        <w:rPr>
          <w:color w:val="231F20"/>
        </w:rPr>
        <w:t>If our Bid is accepted, we commit to provide a Performance Security in accordance with ITB Clause 51 and GCC Clause 19 for the due performance of the Contract;</w:t>
      </w:r>
    </w:p>
    <w:p w14:paraId="12308F1C" w14:textId="77777777" w:rsidR="00AB3932" w:rsidRDefault="00853FC4">
      <w:pPr>
        <w:numPr>
          <w:ilvl w:val="0"/>
          <w:numId w:val="106"/>
        </w:numPr>
        <w:pBdr>
          <w:top w:val="nil"/>
          <w:left w:val="nil"/>
          <w:bottom w:val="nil"/>
          <w:right w:val="nil"/>
          <w:between w:val="nil"/>
        </w:pBdr>
        <w:tabs>
          <w:tab w:val="left" w:pos="705"/>
        </w:tabs>
        <w:spacing w:before="112" w:line="266" w:lineRule="auto"/>
        <w:ind w:right="325"/>
        <w:jc w:val="both"/>
      </w:pPr>
      <w:r>
        <w:rPr>
          <w:color w:val="231F20"/>
        </w:rPr>
        <w:t>We are not participating, as Bidders, in more than one Bid in this bidding process, other than any alternative offers submitted in accordance with ITB Clause 17;</w:t>
      </w:r>
    </w:p>
    <w:p w14:paraId="6BEEEA54" w14:textId="77777777" w:rsidR="00AB3932" w:rsidRDefault="00853FC4">
      <w:pPr>
        <w:numPr>
          <w:ilvl w:val="0"/>
          <w:numId w:val="106"/>
        </w:numPr>
        <w:pBdr>
          <w:top w:val="nil"/>
          <w:left w:val="nil"/>
          <w:bottom w:val="nil"/>
          <w:right w:val="nil"/>
          <w:between w:val="nil"/>
        </w:pBdr>
        <w:tabs>
          <w:tab w:val="left" w:pos="705"/>
        </w:tabs>
        <w:spacing w:before="111" w:line="266" w:lineRule="auto"/>
        <w:ind w:right="325"/>
        <w:jc w:val="both"/>
        <w:rPr>
          <w:i/>
        </w:rPr>
      </w:pPr>
      <w:r>
        <w:rPr>
          <w:color w:val="231F20"/>
        </w:rPr>
        <w:t xml:space="preserve">We, including any subcontractors or suppliers for any part of the Contract, have nationality   from eligible countries, viz: </w:t>
      </w:r>
      <w:r>
        <w:rPr>
          <w:i/>
          <w:color w:val="231F20"/>
        </w:rPr>
        <w:t>[insert the nationality of the Bidder, including that of all parties that comprise the Bidder if the Bidder is a JV/C/A, and the nationality each subcontractor and supplier]</w:t>
      </w:r>
    </w:p>
    <w:p w14:paraId="47A08B75" w14:textId="77777777" w:rsidR="00AB3932" w:rsidRDefault="00853FC4">
      <w:pPr>
        <w:numPr>
          <w:ilvl w:val="0"/>
          <w:numId w:val="106"/>
        </w:numPr>
        <w:pBdr>
          <w:top w:val="nil"/>
          <w:left w:val="nil"/>
          <w:bottom w:val="nil"/>
          <w:right w:val="nil"/>
          <w:between w:val="nil"/>
        </w:pBdr>
        <w:tabs>
          <w:tab w:val="left" w:pos="705"/>
        </w:tabs>
        <w:spacing w:before="111"/>
      </w:pPr>
      <w:r>
        <w:rPr>
          <w:color w:val="231F20"/>
        </w:rPr>
        <w:t>We have no conflict of interest pursuant to ITB Sub-Clause 3.2;</w:t>
      </w:r>
    </w:p>
    <w:p w14:paraId="7512D38E" w14:textId="77777777" w:rsidR="00AB3932" w:rsidRDefault="00853FC4">
      <w:pPr>
        <w:numPr>
          <w:ilvl w:val="0"/>
          <w:numId w:val="106"/>
        </w:numPr>
        <w:pBdr>
          <w:top w:val="nil"/>
          <w:left w:val="nil"/>
          <w:bottom w:val="nil"/>
          <w:right w:val="nil"/>
          <w:between w:val="nil"/>
        </w:pBdr>
        <w:tabs>
          <w:tab w:val="left" w:pos="705"/>
        </w:tabs>
        <w:spacing w:before="141" w:line="266" w:lineRule="auto"/>
        <w:ind w:right="325"/>
        <w:jc w:val="both"/>
      </w:pPr>
      <w:r>
        <w:rPr>
          <w:color w:val="231F20"/>
        </w:rPr>
        <w:t>Our firm, its affiliates or subsidiaries - including any subcontractors or suppliers for any part of the contract - has not been declared ineligible by the Purchaser under the laws or official regulations of Bhutan, in accordance with ITB Sub-Clause 3.4;</w:t>
      </w:r>
    </w:p>
    <w:p w14:paraId="6E4AD66F" w14:textId="77777777" w:rsidR="00AB3932" w:rsidRDefault="00853FC4">
      <w:pPr>
        <w:numPr>
          <w:ilvl w:val="0"/>
          <w:numId w:val="106"/>
        </w:numPr>
        <w:pBdr>
          <w:top w:val="nil"/>
          <w:left w:val="nil"/>
          <w:bottom w:val="nil"/>
          <w:right w:val="nil"/>
          <w:between w:val="nil"/>
        </w:pBdr>
        <w:tabs>
          <w:tab w:val="left" w:pos="705"/>
        </w:tabs>
        <w:spacing w:before="111" w:line="266" w:lineRule="auto"/>
        <w:ind w:right="316"/>
        <w:jc w:val="both"/>
        <w:rPr>
          <w:i/>
        </w:rPr>
        <w:sectPr w:rsidR="00AB3932">
          <w:pgSz w:w="11910" w:h="16840"/>
          <w:pgMar w:top="1480" w:right="920" w:bottom="280" w:left="940" w:header="1200" w:footer="0" w:gutter="0"/>
          <w:cols w:space="720"/>
        </w:sectPr>
      </w:pPr>
      <w:r>
        <w:rPr>
          <w:color w:val="231F20"/>
        </w:rPr>
        <w:t xml:space="preserve">The following commissions, gratuities or fees have been paid or are to be paid with respect to the bidding process or execution of the Contract: </w:t>
      </w:r>
      <w:r>
        <w:rPr>
          <w:i/>
          <w:color w:val="231F20"/>
        </w:rPr>
        <w:t>[insert complete name of each Recipient, its full address, the reason for which each commission or gratuity was paid and the amount and currency of each such commission or gratuity]</w:t>
      </w:r>
    </w:p>
    <w:p w14:paraId="4811573C" w14:textId="77777777" w:rsidR="00AB3932" w:rsidRDefault="00AB3932">
      <w:pPr>
        <w:pBdr>
          <w:top w:val="nil"/>
          <w:left w:val="nil"/>
          <w:bottom w:val="nil"/>
          <w:right w:val="nil"/>
          <w:between w:val="nil"/>
        </w:pBdr>
        <w:rPr>
          <w:i/>
          <w:color w:val="000000"/>
          <w:sz w:val="6"/>
          <w:szCs w:val="6"/>
        </w:rPr>
      </w:pPr>
    </w:p>
    <w:tbl>
      <w:tblPr>
        <w:tblStyle w:val="afd"/>
        <w:tblW w:w="9407" w:type="dxa"/>
        <w:tblInd w:w="307" w:type="dxa"/>
        <w:tblLayout w:type="fixed"/>
        <w:tblLook w:val="0000" w:firstRow="0" w:lastRow="0" w:firstColumn="0" w:lastColumn="0" w:noHBand="0" w:noVBand="0"/>
      </w:tblPr>
      <w:tblGrid>
        <w:gridCol w:w="139"/>
        <w:gridCol w:w="2074"/>
        <w:gridCol w:w="278"/>
        <w:gridCol w:w="2074"/>
        <w:gridCol w:w="278"/>
        <w:gridCol w:w="2074"/>
        <w:gridCol w:w="278"/>
        <w:gridCol w:w="2074"/>
        <w:gridCol w:w="138"/>
      </w:tblGrid>
      <w:tr w:rsidR="00AB3932" w14:paraId="63A60D66" w14:textId="77777777">
        <w:trPr>
          <w:trHeight w:val="663"/>
        </w:trPr>
        <w:tc>
          <w:tcPr>
            <w:tcW w:w="139" w:type="dxa"/>
            <w:tcBorders>
              <w:top w:val="single" w:sz="4" w:space="0" w:color="231F20"/>
            </w:tcBorders>
          </w:tcPr>
          <w:p w14:paraId="5C4C7CD3" w14:textId="77777777" w:rsidR="00AB3932" w:rsidRDefault="00AB3932">
            <w:pPr>
              <w:pBdr>
                <w:top w:val="nil"/>
                <w:left w:val="nil"/>
                <w:bottom w:val="nil"/>
                <w:right w:val="nil"/>
                <w:between w:val="nil"/>
              </w:pBdr>
              <w:rPr>
                <w:color w:val="000000"/>
              </w:rPr>
            </w:pPr>
          </w:p>
        </w:tc>
        <w:tc>
          <w:tcPr>
            <w:tcW w:w="2074" w:type="dxa"/>
            <w:tcBorders>
              <w:top w:val="single" w:sz="4" w:space="0" w:color="231F20"/>
            </w:tcBorders>
          </w:tcPr>
          <w:p w14:paraId="7D5D974C" w14:textId="77777777" w:rsidR="00AB3932" w:rsidRDefault="00AB3932">
            <w:pPr>
              <w:pBdr>
                <w:top w:val="nil"/>
                <w:left w:val="nil"/>
                <w:bottom w:val="nil"/>
                <w:right w:val="nil"/>
                <w:between w:val="nil"/>
              </w:pBdr>
              <w:spacing w:before="9"/>
              <w:rPr>
                <w:i/>
                <w:color w:val="000000"/>
                <w:sz w:val="30"/>
                <w:szCs w:val="30"/>
              </w:rPr>
            </w:pPr>
          </w:p>
          <w:p w14:paraId="0A8226FD" w14:textId="77777777" w:rsidR="00AB3932" w:rsidRDefault="00853FC4">
            <w:pPr>
              <w:pBdr>
                <w:top w:val="nil"/>
                <w:left w:val="nil"/>
                <w:bottom w:val="nil"/>
                <w:right w:val="nil"/>
                <w:between w:val="nil"/>
              </w:pBdr>
              <w:ind w:left="134"/>
              <w:rPr>
                <w:color w:val="000000"/>
              </w:rPr>
            </w:pPr>
            <w:r>
              <w:rPr>
                <w:color w:val="231F20"/>
              </w:rPr>
              <w:t>Name of Recipient</w:t>
            </w:r>
          </w:p>
        </w:tc>
        <w:tc>
          <w:tcPr>
            <w:tcW w:w="278" w:type="dxa"/>
            <w:tcBorders>
              <w:top w:val="single" w:sz="4" w:space="0" w:color="231F20"/>
            </w:tcBorders>
          </w:tcPr>
          <w:p w14:paraId="3E1E6C6F" w14:textId="77777777" w:rsidR="00AB3932" w:rsidRDefault="00AB3932">
            <w:pPr>
              <w:pBdr>
                <w:top w:val="nil"/>
                <w:left w:val="nil"/>
                <w:bottom w:val="nil"/>
                <w:right w:val="nil"/>
                <w:between w:val="nil"/>
              </w:pBdr>
              <w:rPr>
                <w:color w:val="000000"/>
              </w:rPr>
            </w:pPr>
          </w:p>
        </w:tc>
        <w:tc>
          <w:tcPr>
            <w:tcW w:w="2074" w:type="dxa"/>
            <w:tcBorders>
              <w:top w:val="single" w:sz="4" w:space="0" w:color="231F20"/>
            </w:tcBorders>
          </w:tcPr>
          <w:p w14:paraId="3032C4D4" w14:textId="77777777" w:rsidR="00AB3932" w:rsidRDefault="00AB3932">
            <w:pPr>
              <w:pBdr>
                <w:top w:val="nil"/>
                <w:left w:val="nil"/>
                <w:bottom w:val="nil"/>
                <w:right w:val="nil"/>
                <w:between w:val="nil"/>
              </w:pBdr>
              <w:spacing w:before="9"/>
              <w:rPr>
                <w:i/>
                <w:color w:val="000000"/>
                <w:sz w:val="30"/>
                <w:szCs w:val="30"/>
              </w:rPr>
            </w:pPr>
          </w:p>
          <w:p w14:paraId="26B5BF13" w14:textId="77777777" w:rsidR="00AB3932" w:rsidRDefault="00853FC4">
            <w:pPr>
              <w:pBdr>
                <w:top w:val="nil"/>
                <w:left w:val="nil"/>
                <w:bottom w:val="nil"/>
                <w:right w:val="nil"/>
                <w:between w:val="nil"/>
              </w:pBdr>
              <w:ind w:left="648"/>
              <w:rPr>
                <w:color w:val="000000"/>
              </w:rPr>
            </w:pPr>
            <w:r>
              <w:rPr>
                <w:color w:val="231F20"/>
              </w:rPr>
              <w:t>Address</w:t>
            </w:r>
          </w:p>
        </w:tc>
        <w:tc>
          <w:tcPr>
            <w:tcW w:w="278" w:type="dxa"/>
            <w:tcBorders>
              <w:top w:val="single" w:sz="4" w:space="0" w:color="231F20"/>
            </w:tcBorders>
          </w:tcPr>
          <w:p w14:paraId="25700F60" w14:textId="77777777" w:rsidR="00AB3932" w:rsidRDefault="00AB3932">
            <w:pPr>
              <w:pBdr>
                <w:top w:val="nil"/>
                <w:left w:val="nil"/>
                <w:bottom w:val="nil"/>
                <w:right w:val="nil"/>
                <w:between w:val="nil"/>
              </w:pBdr>
              <w:rPr>
                <w:color w:val="000000"/>
              </w:rPr>
            </w:pPr>
          </w:p>
        </w:tc>
        <w:tc>
          <w:tcPr>
            <w:tcW w:w="2074" w:type="dxa"/>
            <w:tcBorders>
              <w:top w:val="single" w:sz="4" w:space="0" w:color="231F20"/>
            </w:tcBorders>
          </w:tcPr>
          <w:p w14:paraId="570A96B0" w14:textId="77777777" w:rsidR="00AB3932" w:rsidRDefault="00AB3932">
            <w:pPr>
              <w:pBdr>
                <w:top w:val="nil"/>
                <w:left w:val="nil"/>
                <w:bottom w:val="nil"/>
                <w:right w:val="nil"/>
                <w:between w:val="nil"/>
              </w:pBdr>
              <w:spacing w:before="9"/>
              <w:rPr>
                <w:i/>
                <w:color w:val="000000"/>
                <w:sz w:val="30"/>
                <w:szCs w:val="30"/>
              </w:rPr>
            </w:pPr>
          </w:p>
          <w:p w14:paraId="4C43BC59" w14:textId="77777777" w:rsidR="00AB3932" w:rsidRDefault="00853FC4">
            <w:pPr>
              <w:pBdr>
                <w:top w:val="nil"/>
                <w:left w:val="nil"/>
                <w:bottom w:val="nil"/>
                <w:right w:val="nil"/>
                <w:between w:val="nil"/>
              </w:pBdr>
              <w:ind w:left="686"/>
              <w:rPr>
                <w:color w:val="000000"/>
              </w:rPr>
            </w:pPr>
            <w:r>
              <w:rPr>
                <w:color w:val="231F20"/>
              </w:rPr>
              <w:t>Reason</w:t>
            </w:r>
          </w:p>
        </w:tc>
        <w:tc>
          <w:tcPr>
            <w:tcW w:w="278" w:type="dxa"/>
            <w:tcBorders>
              <w:top w:val="single" w:sz="4" w:space="0" w:color="231F20"/>
            </w:tcBorders>
          </w:tcPr>
          <w:p w14:paraId="5D9D7713" w14:textId="77777777" w:rsidR="00AB3932" w:rsidRDefault="00AB3932">
            <w:pPr>
              <w:pBdr>
                <w:top w:val="nil"/>
                <w:left w:val="nil"/>
                <w:bottom w:val="nil"/>
                <w:right w:val="nil"/>
                <w:between w:val="nil"/>
              </w:pBdr>
              <w:rPr>
                <w:color w:val="000000"/>
              </w:rPr>
            </w:pPr>
          </w:p>
        </w:tc>
        <w:tc>
          <w:tcPr>
            <w:tcW w:w="2074" w:type="dxa"/>
            <w:tcBorders>
              <w:top w:val="single" w:sz="4" w:space="0" w:color="231F20"/>
            </w:tcBorders>
          </w:tcPr>
          <w:p w14:paraId="7CEDFE72" w14:textId="77777777" w:rsidR="00AB3932" w:rsidRDefault="00AB3932">
            <w:pPr>
              <w:pBdr>
                <w:top w:val="nil"/>
                <w:left w:val="nil"/>
                <w:bottom w:val="nil"/>
                <w:right w:val="nil"/>
                <w:between w:val="nil"/>
              </w:pBdr>
              <w:spacing w:before="9"/>
              <w:rPr>
                <w:i/>
                <w:color w:val="000000"/>
                <w:sz w:val="30"/>
                <w:szCs w:val="30"/>
              </w:rPr>
            </w:pPr>
          </w:p>
          <w:p w14:paraId="514766DB" w14:textId="77777777" w:rsidR="00AB3932" w:rsidRDefault="00853FC4">
            <w:pPr>
              <w:pBdr>
                <w:top w:val="nil"/>
                <w:left w:val="nil"/>
                <w:bottom w:val="nil"/>
                <w:right w:val="nil"/>
                <w:between w:val="nil"/>
              </w:pBdr>
              <w:ind w:left="639"/>
              <w:rPr>
                <w:color w:val="000000"/>
              </w:rPr>
            </w:pPr>
            <w:r>
              <w:rPr>
                <w:color w:val="231F20"/>
              </w:rPr>
              <w:t>Amount</w:t>
            </w:r>
          </w:p>
        </w:tc>
        <w:tc>
          <w:tcPr>
            <w:tcW w:w="138" w:type="dxa"/>
            <w:tcBorders>
              <w:top w:val="single" w:sz="4" w:space="0" w:color="231F20"/>
            </w:tcBorders>
          </w:tcPr>
          <w:p w14:paraId="3B41BABF" w14:textId="77777777" w:rsidR="00AB3932" w:rsidRDefault="00AB3932">
            <w:pPr>
              <w:pBdr>
                <w:top w:val="nil"/>
                <w:left w:val="nil"/>
                <w:bottom w:val="nil"/>
                <w:right w:val="nil"/>
                <w:between w:val="nil"/>
              </w:pBdr>
              <w:rPr>
                <w:color w:val="000000"/>
              </w:rPr>
            </w:pPr>
          </w:p>
        </w:tc>
      </w:tr>
      <w:tr w:rsidR="00AB3932" w14:paraId="09B38A3A" w14:textId="77777777">
        <w:trPr>
          <w:trHeight w:val="324"/>
        </w:trPr>
        <w:tc>
          <w:tcPr>
            <w:tcW w:w="139" w:type="dxa"/>
          </w:tcPr>
          <w:p w14:paraId="745CDDFD" w14:textId="77777777" w:rsidR="00AB3932" w:rsidRDefault="00AB3932">
            <w:pPr>
              <w:pBdr>
                <w:top w:val="nil"/>
                <w:left w:val="nil"/>
                <w:bottom w:val="nil"/>
                <w:right w:val="nil"/>
                <w:between w:val="nil"/>
              </w:pBdr>
              <w:rPr>
                <w:color w:val="000000"/>
              </w:rPr>
            </w:pPr>
          </w:p>
        </w:tc>
        <w:tc>
          <w:tcPr>
            <w:tcW w:w="2074" w:type="dxa"/>
            <w:tcBorders>
              <w:bottom w:val="single" w:sz="6" w:space="0" w:color="221E1F"/>
            </w:tcBorders>
          </w:tcPr>
          <w:p w14:paraId="29BD2E3E" w14:textId="77777777" w:rsidR="00AB3932" w:rsidRDefault="00AB3932">
            <w:pPr>
              <w:pBdr>
                <w:top w:val="nil"/>
                <w:left w:val="nil"/>
                <w:bottom w:val="nil"/>
                <w:right w:val="nil"/>
                <w:between w:val="nil"/>
              </w:pBdr>
              <w:rPr>
                <w:color w:val="000000"/>
              </w:rPr>
            </w:pPr>
          </w:p>
        </w:tc>
        <w:tc>
          <w:tcPr>
            <w:tcW w:w="278" w:type="dxa"/>
          </w:tcPr>
          <w:p w14:paraId="59A3D9C3" w14:textId="77777777" w:rsidR="00AB3932" w:rsidRDefault="00AB3932">
            <w:pPr>
              <w:pBdr>
                <w:top w:val="nil"/>
                <w:left w:val="nil"/>
                <w:bottom w:val="nil"/>
                <w:right w:val="nil"/>
                <w:between w:val="nil"/>
              </w:pBdr>
              <w:rPr>
                <w:color w:val="000000"/>
              </w:rPr>
            </w:pPr>
          </w:p>
        </w:tc>
        <w:tc>
          <w:tcPr>
            <w:tcW w:w="2074" w:type="dxa"/>
            <w:tcBorders>
              <w:bottom w:val="single" w:sz="6" w:space="0" w:color="221E1F"/>
            </w:tcBorders>
          </w:tcPr>
          <w:p w14:paraId="7DE5F47D" w14:textId="77777777" w:rsidR="00AB3932" w:rsidRDefault="00AB3932">
            <w:pPr>
              <w:pBdr>
                <w:top w:val="nil"/>
                <w:left w:val="nil"/>
                <w:bottom w:val="nil"/>
                <w:right w:val="nil"/>
                <w:between w:val="nil"/>
              </w:pBdr>
              <w:rPr>
                <w:color w:val="000000"/>
              </w:rPr>
            </w:pPr>
          </w:p>
        </w:tc>
        <w:tc>
          <w:tcPr>
            <w:tcW w:w="278" w:type="dxa"/>
          </w:tcPr>
          <w:p w14:paraId="79E159C4" w14:textId="77777777" w:rsidR="00AB3932" w:rsidRDefault="00AB3932">
            <w:pPr>
              <w:pBdr>
                <w:top w:val="nil"/>
                <w:left w:val="nil"/>
                <w:bottom w:val="nil"/>
                <w:right w:val="nil"/>
                <w:between w:val="nil"/>
              </w:pBdr>
              <w:rPr>
                <w:color w:val="000000"/>
              </w:rPr>
            </w:pPr>
          </w:p>
        </w:tc>
        <w:tc>
          <w:tcPr>
            <w:tcW w:w="2074" w:type="dxa"/>
            <w:tcBorders>
              <w:bottom w:val="single" w:sz="6" w:space="0" w:color="221E1F"/>
            </w:tcBorders>
          </w:tcPr>
          <w:p w14:paraId="553DA5DE" w14:textId="77777777" w:rsidR="00AB3932" w:rsidRDefault="00AB3932">
            <w:pPr>
              <w:pBdr>
                <w:top w:val="nil"/>
                <w:left w:val="nil"/>
                <w:bottom w:val="nil"/>
                <w:right w:val="nil"/>
                <w:between w:val="nil"/>
              </w:pBdr>
              <w:rPr>
                <w:color w:val="000000"/>
              </w:rPr>
            </w:pPr>
          </w:p>
        </w:tc>
        <w:tc>
          <w:tcPr>
            <w:tcW w:w="278" w:type="dxa"/>
          </w:tcPr>
          <w:p w14:paraId="3911249E" w14:textId="77777777" w:rsidR="00AB3932" w:rsidRDefault="00AB3932">
            <w:pPr>
              <w:pBdr>
                <w:top w:val="nil"/>
                <w:left w:val="nil"/>
                <w:bottom w:val="nil"/>
                <w:right w:val="nil"/>
                <w:between w:val="nil"/>
              </w:pBdr>
              <w:rPr>
                <w:color w:val="000000"/>
              </w:rPr>
            </w:pPr>
          </w:p>
        </w:tc>
        <w:tc>
          <w:tcPr>
            <w:tcW w:w="2074" w:type="dxa"/>
            <w:tcBorders>
              <w:bottom w:val="single" w:sz="6" w:space="0" w:color="221E1F"/>
            </w:tcBorders>
          </w:tcPr>
          <w:p w14:paraId="61B69B9C" w14:textId="77777777" w:rsidR="00AB3932" w:rsidRDefault="00AB3932">
            <w:pPr>
              <w:pBdr>
                <w:top w:val="nil"/>
                <w:left w:val="nil"/>
                <w:bottom w:val="nil"/>
                <w:right w:val="nil"/>
                <w:between w:val="nil"/>
              </w:pBdr>
              <w:rPr>
                <w:color w:val="000000"/>
              </w:rPr>
            </w:pPr>
          </w:p>
        </w:tc>
        <w:tc>
          <w:tcPr>
            <w:tcW w:w="138" w:type="dxa"/>
          </w:tcPr>
          <w:p w14:paraId="357CA430" w14:textId="77777777" w:rsidR="00AB3932" w:rsidRDefault="00AB3932">
            <w:pPr>
              <w:pBdr>
                <w:top w:val="nil"/>
                <w:left w:val="nil"/>
                <w:bottom w:val="nil"/>
                <w:right w:val="nil"/>
                <w:between w:val="nil"/>
              </w:pBdr>
              <w:rPr>
                <w:color w:val="000000"/>
              </w:rPr>
            </w:pPr>
          </w:p>
        </w:tc>
      </w:tr>
      <w:tr w:rsidR="00AB3932" w14:paraId="234B513C" w14:textId="77777777">
        <w:trPr>
          <w:trHeight w:val="312"/>
        </w:trPr>
        <w:tc>
          <w:tcPr>
            <w:tcW w:w="139" w:type="dxa"/>
          </w:tcPr>
          <w:p w14:paraId="47CA7CCE" w14:textId="77777777" w:rsidR="00AB3932" w:rsidRDefault="00AB3932">
            <w:pPr>
              <w:pBdr>
                <w:top w:val="nil"/>
                <w:left w:val="nil"/>
                <w:bottom w:val="nil"/>
                <w:right w:val="nil"/>
                <w:between w:val="nil"/>
              </w:pBdr>
              <w:rPr>
                <w:color w:val="000000"/>
              </w:rPr>
            </w:pPr>
          </w:p>
        </w:tc>
        <w:tc>
          <w:tcPr>
            <w:tcW w:w="2074" w:type="dxa"/>
            <w:tcBorders>
              <w:top w:val="single" w:sz="6" w:space="0" w:color="221E1F"/>
              <w:bottom w:val="single" w:sz="6" w:space="0" w:color="221E1F"/>
            </w:tcBorders>
          </w:tcPr>
          <w:p w14:paraId="3E22CB58" w14:textId="77777777" w:rsidR="00AB3932" w:rsidRDefault="00AB3932">
            <w:pPr>
              <w:pBdr>
                <w:top w:val="nil"/>
                <w:left w:val="nil"/>
                <w:bottom w:val="nil"/>
                <w:right w:val="nil"/>
                <w:between w:val="nil"/>
              </w:pBdr>
              <w:rPr>
                <w:color w:val="000000"/>
              </w:rPr>
            </w:pPr>
          </w:p>
        </w:tc>
        <w:tc>
          <w:tcPr>
            <w:tcW w:w="278" w:type="dxa"/>
          </w:tcPr>
          <w:p w14:paraId="57DFC702" w14:textId="77777777" w:rsidR="00AB3932" w:rsidRDefault="00AB3932">
            <w:pPr>
              <w:pBdr>
                <w:top w:val="nil"/>
                <w:left w:val="nil"/>
                <w:bottom w:val="nil"/>
                <w:right w:val="nil"/>
                <w:between w:val="nil"/>
              </w:pBdr>
              <w:rPr>
                <w:color w:val="000000"/>
              </w:rPr>
            </w:pPr>
          </w:p>
        </w:tc>
        <w:tc>
          <w:tcPr>
            <w:tcW w:w="2074" w:type="dxa"/>
            <w:tcBorders>
              <w:top w:val="single" w:sz="6" w:space="0" w:color="221E1F"/>
              <w:bottom w:val="single" w:sz="6" w:space="0" w:color="221E1F"/>
            </w:tcBorders>
          </w:tcPr>
          <w:p w14:paraId="3EE281FA" w14:textId="77777777" w:rsidR="00AB3932" w:rsidRDefault="00AB3932">
            <w:pPr>
              <w:pBdr>
                <w:top w:val="nil"/>
                <w:left w:val="nil"/>
                <w:bottom w:val="nil"/>
                <w:right w:val="nil"/>
                <w:between w:val="nil"/>
              </w:pBdr>
              <w:rPr>
                <w:color w:val="000000"/>
              </w:rPr>
            </w:pPr>
          </w:p>
        </w:tc>
        <w:tc>
          <w:tcPr>
            <w:tcW w:w="278" w:type="dxa"/>
          </w:tcPr>
          <w:p w14:paraId="12A11D07" w14:textId="77777777" w:rsidR="00AB3932" w:rsidRDefault="00AB3932">
            <w:pPr>
              <w:pBdr>
                <w:top w:val="nil"/>
                <w:left w:val="nil"/>
                <w:bottom w:val="nil"/>
                <w:right w:val="nil"/>
                <w:between w:val="nil"/>
              </w:pBdr>
              <w:rPr>
                <w:color w:val="000000"/>
              </w:rPr>
            </w:pPr>
          </w:p>
        </w:tc>
        <w:tc>
          <w:tcPr>
            <w:tcW w:w="2074" w:type="dxa"/>
            <w:tcBorders>
              <w:top w:val="single" w:sz="6" w:space="0" w:color="221E1F"/>
              <w:bottom w:val="single" w:sz="6" w:space="0" w:color="221E1F"/>
            </w:tcBorders>
          </w:tcPr>
          <w:p w14:paraId="49E35AC7" w14:textId="77777777" w:rsidR="00AB3932" w:rsidRDefault="00AB3932">
            <w:pPr>
              <w:pBdr>
                <w:top w:val="nil"/>
                <w:left w:val="nil"/>
                <w:bottom w:val="nil"/>
                <w:right w:val="nil"/>
                <w:between w:val="nil"/>
              </w:pBdr>
              <w:rPr>
                <w:color w:val="000000"/>
              </w:rPr>
            </w:pPr>
          </w:p>
        </w:tc>
        <w:tc>
          <w:tcPr>
            <w:tcW w:w="278" w:type="dxa"/>
          </w:tcPr>
          <w:p w14:paraId="321E57D7" w14:textId="77777777" w:rsidR="00AB3932" w:rsidRDefault="00AB3932">
            <w:pPr>
              <w:pBdr>
                <w:top w:val="nil"/>
                <w:left w:val="nil"/>
                <w:bottom w:val="nil"/>
                <w:right w:val="nil"/>
                <w:between w:val="nil"/>
              </w:pBdr>
              <w:rPr>
                <w:color w:val="000000"/>
              </w:rPr>
            </w:pPr>
          </w:p>
        </w:tc>
        <w:tc>
          <w:tcPr>
            <w:tcW w:w="2074" w:type="dxa"/>
            <w:tcBorders>
              <w:top w:val="single" w:sz="6" w:space="0" w:color="221E1F"/>
              <w:bottom w:val="single" w:sz="6" w:space="0" w:color="221E1F"/>
            </w:tcBorders>
          </w:tcPr>
          <w:p w14:paraId="511C9AE3" w14:textId="77777777" w:rsidR="00AB3932" w:rsidRDefault="00AB3932">
            <w:pPr>
              <w:pBdr>
                <w:top w:val="nil"/>
                <w:left w:val="nil"/>
                <w:bottom w:val="nil"/>
                <w:right w:val="nil"/>
                <w:between w:val="nil"/>
              </w:pBdr>
              <w:rPr>
                <w:color w:val="000000"/>
              </w:rPr>
            </w:pPr>
          </w:p>
        </w:tc>
        <w:tc>
          <w:tcPr>
            <w:tcW w:w="138" w:type="dxa"/>
          </w:tcPr>
          <w:p w14:paraId="516ED0C1" w14:textId="77777777" w:rsidR="00AB3932" w:rsidRDefault="00AB3932">
            <w:pPr>
              <w:pBdr>
                <w:top w:val="nil"/>
                <w:left w:val="nil"/>
                <w:bottom w:val="nil"/>
                <w:right w:val="nil"/>
                <w:between w:val="nil"/>
              </w:pBdr>
              <w:rPr>
                <w:color w:val="000000"/>
              </w:rPr>
            </w:pPr>
          </w:p>
        </w:tc>
      </w:tr>
    </w:tbl>
    <w:p w14:paraId="1B782B76" w14:textId="77777777" w:rsidR="00AB3932" w:rsidRDefault="00AB3932">
      <w:pPr>
        <w:pBdr>
          <w:top w:val="nil"/>
          <w:left w:val="nil"/>
          <w:bottom w:val="nil"/>
          <w:right w:val="nil"/>
          <w:between w:val="nil"/>
        </w:pBdr>
        <w:spacing w:before="3"/>
        <w:rPr>
          <w:i/>
          <w:color w:val="000000"/>
          <w:sz w:val="25"/>
          <w:szCs w:val="25"/>
        </w:rPr>
      </w:pPr>
    </w:p>
    <w:p w14:paraId="6C281E56" w14:textId="77777777" w:rsidR="00AB3932" w:rsidRDefault="00853FC4">
      <w:pPr>
        <w:pBdr>
          <w:top w:val="nil"/>
          <w:left w:val="nil"/>
          <w:bottom w:val="nil"/>
          <w:right w:val="nil"/>
          <w:between w:val="nil"/>
        </w:pBdr>
        <w:spacing w:before="124"/>
        <w:ind w:left="307"/>
        <w:rPr>
          <w:color w:val="000000"/>
        </w:rPr>
      </w:pPr>
      <w:r>
        <w:rPr>
          <w:color w:val="231F20"/>
        </w:rPr>
        <w:t>(If none has been paid or is to be paid, indicate “none.”)</w:t>
      </w:r>
    </w:p>
    <w:p w14:paraId="5A20CC97" w14:textId="77777777" w:rsidR="00AB3932" w:rsidRDefault="00AB3932">
      <w:pPr>
        <w:pBdr>
          <w:top w:val="nil"/>
          <w:left w:val="nil"/>
          <w:bottom w:val="nil"/>
          <w:right w:val="nil"/>
          <w:between w:val="nil"/>
        </w:pBdr>
        <w:spacing w:before="7"/>
        <w:rPr>
          <w:color w:val="000000"/>
          <w:sz w:val="31"/>
          <w:szCs w:val="31"/>
        </w:rPr>
      </w:pPr>
    </w:p>
    <w:p w14:paraId="3755A6BB" w14:textId="77777777" w:rsidR="00AB3932" w:rsidRDefault="00853FC4">
      <w:pPr>
        <w:numPr>
          <w:ilvl w:val="0"/>
          <w:numId w:val="106"/>
        </w:numPr>
        <w:pBdr>
          <w:top w:val="nil"/>
          <w:left w:val="nil"/>
          <w:bottom w:val="nil"/>
          <w:right w:val="nil"/>
          <w:between w:val="nil"/>
        </w:pBdr>
        <w:tabs>
          <w:tab w:val="left" w:pos="705"/>
        </w:tabs>
        <w:spacing w:line="266" w:lineRule="auto"/>
        <w:ind w:right="325"/>
        <w:jc w:val="both"/>
      </w:pPr>
      <w:r>
        <w:rPr>
          <w:color w:val="231F20"/>
        </w:rPr>
        <w:t>We understand that this Bid, together with your written acceptance thereof included in your notification of award, shall constitute a binding contract between us, until a formal contract is prepared and executed.</w:t>
      </w:r>
    </w:p>
    <w:p w14:paraId="6BEA20A8" w14:textId="77777777" w:rsidR="00AB3932" w:rsidRDefault="00853FC4">
      <w:pPr>
        <w:numPr>
          <w:ilvl w:val="0"/>
          <w:numId w:val="106"/>
        </w:numPr>
        <w:pBdr>
          <w:top w:val="nil"/>
          <w:left w:val="nil"/>
          <w:bottom w:val="nil"/>
          <w:right w:val="nil"/>
          <w:between w:val="nil"/>
        </w:pBdr>
        <w:tabs>
          <w:tab w:val="left" w:pos="705"/>
        </w:tabs>
        <w:spacing w:before="111" w:line="266" w:lineRule="auto"/>
        <w:ind w:right="325"/>
      </w:pPr>
      <w:r>
        <w:rPr>
          <w:color w:val="231F20"/>
        </w:rPr>
        <w:t>We understand that you are not bound to accept the lowest evaluated Bid or any other Bid that you may receive.</w:t>
      </w:r>
    </w:p>
    <w:p w14:paraId="0FF3CD3D" w14:textId="77777777" w:rsidR="00AB3932" w:rsidRDefault="00AB3932">
      <w:pPr>
        <w:pBdr>
          <w:top w:val="nil"/>
          <w:left w:val="nil"/>
          <w:bottom w:val="nil"/>
          <w:right w:val="nil"/>
          <w:between w:val="nil"/>
        </w:pBdr>
        <w:spacing w:before="2"/>
        <w:rPr>
          <w:color w:val="000000"/>
          <w:sz w:val="24"/>
          <w:szCs w:val="24"/>
        </w:rPr>
      </w:pPr>
    </w:p>
    <w:p w14:paraId="1715488C" w14:textId="77777777" w:rsidR="00AB3932" w:rsidRDefault="00853FC4">
      <w:pPr>
        <w:tabs>
          <w:tab w:val="left" w:pos="2448"/>
        </w:tabs>
        <w:ind w:left="307"/>
        <w:rPr>
          <w:i/>
        </w:rPr>
      </w:pPr>
      <w:r>
        <w:rPr>
          <w:color w:val="231F20"/>
        </w:rPr>
        <w:t>Signed:</w:t>
      </w:r>
      <w:r>
        <w:rPr>
          <w:color w:val="231F20"/>
          <w:u w:val="single"/>
        </w:rPr>
        <w:t xml:space="preserve"> </w:t>
      </w:r>
      <w:r>
        <w:rPr>
          <w:color w:val="231F20"/>
          <w:u w:val="single"/>
        </w:rPr>
        <w:tab/>
      </w:r>
      <w:r>
        <w:rPr>
          <w:i/>
          <w:color w:val="231F20"/>
        </w:rPr>
        <w:t>[insert signature of person whose name and capacity are shown]</w:t>
      </w:r>
    </w:p>
    <w:p w14:paraId="268CDCDB" w14:textId="77777777" w:rsidR="00AB3932" w:rsidRDefault="00AB3932">
      <w:pPr>
        <w:pBdr>
          <w:top w:val="nil"/>
          <w:left w:val="nil"/>
          <w:bottom w:val="nil"/>
          <w:right w:val="nil"/>
          <w:between w:val="nil"/>
        </w:pBdr>
        <w:spacing w:before="8"/>
        <w:rPr>
          <w:i/>
          <w:color w:val="000000"/>
          <w:sz w:val="26"/>
          <w:szCs w:val="26"/>
        </w:rPr>
      </w:pPr>
    </w:p>
    <w:p w14:paraId="050187AB" w14:textId="77777777" w:rsidR="00AB3932" w:rsidRDefault="00853FC4">
      <w:pPr>
        <w:tabs>
          <w:tab w:val="left" w:pos="2689"/>
        </w:tabs>
        <w:ind w:left="307"/>
        <w:rPr>
          <w:i/>
        </w:rPr>
      </w:pPr>
      <w:r>
        <w:rPr>
          <w:color w:val="231F20"/>
        </w:rPr>
        <w:t>In the capacity of</w:t>
      </w:r>
      <w:r>
        <w:rPr>
          <w:color w:val="231F20"/>
          <w:u w:val="single"/>
        </w:rPr>
        <w:t xml:space="preserve"> </w:t>
      </w:r>
      <w:r>
        <w:rPr>
          <w:color w:val="231F20"/>
          <w:u w:val="single"/>
        </w:rPr>
        <w:tab/>
      </w:r>
      <w:r>
        <w:rPr>
          <w:i/>
          <w:color w:val="231F20"/>
        </w:rPr>
        <w:t>[insert legal capacity of person signing the Bid Submission Sheet]</w:t>
      </w:r>
    </w:p>
    <w:p w14:paraId="26BE50E3" w14:textId="77777777" w:rsidR="00AB3932" w:rsidRDefault="00AB3932">
      <w:pPr>
        <w:pBdr>
          <w:top w:val="nil"/>
          <w:left w:val="nil"/>
          <w:bottom w:val="nil"/>
          <w:right w:val="nil"/>
          <w:between w:val="nil"/>
        </w:pBdr>
        <w:spacing w:before="8"/>
        <w:rPr>
          <w:i/>
          <w:color w:val="000000"/>
          <w:sz w:val="26"/>
          <w:szCs w:val="26"/>
        </w:rPr>
      </w:pPr>
    </w:p>
    <w:p w14:paraId="6E31DCEB" w14:textId="77777777" w:rsidR="00AB3932" w:rsidRDefault="00853FC4">
      <w:pPr>
        <w:tabs>
          <w:tab w:val="left" w:pos="2087"/>
        </w:tabs>
        <w:ind w:left="307"/>
        <w:rPr>
          <w:i/>
        </w:rPr>
      </w:pPr>
      <w:r>
        <w:rPr>
          <w:color w:val="231F20"/>
        </w:rPr>
        <w:t>Name:</w:t>
      </w:r>
      <w:r>
        <w:rPr>
          <w:color w:val="231F20"/>
          <w:u w:val="single"/>
        </w:rPr>
        <w:t xml:space="preserve"> </w:t>
      </w:r>
      <w:r>
        <w:rPr>
          <w:color w:val="231F20"/>
          <w:u w:val="single"/>
        </w:rPr>
        <w:tab/>
      </w:r>
      <w:r>
        <w:rPr>
          <w:i/>
          <w:color w:val="231F20"/>
        </w:rPr>
        <w:t>[insert complete name of person signing the Bid Submission Sheet]</w:t>
      </w:r>
    </w:p>
    <w:p w14:paraId="09F51604" w14:textId="77777777" w:rsidR="00AB3932" w:rsidRDefault="00AB3932">
      <w:pPr>
        <w:pBdr>
          <w:top w:val="nil"/>
          <w:left w:val="nil"/>
          <w:bottom w:val="nil"/>
          <w:right w:val="nil"/>
          <w:between w:val="nil"/>
        </w:pBdr>
        <w:spacing w:before="8"/>
        <w:rPr>
          <w:i/>
          <w:color w:val="000000"/>
          <w:sz w:val="26"/>
          <w:szCs w:val="26"/>
        </w:rPr>
      </w:pPr>
    </w:p>
    <w:p w14:paraId="1A5A47A2" w14:textId="77777777" w:rsidR="00AB3932" w:rsidRDefault="00853FC4">
      <w:pPr>
        <w:tabs>
          <w:tab w:val="left" w:pos="5879"/>
        </w:tabs>
        <w:ind w:left="307"/>
        <w:rPr>
          <w:i/>
        </w:rPr>
      </w:pPr>
      <w:r>
        <w:rPr>
          <w:color w:val="231F20"/>
        </w:rPr>
        <w:t>Duly authorized to sign the bid for and on behalf of:</w:t>
      </w:r>
      <w:r>
        <w:rPr>
          <w:color w:val="231F20"/>
          <w:u w:val="single"/>
        </w:rPr>
        <w:t xml:space="preserve"> </w:t>
      </w:r>
      <w:r>
        <w:rPr>
          <w:color w:val="231F20"/>
          <w:u w:val="single"/>
        </w:rPr>
        <w:tab/>
      </w:r>
      <w:r>
        <w:rPr>
          <w:i/>
          <w:color w:val="231F20"/>
        </w:rPr>
        <w:t>[insert complete name of Bidder]</w:t>
      </w:r>
    </w:p>
    <w:p w14:paraId="147AE3D3" w14:textId="77777777" w:rsidR="00AB3932" w:rsidRDefault="00AB3932">
      <w:pPr>
        <w:pBdr>
          <w:top w:val="nil"/>
          <w:left w:val="nil"/>
          <w:bottom w:val="nil"/>
          <w:right w:val="nil"/>
          <w:between w:val="nil"/>
        </w:pBdr>
        <w:spacing w:before="8"/>
        <w:rPr>
          <w:i/>
          <w:color w:val="000000"/>
          <w:sz w:val="26"/>
          <w:szCs w:val="26"/>
        </w:rPr>
      </w:pPr>
    </w:p>
    <w:p w14:paraId="4982E48D" w14:textId="77777777" w:rsidR="00AB3932" w:rsidRDefault="00853FC4">
      <w:pPr>
        <w:tabs>
          <w:tab w:val="left" w:pos="2330"/>
          <w:tab w:val="left" w:pos="4655"/>
          <w:tab w:val="left" w:pos="5393"/>
        </w:tabs>
        <w:ind w:left="307"/>
        <w:rPr>
          <w:i/>
        </w:rPr>
        <w:sectPr w:rsidR="00AB3932">
          <w:pgSz w:w="11910" w:h="16840"/>
          <w:pgMar w:top="1480" w:right="920" w:bottom="280" w:left="940" w:header="1200" w:footer="0" w:gutter="0"/>
          <w:cols w:space="720"/>
        </w:sectPr>
      </w:pPr>
      <w:r>
        <w:rPr>
          <w:color w:val="231F20"/>
        </w:rPr>
        <w:t>Dated on</w:t>
      </w:r>
      <w:r>
        <w:rPr>
          <w:color w:val="231F20"/>
          <w:u w:val="single"/>
        </w:rPr>
        <w:t xml:space="preserve"> </w:t>
      </w:r>
      <w:r>
        <w:rPr>
          <w:color w:val="231F20"/>
          <w:u w:val="single"/>
        </w:rPr>
        <w:tab/>
      </w:r>
      <w:r>
        <w:rPr>
          <w:color w:val="231F20"/>
        </w:rPr>
        <w:t>day of</w:t>
      </w:r>
      <w:r>
        <w:rPr>
          <w:color w:val="231F20"/>
          <w:u w:val="single"/>
        </w:rPr>
        <w:t xml:space="preserve"> </w:t>
      </w:r>
      <w:r>
        <w:rPr>
          <w:color w:val="231F20"/>
          <w:u w:val="single"/>
        </w:rPr>
        <w:tab/>
      </w:r>
      <w:r>
        <w:rPr>
          <w:color w:val="231F20"/>
        </w:rPr>
        <w:t>,</w:t>
      </w:r>
      <w:r>
        <w:rPr>
          <w:color w:val="231F20"/>
          <w:u w:val="single"/>
        </w:rPr>
        <w:t xml:space="preserve"> </w:t>
      </w:r>
      <w:r>
        <w:rPr>
          <w:color w:val="231F20"/>
          <w:u w:val="single"/>
        </w:rPr>
        <w:tab/>
      </w:r>
      <w:r>
        <w:rPr>
          <w:i/>
          <w:color w:val="231F20"/>
        </w:rPr>
        <w:t>[insert date of signing]</w:t>
      </w:r>
    </w:p>
    <w:p w14:paraId="3D86D954" w14:textId="77777777" w:rsidR="00AB3932" w:rsidRDefault="00AB3932">
      <w:pPr>
        <w:pBdr>
          <w:top w:val="nil"/>
          <w:left w:val="nil"/>
          <w:bottom w:val="nil"/>
          <w:right w:val="nil"/>
          <w:between w:val="nil"/>
        </w:pBdr>
        <w:rPr>
          <w:i/>
          <w:color w:val="000000"/>
          <w:sz w:val="6"/>
          <w:szCs w:val="6"/>
        </w:rPr>
      </w:pPr>
    </w:p>
    <w:p w14:paraId="794C38C3"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4B012C1E" wp14:editId="07065E1B">
                <wp:extent cx="5976620" cy="6350"/>
                <wp:effectExtent l="0" t="0" r="0" b="0"/>
                <wp:docPr id="70" name="Group 70"/>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31" name="Group 131"/>
                        <wpg:cNvGrpSpPr/>
                        <wpg:grpSpPr>
                          <a:xfrm>
                            <a:off x="2357690" y="3776825"/>
                            <a:ext cx="5976600" cy="6350"/>
                            <a:chOff x="0" y="0"/>
                            <a:chExt cx="5976600" cy="6350"/>
                          </a:xfrm>
                        </wpg:grpSpPr>
                        <wps:wsp>
                          <wps:cNvPr id="132" name="Rectangle 132"/>
                          <wps:cNvSpPr/>
                          <wps:spPr>
                            <a:xfrm>
                              <a:off x="0" y="0"/>
                              <a:ext cx="5976600" cy="6350"/>
                            </a:xfrm>
                            <a:prstGeom prst="rect">
                              <a:avLst/>
                            </a:prstGeom>
                            <a:noFill/>
                            <a:ln>
                              <a:noFill/>
                            </a:ln>
                          </wps:spPr>
                          <wps:txbx>
                            <w:txbxContent>
                              <w:p w14:paraId="23CAB481" w14:textId="77777777" w:rsidR="00AB3932" w:rsidRDefault="00AB3932">
                                <w:pPr>
                                  <w:textDirection w:val="btLr"/>
                                </w:pPr>
                              </w:p>
                            </w:txbxContent>
                          </wps:txbx>
                          <wps:bodyPr spcFirstLastPara="1" wrap="square" lIns="91425" tIns="91425" rIns="91425" bIns="91425" anchor="ctr" anchorCtr="0">
                            <a:noAutofit/>
                          </wps:bodyPr>
                        </wps:wsp>
                        <wps:wsp>
                          <wps:cNvPr id="133" name="Straight Arrow Connector 133"/>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4B012C1E" id="Group 70" o:spid="_x0000_s1102"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">
                <v:group id="Group 131" o:spid="_x0000_s1103"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KjnyAAAAOE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">
                  <v:rect id="Rectangle 132" o:spid="_x0000_s1104"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" filled="f" stroked="f">
                    <v:textbox inset="2.53958mm,2.53958mm,2.53958mm,2.53958mm">
                      <w:txbxContent>
                        <w:p w14:paraId="23CAB481" w14:textId="77777777" w:rsidR="00AB3932" w:rsidRDefault="00AB3932">
                          <w:pPr>
                            <w:textDirection w:val="btLr"/>
                          </w:pPr>
                        </w:p>
                      </w:txbxContent>
                    </v:textbox>
                  </v:rect>
                  <v:shape id="Straight Arrow Connector 133" o:spid="_x0000_s1105"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7C2A9B74" w14:textId="77777777" w:rsidR="00AB3932" w:rsidRDefault="00853FC4">
      <w:pPr>
        <w:pStyle w:val="Heading1"/>
        <w:ind w:left="3683"/>
      </w:pPr>
      <w:bookmarkStart w:id="1" w:name="_30j0zll" w:colFirst="0" w:colLast="0"/>
      <w:bookmarkEnd w:id="1"/>
      <w:r>
        <w:rPr>
          <w:color w:val="231F20"/>
        </w:rPr>
        <w:t>Price Schedule Forms</w:t>
      </w:r>
    </w:p>
    <w:p w14:paraId="099AB2D8" w14:textId="77777777" w:rsidR="00AB3932" w:rsidRDefault="00853FC4">
      <w:pPr>
        <w:spacing w:before="298" w:line="266" w:lineRule="auto"/>
        <w:ind w:left="307" w:right="325"/>
        <w:jc w:val="both"/>
        <w:rPr>
          <w:i/>
        </w:rPr>
        <w:sectPr w:rsidR="00AB3932">
          <w:pgSz w:w="11910" w:h="16840"/>
          <w:pgMar w:top="1480" w:right="920" w:bottom="280" w:left="940" w:header="1200" w:footer="0" w:gutter="0"/>
          <w:cols w:space="720"/>
        </w:sectPr>
      </w:pPr>
      <w:r>
        <w:rPr>
          <w:i/>
          <w:color w:val="231F20"/>
        </w:rPr>
        <w:t xml:space="preserve">[The Bidder shall fill in these Price Schedule Forms in accordance with the instructions indicated. The list of line items in Column 1 of the </w:t>
      </w:r>
      <w:r>
        <w:rPr>
          <w:b/>
          <w:i/>
          <w:color w:val="231F20"/>
        </w:rPr>
        <w:t xml:space="preserve">Price Schedules </w:t>
      </w:r>
      <w:r>
        <w:rPr>
          <w:i/>
          <w:color w:val="231F20"/>
        </w:rPr>
        <w:t>shall coincide with the List of Goods and Related Services specified by the Purchaser in the Schedule of Supply.]</w:t>
      </w:r>
    </w:p>
    <w:p w14:paraId="0ECBCC22" w14:textId="77777777" w:rsidR="00AB3932" w:rsidRDefault="00AB3932">
      <w:pPr>
        <w:pBdr>
          <w:top w:val="nil"/>
          <w:left w:val="nil"/>
          <w:bottom w:val="nil"/>
          <w:right w:val="nil"/>
          <w:between w:val="nil"/>
        </w:pBdr>
        <w:rPr>
          <w:i/>
          <w:color w:val="000000"/>
          <w:sz w:val="6"/>
          <w:szCs w:val="6"/>
        </w:rPr>
      </w:pPr>
    </w:p>
    <w:p w14:paraId="3B62E8A7"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1A54F82B" wp14:editId="48C1529A">
                <wp:extent cx="5976620" cy="6350"/>
                <wp:effectExtent l="0" t="0" r="0" b="0"/>
                <wp:docPr id="71" name="Group 71"/>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35" name="Group 135"/>
                        <wpg:cNvGrpSpPr/>
                        <wpg:grpSpPr>
                          <a:xfrm>
                            <a:off x="2357690" y="3776825"/>
                            <a:ext cx="5976600" cy="6350"/>
                            <a:chOff x="0" y="0"/>
                            <a:chExt cx="5976600" cy="6350"/>
                          </a:xfrm>
                        </wpg:grpSpPr>
                        <wps:wsp>
                          <wps:cNvPr id="136" name="Rectangle 136"/>
                          <wps:cNvSpPr/>
                          <wps:spPr>
                            <a:xfrm>
                              <a:off x="0" y="0"/>
                              <a:ext cx="5976600" cy="6350"/>
                            </a:xfrm>
                            <a:prstGeom prst="rect">
                              <a:avLst/>
                            </a:prstGeom>
                            <a:noFill/>
                            <a:ln>
                              <a:noFill/>
                            </a:ln>
                          </wps:spPr>
                          <wps:txbx>
                            <w:txbxContent>
                              <w:p w14:paraId="4759505A" w14:textId="77777777" w:rsidR="00AB3932" w:rsidRDefault="00AB3932">
                                <w:pPr>
                                  <w:textDirection w:val="btLr"/>
                                </w:pPr>
                              </w:p>
                            </w:txbxContent>
                          </wps:txbx>
                          <wps:bodyPr spcFirstLastPara="1" wrap="square" lIns="91425" tIns="91425" rIns="91425" bIns="91425" anchor="ctr" anchorCtr="0">
                            <a:noAutofit/>
                          </wps:bodyPr>
                        </wps:wsp>
                        <wps:wsp>
                          <wps:cNvPr id="137" name="Straight Arrow Connector 137"/>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1A54F82B" id="Group 71" o:spid="_x0000_s1106"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">
                <v:group id="Group 135" o:spid="_x0000_s1107"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">
                  <v:rect id="Rectangle 136" o:spid="_x0000_s1108"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" filled="f" stroked="f">
                    <v:textbox inset="2.53958mm,2.53958mm,2.53958mm,2.53958mm">
                      <w:txbxContent>
                        <w:p w14:paraId="4759505A" w14:textId="77777777" w:rsidR="00AB3932" w:rsidRDefault="00AB3932">
                          <w:pPr>
                            <w:textDirection w:val="btLr"/>
                          </w:pPr>
                        </w:p>
                      </w:txbxContent>
                    </v:textbox>
                  </v:rect>
                  <v:shape id="Straight Arrow Connector 137" o:spid="_x0000_s1109"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5C842043" w14:textId="77777777" w:rsidR="00AB3932" w:rsidRDefault="00853FC4" w:rsidP="00255E1E">
      <w:pPr>
        <w:spacing w:before="112" w:line="208" w:lineRule="auto"/>
        <w:ind w:left="4015" w:right="266" w:hanging="3696"/>
        <w:jc w:val="center"/>
        <w:rPr>
          <w:b/>
          <w:color w:val="231F20"/>
          <w:sz w:val="28"/>
          <w:szCs w:val="28"/>
        </w:rPr>
      </w:pPr>
      <w:bookmarkStart w:id="2" w:name="_1fob9te" w:colFirst="0" w:colLast="0"/>
      <w:bookmarkEnd w:id="2"/>
      <w:r>
        <w:rPr>
          <w:b/>
          <w:color w:val="231F20"/>
          <w:sz w:val="28"/>
          <w:szCs w:val="28"/>
        </w:rPr>
        <w:t>Price Schedule: Goods Manufactured Outside the Purchaser’s Country, to be Imported</w:t>
      </w:r>
    </w:p>
    <w:p w14:paraId="53D6A320" w14:textId="77777777" w:rsidR="00AB3932" w:rsidRDefault="00AB3932" w:rsidP="00255E1E">
      <w:pPr>
        <w:widowControl/>
        <w:spacing w:after="200" w:line="276" w:lineRule="auto"/>
        <w:jc w:val="center"/>
        <w:rPr>
          <w:rFonts w:ascii="Arial" w:eastAsia="Arial" w:hAnsi="Arial" w:cs="Arial"/>
          <w:sz w:val="24"/>
          <w:szCs w:val="24"/>
        </w:rPr>
      </w:pPr>
    </w:p>
    <w:tbl>
      <w:tblPr>
        <w:tblStyle w:val="afe"/>
        <w:tblW w:w="12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6549"/>
        <w:gridCol w:w="1417"/>
        <w:gridCol w:w="1701"/>
        <w:gridCol w:w="1985"/>
      </w:tblGrid>
      <w:tr w:rsidR="00AB3932" w14:paraId="2CE805E2" w14:textId="77777777" w:rsidTr="00255E1E">
        <w:tc>
          <w:tcPr>
            <w:tcW w:w="1101" w:type="dxa"/>
            <w:shd w:val="clear" w:color="auto" w:fill="000000" w:themeFill="text1"/>
          </w:tcPr>
          <w:p w14:paraId="6C3CD4F8" w14:textId="77777777" w:rsidR="00AB3932" w:rsidRDefault="00853FC4">
            <w:pPr>
              <w:widowControl/>
              <w:jc w:val="center"/>
              <w:rPr>
                <w:rFonts w:ascii="Arial" w:eastAsia="Arial" w:hAnsi="Arial" w:cs="Arial"/>
                <w:b/>
                <w:sz w:val="24"/>
                <w:szCs w:val="24"/>
              </w:rPr>
            </w:pPr>
            <w:r>
              <w:rPr>
                <w:rFonts w:ascii="Arial" w:eastAsia="Arial" w:hAnsi="Arial" w:cs="Arial"/>
                <w:b/>
                <w:sz w:val="24"/>
                <w:szCs w:val="24"/>
              </w:rPr>
              <w:t>Item number</w:t>
            </w:r>
          </w:p>
        </w:tc>
        <w:tc>
          <w:tcPr>
            <w:tcW w:w="6549" w:type="dxa"/>
            <w:shd w:val="clear" w:color="auto" w:fill="000000" w:themeFill="text1"/>
          </w:tcPr>
          <w:p w14:paraId="74C31FD5" w14:textId="77777777" w:rsidR="00AB3932" w:rsidRDefault="00853FC4" w:rsidP="003539BF">
            <w:pPr>
              <w:widowControl/>
              <w:rPr>
                <w:rFonts w:ascii="Arial" w:eastAsia="Arial" w:hAnsi="Arial" w:cs="Arial"/>
                <w:b/>
                <w:sz w:val="24"/>
                <w:szCs w:val="24"/>
              </w:rPr>
            </w:pPr>
            <w:r>
              <w:rPr>
                <w:rFonts w:ascii="Arial" w:eastAsia="Arial" w:hAnsi="Arial" w:cs="Arial"/>
                <w:b/>
                <w:sz w:val="24"/>
                <w:szCs w:val="24"/>
              </w:rPr>
              <w:t>Description</w:t>
            </w:r>
          </w:p>
          <w:p w14:paraId="7CA92463" w14:textId="77777777" w:rsidR="00AB3932" w:rsidRDefault="00AB3932">
            <w:pPr>
              <w:widowControl/>
              <w:jc w:val="center"/>
              <w:rPr>
                <w:rFonts w:ascii="Arial" w:eastAsia="Arial" w:hAnsi="Arial" w:cs="Arial"/>
                <w:b/>
                <w:sz w:val="24"/>
                <w:szCs w:val="24"/>
              </w:rPr>
            </w:pPr>
          </w:p>
        </w:tc>
        <w:tc>
          <w:tcPr>
            <w:tcW w:w="1417" w:type="dxa"/>
            <w:shd w:val="clear" w:color="auto" w:fill="000000" w:themeFill="text1"/>
          </w:tcPr>
          <w:p w14:paraId="7FE5ED76" w14:textId="77777777" w:rsidR="00AB3932" w:rsidRDefault="00853FC4">
            <w:pPr>
              <w:widowControl/>
              <w:jc w:val="center"/>
              <w:rPr>
                <w:rFonts w:ascii="Arial" w:eastAsia="Arial" w:hAnsi="Arial" w:cs="Arial"/>
                <w:b/>
                <w:sz w:val="24"/>
                <w:szCs w:val="24"/>
              </w:rPr>
            </w:pPr>
            <w:r>
              <w:rPr>
                <w:rFonts w:ascii="Arial" w:eastAsia="Arial" w:hAnsi="Arial" w:cs="Arial"/>
                <w:b/>
                <w:sz w:val="24"/>
                <w:szCs w:val="24"/>
              </w:rPr>
              <w:t>Quantity</w:t>
            </w:r>
          </w:p>
          <w:p w14:paraId="32D3BFAE" w14:textId="77777777" w:rsidR="00AB3932" w:rsidRDefault="00AB3932">
            <w:pPr>
              <w:widowControl/>
              <w:jc w:val="center"/>
              <w:rPr>
                <w:rFonts w:ascii="Arial" w:eastAsia="Arial" w:hAnsi="Arial" w:cs="Arial"/>
                <w:b/>
                <w:sz w:val="24"/>
                <w:szCs w:val="24"/>
              </w:rPr>
            </w:pPr>
          </w:p>
        </w:tc>
        <w:tc>
          <w:tcPr>
            <w:tcW w:w="1701" w:type="dxa"/>
            <w:shd w:val="clear" w:color="auto" w:fill="000000" w:themeFill="text1"/>
          </w:tcPr>
          <w:p w14:paraId="006D3AC6" w14:textId="77777777" w:rsidR="00AB3932" w:rsidRDefault="00853FC4">
            <w:pPr>
              <w:widowControl/>
              <w:jc w:val="center"/>
              <w:rPr>
                <w:rFonts w:ascii="Arial" w:eastAsia="Arial" w:hAnsi="Arial" w:cs="Arial"/>
                <w:b/>
                <w:sz w:val="24"/>
                <w:szCs w:val="24"/>
              </w:rPr>
            </w:pPr>
            <w:r>
              <w:rPr>
                <w:rFonts w:ascii="Arial" w:eastAsia="Arial" w:hAnsi="Arial" w:cs="Arial"/>
                <w:b/>
                <w:sz w:val="24"/>
                <w:szCs w:val="24"/>
              </w:rPr>
              <w:t>Unit price (Nu)</w:t>
            </w:r>
          </w:p>
        </w:tc>
        <w:tc>
          <w:tcPr>
            <w:tcW w:w="1985" w:type="dxa"/>
            <w:shd w:val="clear" w:color="auto" w:fill="000000" w:themeFill="text1"/>
          </w:tcPr>
          <w:p w14:paraId="7974791F" w14:textId="77777777" w:rsidR="00AB3932" w:rsidRDefault="00853FC4">
            <w:pPr>
              <w:widowControl/>
              <w:jc w:val="center"/>
              <w:rPr>
                <w:rFonts w:ascii="Arial" w:eastAsia="Arial" w:hAnsi="Arial" w:cs="Arial"/>
                <w:b/>
                <w:sz w:val="24"/>
                <w:szCs w:val="24"/>
              </w:rPr>
            </w:pPr>
            <w:r>
              <w:rPr>
                <w:rFonts w:ascii="Arial" w:eastAsia="Arial" w:hAnsi="Arial" w:cs="Arial"/>
                <w:b/>
                <w:sz w:val="24"/>
                <w:szCs w:val="24"/>
              </w:rPr>
              <w:t>Total</w:t>
            </w:r>
          </w:p>
          <w:p w14:paraId="04578723" w14:textId="77777777" w:rsidR="00AB3932" w:rsidRDefault="00853FC4">
            <w:pPr>
              <w:widowControl/>
              <w:jc w:val="center"/>
              <w:rPr>
                <w:rFonts w:ascii="Arial" w:eastAsia="Arial" w:hAnsi="Arial" w:cs="Arial"/>
                <w:b/>
                <w:sz w:val="24"/>
                <w:szCs w:val="24"/>
              </w:rPr>
            </w:pPr>
            <w:r>
              <w:rPr>
                <w:rFonts w:ascii="Arial" w:eastAsia="Arial" w:hAnsi="Arial" w:cs="Arial"/>
                <w:b/>
                <w:sz w:val="24"/>
                <w:szCs w:val="24"/>
              </w:rPr>
              <w:t>Price (Nu)</w:t>
            </w:r>
          </w:p>
        </w:tc>
      </w:tr>
      <w:tr w:rsidR="00AB3932" w14:paraId="681183E4" w14:textId="77777777" w:rsidTr="003539BF">
        <w:tc>
          <w:tcPr>
            <w:tcW w:w="1101" w:type="dxa"/>
          </w:tcPr>
          <w:p w14:paraId="5C368378"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1</w:t>
            </w:r>
          </w:p>
        </w:tc>
        <w:tc>
          <w:tcPr>
            <w:tcW w:w="6549" w:type="dxa"/>
          </w:tcPr>
          <w:p w14:paraId="325E80AA" w14:textId="77777777" w:rsidR="00AB3932" w:rsidRDefault="00853FC4">
            <w:pPr>
              <w:widowControl/>
              <w:rPr>
                <w:rFonts w:ascii="Arial" w:eastAsia="Arial" w:hAnsi="Arial" w:cs="Arial"/>
                <w:sz w:val="24"/>
                <w:szCs w:val="24"/>
              </w:rPr>
            </w:pPr>
            <w:r>
              <w:rPr>
                <w:rFonts w:ascii="Arial" w:eastAsia="Arial" w:hAnsi="Arial" w:cs="Arial"/>
                <w:sz w:val="24"/>
                <w:szCs w:val="24"/>
              </w:rPr>
              <w:t>Solar Panel</w:t>
            </w:r>
          </w:p>
        </w:tc>
        <w:tc>
          <w:tcPr>
            <w:tcW w:w="1417" w:type="dxa"/>
          </w:tcPr>
          <w:p w14:paraId="6E7ACD13" w14:textId="77777777" w:rsidR="00AB3932" w:rsidRDefault="00AB3932">
            <w:pPr>
              <w:widowControl/>
              <w:rPr>
                <w:rFonts w:ascii="Arial" w:eastAsia="Arial" w:hAnsi="Arial" w:cs="Arial"/>
                <w:sz w:val="24"/>
                <w:szCs w:val="24"/>
              </w:rPr>
            </w:pPr>
          </w:p>
        </w:tc>
        <w:tc>
          <w:tcPr>
            <w:tcW w:w="1701" w:type="dxa"/>
          </w:tcPr>
          <w:p w14:paraId="781A5181" w14:textId="77777777" w:rsidR="00AB3932" w:rsidRDefault="00AB3932">
            <w:pPr>
              <w:widowControl/>
              <w:rPr>
                <w:rFonts w:ascii="Arial" w:eastAsia="Arial" w:hAnsi="Arial" w:cs="Arial"/>
                <w:sz w:val="24"/>
                <w:szCs w:val="24"/>
              </w:rPr>
            </w:pPr>
          </w:p>
        </w:tc>
        <w:tc>
          <w:tcPr>
            <w:tcW w:w="1985" w:type="dxa"/>
          </w:tcPr>
          <w:p w14:paraId="24B5A898" w14:textId="77777777" w:rsidR="00AB3932" w:rsidRDefault="00AB3932">
            <w:pPr>
              <w:widowControl/>
              <w:rPr>
                <w:rFonts w:ascii="Arial" w:eastAsia="Arial" w:hAnsi="Arial" w:cs="Arial"/>
                <w:sz w:val="24"/>
                <w:szCs w:val="24"/>
              </w:rPr>
            </w:pPr>
          </w:p>
        </w:tc>
      </w:tr>
      <w:tr w:rsidR="00AB3932" w14:paraId="3DF06A9C" w14:textId="77777777" w:rsidTr="003539BF">
        <w:tc>
          <w:tcPr>
            <w:tcW w:w="1101" w:type="dxa"/>
          </w:tcPr>
          <w:p w14:paraId="02FDB645"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2</w:t>
            </w:r>
          </w:p>
        </w:tc>
        <w:tc>
          <w:tcPr>
            <w:tcW w:w="6549" w:type="dxa"/>
          </w:tcPr>
          <w:p w14:paraId="5A4632E2" w14:textId="77777777" w:rsidR="00AB3932" w:rsidRDefault="00853FC4">
            <w:pPr>
              <w:widowControl/>
              <w:rPr>
                <w:rFonts w:ascii="Arial" w:eastAsia="Arial" w:hAnsi="Arial" w:cs="Arial"/>
                <w:sz w:val="24"/>
                <w:szCs w:val="24"/>
              </w:rPr>
            </w:pPr>
            <w:r>
              <w:rPr>
                <w:rFonts w:ascii="Arial" w:eastAsia="Arial" w:hAnsi="Arial" w:cs="Arial"/>
                <w:sz w:val="24"/>
                <w:szCs w:val="24"/>
              </w:rPr>
              <w:t xml:space="preserve">Grid Tie Inverter </w:t>
            </w:r>
          </w:p>
        </w:tc>
        <w:tc>
          <w:tcPr>
            <w:tcW w:w="1417" w:type="dxa"/>
          </w:tcPr>
          <w:p w14:paraId="521ADC53" w14:textId="77777777" w:rsidR="00AB3932" w:rsidRDefault="00AB3932">
            <w:pPr>
              <w:widowControl/>
              <w:rPr>
                <w:rFonts w:ascii="Arial" w:eastAsia="Arial" w:hAnsi="Arial" w:cs="Arial"/>
                <w:sz w:val="24"/>
                <w:szCs w:val="24"/>
              </w:rPr>
            </w:pPr>
          </w:p>
        </w:tc>
        <w:tc>
          <w:tcPr>
            <w:tcW w:w="1701" w:type="dxa"/>
          </w:tcPr>
          <w:p w14:paraId="6B832CEC" w14:textId="77777777" w:rsidR="00AB3932" w:rsidRDefault="00AB3932">
            <w:pPr>
              <w:widowControl/>
              <w:rPr>
                <w:rFonts w:ascii="Arial" w:eastAsia="Arial" w:hAnsi="Arial" w:cs="Arial"/>
                <w:sz w:val="24"/>
                <w:szCs w:val="24"/>
              </w:rPr>
            </w:pPr>
          </w:p>
        </w:tc>
        <w:tc>
          <w:tcPr>
            <w:tcW w:w="1985" w:type="dxa"/>
          </w:tcPr>
          <w:p w14:paraId="225F5299" w14:textId="77777777" w:rsidR="00AB3932" w:rsidRDefault="00AB3932">
            <w:pPr>
              <w:widowControl/>
              <w:rPr>
                <w:rFonts w:ascii="Arial" w:eastAsia="Arial" w:hAnsi="Arial" w:cs="Arial"/>
                <w:sz w:val="24"/>
                <w:szCs w:val="24"/>
              </w:rPr>
            </w:pPr>
          </w:p>
        </w:tc>
      </w:tr>
      <w:tr w:rsidR="00AB3932" w14:paraId="3F982BC9" w14:textId="77777777" w:rsidTr="003539BF">
        <w:tc>
          <w:tcPr>
            <w:tcW w:w="1101" w:type="dxa"/>
          </w:tcPr>
          <w:p w14:paraId="4B36B0E6"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3</w:t>
            </w:r>
          </w:p>
        </w:tc>
        <w:tc>
          <w:tcPr>
            <w:tcW w:w="6549" w:type="dxa"/>
          </w:tcPr>
          <w:p w14:paraId="0C2D3350" w14:textId="77777777" w:rsidR="00AB3932" w:rsidRDefault="00853FC4">
            <w:pPr>
              <w:widowControl/>
              <w:rPr>
                <w:rFonts w:ascii="Arial" w:eastAsia="Arial" w:hAnsi="Arial" w:cs="Arial"/>
                <w:sz w:val="24"/>
                <w:szCs w:val="24"/>
              </w:rPr>
            </w:pPr>
            <w:r>
              <w:rPr>
                <w:rFonts w:ascii="Arial" w:eastAsia="Arial" w:hAnsi="Arial" w:cs="Arial"/>
                <w:sz w:val="24"/>
                <w:szCs w:val="24"/>
              </w:rPr>
              <w:t xml:space="preserve">Array junction boxes </w:t>
            </w:r>
          </w:p>
        </w:tc>
        <w:tc>
          <w:tcPr>
            <w:tcW w:w="1417" w:type="dxa"/>
          </w:tcPr>
          <w:p w14:paraId="3D1629AD" w14:textId="77777777" w:rsidR="00AB3932" w:rsidRDefault="00AB3932">
            <w:pPr>
              <w:widowControl/>
              <w:rPr>
                <w:rFonts w:ascii="Arial" w:eastAsia="Arial" w:hAnsi="Arial" w:cs="Arial"/>
                <w:sz w:val="24"/>
                <w:szCs w:val="24"/>
              </w:rPr>
            </w:pPr>
          </w:p>
        </w:tc>
        <w:tc>
          <w:tcPr>
            <w:tcW w:w="1701" w:type="dxa"/>
          </w:tcPr>
          <w:p w14:paraId="1649B2BC" w14:textId="77777777" w:rsidR="00AB3932" w:rsidRDefault="00AB3932">
            <w:pPr>
              <w:widowControl/>
              <w:rPr>
                <w:rFonts w:ascii="Arial" w:eastAsia="Arial" w:hAnsi="Arial" w:cs="Arial"/>
                <w:sz w:val="24"/>
                <w:szCs w:val="24"/>
              </w:rPr>
            </w:pPr>
          </w:p>
        </w:tc>
        <w:tc>
          <w:tcPr>
            <w:tcW w:w="1985" w:type="dxa"/>
          </w:tcPr>
          <w:p w14:paraId="245A8474" w14:textId="77777777" w:rsidR="00AB3932" w:rsidRDefault="00AB3932">
            <w:pPr>
              <w:widowControl/>
              <w:rPr>
                <w:rFonts w:ascii="Arial" w:eastAsia="Arial" w:hAnsi="Arial" w:cs="Arial"/>
                <w:sz w:val="24"/>
                <w:szCs w:val="24"/>
              </w:rPr>
            </w:pPr>
          </w:p>
        </w:tc>
      </w:tr>
      <w:tr w:rsidR="00AB3932" w14:paraId="0D889F1C" w14:textId="77777777" w:rsidTr="003539BF">
        <w:tc>
          <w:tcPr>
            <w:tcW w:w="1101" w:type="dxa"/>
          </w:tcPr>
          <w:p w14:paraId="4BD48919"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4</w:t>
            </w:r>
          </w:p>
        </w:tc>
        <w:tc>
          <w:tcPr>
            <w:tcW w:w="6549" w:type="dxa"/>
          </w:tcPr>
          <w:p w14:paraId="339C5E12" w14:textId="77777777" w:rsidR="00AB3932" w:rsidRDefault="00853FC4">
            <w:pPr>
              <w:widowControl/>
              <w:rPr>
                <w:rFonts w:ascii="Arial" w:eastAsia="Arial" w:hAnsi="Arial" w:cs="Arial"/>
                <w:sz w:val="24"/>
                <w:szCs w:val="24"/>
              </w:rPr>
            </w:pPr>
            <w:r>
              <w:rPr>
                <w:rFonts w:ascii="Arial" w:eastAsia="Arial" w:hAnsi="Arial" w:cs="Arial"/>
                <w:sz w:val="24"/>
                <w:szCs w:val="24"/>
              </w:rPr>
              <w:t>Ancillaries, Cables, Mounting systems</w:t>
            </w:r>
          </w:p>
        </w:tc>
        <w:tc>
          <w:tcPr>
            <w:tcW w:w="1417" w:type="dxa"/>
          </w:tcPr>
          <w:p w14:paraId="10D1B827" w14:textId="77777777" w:rsidR="00AB3932" w:rsidRDefault="00AB3932">
            <w:pPr>
              <w:widowControl/>
              <w:rPr>
                <w:rFonts w:ascii="Arial" w:eastAsia="Arial" w:hAnsi="Arial" w:cs="Arial"/>
                <w:sz w:val="24"/>
                <w:szCs w:val="24"/>
              </w:rPr>
            </w:pPr>
          </w:p>
        </w:tc>
        <w:tc>
          <w:tcPr>
            <w:tcW w:w="1701" w:type="dxa"/>
          </w:tcPr>
          <w:p w14:paraId="58925AF3" w14:textId="77777777" w:rsidR="00AB3932" w:rsidRDefault="00AB3932">
            <w:pPr>
              <w:widowControl/>
              <w:rPr>
                <w:rFonts w:ascii="Arial" w:eastAsia="Arial" w:hAnsi="Arial" w:cs="Arial"/>
                <w:sz w:val="24"/>
                <w:szCs w:val="24"/>
              </w:rPr>
            </w:pPr>
          </w:p>
        </w:tc>
        <w:tc>
          <w:tcPr>
            <w:tcW w:w="1985" w:type="dxa"/>
          </w:tcPr>
          <w:p w14:paraId="01B8119F" w14:textId="77777777" w:rsidR="00AB3932" w:rsidRDefault="00AB3932">
            <w:pPr>
              <w:widowControl/>
              <w:rPr>
                <w:rFonts w:ascii="Arial" w:eastAsia="Arial" w:hAnsi="Arial" w:cs="Arial"/>
                <w:sz w:val="24"/>
                <w:szCs w:val="24"/>
              </w:rPr>
            </w:pPr>
          </w:p>
        </w:tc>
      </w:tr>
      <w:tr w:rsidR="00AB3932" w14:paraId="2E55CD01" w14:textId="77777777" w:rsidTr="003539BF">
        <w:tc>
          <w:tcPr>
            <w:tcW w:w="1101" w:type="dxa"/>
          </w:tcPr>
          <w:p w14:paraId="4D4CBE4E"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5</w:t>
            </w:r>
          </w:p>
        </w:tc>
        <w:tc>
          <w:tcPr>
            <w:tcW w:w="6549" w:type="dxa"/>
          </w:tcPr>
          <w:p w14:paraId="142D8B9B" w14:textId="77777777" w:rsidR="00AB3932" w:rsidRDefault="00853FC4">
            <w:pPr>
              <w:widowControl/>
              <w:rPr>
                <w:rFonts w:ascii="Arial" w:eastAsia="Arial" w:hAnsi="Arial" w:cs="Arial"/>
                <w:sz w:val="24"/>
                <w:szCs w:val="24"/>
              </w:rPr>
            </w:pPr>
            <w:r>
              <w:rPr>
                <w:rFonts w:ascii="Arial" w:eastAsia="Arial" w:hAnsi="Arial" w:cs="Arial"/>
                <w:sz w:val="24"/>
                <w:szCs w:val="24"/>
              </w:rPr>
              <w:t>Lightning and Surge Protection</w:t>
            </w:r>
          </w:p>
        </w:tc>
        <w:tc>
          <w:tcPr>
            <w:tcW w:w="1417" w:type="dxa"/>
          </w:tcPr>
          <w:p w14:paraId="325187E9" w14:textId="77777777" w:rsidR="00AB3932" w:rsidRDefault="00AB3932">
            <w:pPr>
              <w:widowControl/>
              <w:rPr>
                <w:rFonts w:ascii="Arial" w:eastAsia="Arial" w:hAnsi="Arial" w:cs="Arial"/>
                <w:sz w:val="24"/>
                <w:szCs w:val="24"/>
              </w:rPr>
            </w:pPr>
          </w:p>
        </w:tc>
        <w:tc>
          <w:tcPr>
            <w:tcW w:w="1701" w:type="dxa"/>
          </w:tcPr>
          <w:p w14:paraId="7CD7BDDF" w14:textId="77777777" w:rsidR="00AB3932" w:rsidRDefault="00AB3932">
            <w:pPr>
              <w:widowControl/>
              <w:rPr>
                <w:rFonts w:ascii="Arial" w:eastAsia="Arial" w:hAnsi="Arial" w:cs="Arial"/>
                <w:sz w:val="24"/>
                <w:szCs w:val="24"/>
              </w:rPr>
            </w:pPr>
          </w:p>
        </w:tc>
        <w:tc>
          <w:tcPr>
            <w:tcW w:w="1985" w:type="dxa"/>
          </w:tcPr>
          <w:p w14:paraId="7B9C181B" w14:textId="77777777" w:rsidR="00AB3932" w:rsidRDefault="00AB3932">
            <w:pPr>
              <w:widowControl/>
              <w:rPr>
                <w:rFonts w:ascii="Arial" w:eastAsia="Arial" w:hAnsi="Arial" w:cs="Arial"/>
                <w:sz w:val="24"/>
                <w:szCs w:val="24"/>
              </w:rPr>
            </w:pPr>
          </w:p>
        </w:tc>
      </w:tr>
      <w:tr w:rsidR="00AB3932" w14:paraId="1524F1FC" w14:textId="77777777" w:rsidTr="003539BF">
        <w:tc>
          <w:tcPr>
            <w:tcW w:w="1101" w:type="dxa"/>
          </w:tcPr>
          <w:p w14:paraId="2CA66952"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6</w:t>
            </w:r>
          </w:p>
        </w:tc>
        <w:tc>
          <w:tcPr>
            <w:tcW w:w="6549" w:type="dxa"/>
          </w:tcPr>
          <w:p w14:paraId="07232CFC" w14:textId="77777777" w:rsidR="00AB3932" w:rsidRDefault="00853FC4">
            <w:pPr>
              <w:widowControl/>
              <w:rPr>
                <w:rFonts w:ascii="Arial" w:eastAsia="Arial" w:hAnsi="Arial" w:cs="Arial"/>
                <w:sz w:val="24"/>
                <w:szCs w:val="24"/>
              </w:rPr>
            </w:pPr>
            <w:r>
              <w:rPr>
                <w:rFonts w:ascii="Arial" w:eastAsia="Arial" w:hAnsi="Arial" w:cs="Arial"/>
                <w:sz w:val="24"/>
                <w:szCs w:val="24"/>
              </w:rPr>
              <w:t>Earthing complete set</w:t>
            </w:r>
          </w:p>
        </w:tc>
        <w:tc>
          <w:tcPr>
            <w:tcW w:w="1417" w:type="dxa"/>
          </w:tcPr>
          <w:p w14:paraId="6B8169E1" w14:textId="77777777" w:rsidR="00AB3932" w:rsidRDefault="00AB3932">
            <w:pPr>
              <w:widowControl/>
              <w:rPr>
                <w:rFonts w:ascii="Arial" w:eastAsia="Arial" w:hAnsi="Arial" w:cs="Arial"/>
                <w:sz w:val="24"/>
                <w:szCs w:val="24"/>
              </w:rPr>
            </w:pPr>
          </w:p>
        </w:tc>
        <w:tc>
          <w:tcPr>
            <w:tcW w:w="1701" w:type="dxa"/>
          </w:tcPr>
          <w:p w14:paraId="5EC7CEA1" w14:textId="77777777" w:rsidR="00AB3932" w:rsidRDefault="00AB3932">
            <w:pPr>
              <w:widowControl/>
              <w:rPr>
                <w:rFonts w:ascii="Arial" w:eastAsia="Arial" w:hAnsi="Arial" w:cs="Arial"/>
                <w:sz w:val="24"/>
                <w:szCs w:val="24"/>
              </w:rPr>
            </w:pPr>
          </w:p>
        </w:tc>
        <w:tc>
          <w:tcPr>
            <w:tcW w:w="1985" w:type="dxa"/>
          </w:tcPr>
          <w:p w14:paraId="324ED3ED" w14:textId="77777777" w:rsidR="00AB3932" w:rsidRDefault="00AB3932">
            <w:pPr>
              <w:widowControl/>
              <w:rPr>
                <w:rFonts w:ascii="Arial" w:eastAsia="Arial" w:hAnsi="Arial" w:cs="Arial"/>
                <w:sz w:val="24"/>
                <w:szCs w:val="24"/>
              </w:rPr>
            </w:pPr>
          </w:p>
        </w:tc>
      </w:tr>
      <w:tr w:rsidR="00AB3932" w14:paraId="3C01BF8C" w14:textId="77777777" w:rsidTr="003539BF">
        <w:tc>
          <w:tcPr>
            <w:tcW w:w="1101" w:type="dxa"/>
          </w:tcPr>
          <w:p w14:paraId="4563FD94"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7</w:t>
            </w:r>
          </w:p>
        </w:tc>
        <w:tc>
          <w:tcPr>
            <w:tcW w:w="6549" w:type="dxa"/>
          </w:tcPr>
          <w:p w14:paraId="2803F6FA" w14:textId="77777777" w:rsidR="00AB3932" w:rsidRDefault="00853FC4">
            <w:pPr>
              <w:widowControl/>
              <w:rPr>
                <w:rFonts w:ascii="Arial" w:eastAsia="Arial" w:hAnsi="Arial" w:cs="Arial"/>
                <w:sz w:val="24"/>
                <w:szCs w:val="24"/>
              </w:rPr>
            </w:pPr>
            <w:r>
              <w:rPr>
                <w:rFonts w:ascii="Arial" w:eastAsia="Arial" w:hAnsi="Arial" w:cs="Arial"/>
                <w:sz w:val="24"/>
                <w:szCs w:val="24"/>
              </w:rPr>
              <w:t xml:space="preserve">Engineering Design, Calculations, </w:t>
            </w:r>
          </w:p>
          <w:p w14:paraId="3B2690FD" w14:textId="77777777" w:rsidR="00AB3932" w:rsidRDefault="00853FC4">
            <w:pPr>
              <w:widowControl/>
              <w:rPr>
                <w:rFonts w:ascii="Arial" w:eastAsia="Arial" w:hAnsi="Arial" w:cs="Arial"/>
                <w:sz w:val="24"/>
                <w:szCs w:val="24"/>
              </w:rPr>
            </w:pPr>
            <w:r>
              <w:rPr>
                <w:rFonts w:ascii="Arial" w:eastAsia="Arial" w:hAnsi="Arial" w:cs="Arial"/>
                <w:sz w:val="24"/>
                <w:szCs w:val="24"/>
              </w:rPr>
              <w:t xml:space="preserve">Sizing and Documentation </w:t>
            </w:r>
          </w:p>
        </w:tc>
        <w:tc>
          <w:tcPr>
            <w:tcW w:w="1417" w:type="dxa"/>
          </w:tcPr>
          <w:p w14:paraId="51950E47" w14:textId="77777777" w:rsidR="00AB3932" w:rsidRDefault="00AB3932">
            <w:pPr>
              <w:widowControl/>
              <w:rPr>
                <w:rFonts w:ascii="Arial" w:eastAsia="Arial" w:hAnsi="Arial" w:cs="Arial"/>
                <w:sz w:val="24"/>
                <w:szCs w:val="24"/>
              </w:rPr>
            </w:pPr>
          </w:p>
        </w:tc>
        <w:tc>
          <w:tcPr>
            <w:tcW w:w="1701" w:type="dxa"/>
          </w:tcPr>
          <w:p w14:paraId="5E51A7DC" w14:textId="77777777" w:rsidR="00AB3932" w:rsidRDefault="00AB3932">
            <w:pPr>
              <w:widowControl/>
              <w:rPr>
                <w:rFonts w:ascii="Arial" w:eastAsia="Arial" w:hAnsi="Arial" w:cs="Arial"/>
                <w:sz w:val="24"/>
                <w:szCs w:val="24"/>
              </w:rPr>
            </w:pPr>
          </w:p>
        </w:tc>
        <w:tc>
          <w:tcPr>
            <w:tcW w:w="1985" w:type="dxa"/>
          </w:tcPr>
          <w:p w14:paraId="7DA19C9A" w14:textId="77777777" w:rsidR="00AB3932" w:rsidRDefault="00AB3932">
            <w:pPr>
              <w:widowControl/>
              <w:rPr>
                <w:rFonts w:ascii="Arial" w:eastAsia="Arial" w:hAnsi="Arial" w:cs="Arial"/>
                <w:sz w:val="24"/>
                <w:szCs w:val="24"/>
              </w:rPr>
            </w:pPr>
          </w:p>
        </w:tc>
      </w:tr>
      <w:tr w:rsidR="00AB3932" w14:paraId="7F9BEDA0" w14:textId="77777777" w:rsidTr="003539BF">
        <w:tc>
          <w:tcPr>
            <w:tcW w:w="1101" w:type="dxa"/>
          </w:tcPr>
          <w:p w14:paraId="2A1E4496"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8</w:t>
            </w:r>
          </w:p>
        </w:tc>
        <w:tc>
          <w:tcPr>
            <w:tcW w:w="6549" w:type="dxa"/>
          </w:tcPr>
          <w:p w14:paraId="663A0974" w14:textId="77777777" w:rsidR="00AB3932" w:rsidRDefault="00853FC4">
            <w:pPr>
              <w:widowControl/>
              <w:rPr>
                <w:rFonts w:ascii="Arial" w:eastAsia="Arial" w:hAnsi="Arial" w:cs="Arial"/>
                <w:sz w:val="24"/>
                <w:szCs w:val="24"/>
              </w:rPr>
            </w:pPr>
            <w:r>
              <w:rPr>
                <w:rFonts w:ascii="Arial" w:eastAsia="Arial" w:hAnsi="Arial" w:cs="Arial"/>
                <w:sz w:val="24"/>
                <w:szCs w:val="24"/>
              </w:rPr>
              <w:t>Site Preparation and Civil Works</w:t>
            </w:r>
          </w:p>
        </w:tc>
        <w:tc>
          <w:tcPr>
            <w:tcW w:w="1417" w:type="dxa"/>
          </w:tcPr>
          <w:p w14:paraId="5B89949C" w14:textId="77777777" w:rsidR="00AB3932" w:rsidRDefault="00AB3932">
            <w:pPr>
              <w:widowControl/>
              <w:rPr>
                <w:rFonts w:ascii="Arial" w:eastAsia="Arial" w:hAnsi="Arial" w:cs="Arial"/>
                <w:sz w:val="24"/>
                <w:szCs w:val="24"/>
              </w:rPr>
            </w:pPr>
          </w:p>
        </w:tc>
        <w:tc>
          <w:tcPr>
            <w:tcW w:w="1701" w:type="dxa"/>
          </w:tcPr>
          <w:p w14:paraId="48170CF9" w14:textId="77777777" w:rsidR="00AB3932" w:rsidRDefault="00AB3932">
            <w:pPr>
              <w:widowControl/>
              <w:rPr>
                <w:rFonts w:ascii="Arial" w:eastAsia="Arial" w:hAnsi="Arial" w:cs="Arial"/>
                <w:sz w:val="24"/>
                <w:szCs w:val="24"/>
              </w:rPr>
            </w:pPr>
          </w:p>
        </w:tc>
        <w:tc>
          <w:tcPr>
            <w:tcW w:w="1985" w:type="dxa"/>
          </w:tcPr>
          <w:p w14:paraId="3759804D" w14:textId="77777777" w:rsidR="00AB3932" w:rsidRDefault="00AB3932">
            <w:pPr>
              <w:widowControl/>
              <w:rPr>
                <w:rFonts w:ascii="Arial" w:eastAsia="Arial" w:hAnsi="Arial" w:cs="Arial"/>
                <w:sz w:val="24"/>
                <w:szCs w:val="24"/>
              </w:rPr>
            </w:pPr>
          </w:p>
        </w:tc>
      </w:tr>
      <w:tr w:rsidR="00AB3932" w14:paraId="5672CD4D" w14:textId="77777777" w:rsidTr="003539BF">
        <w:tc>
          <w:tcPr>
            <w:tcW w:w="1101" w:type="dxa"/>
          </w:tcPr>
          <w:p w14:paraId="1BF8034C"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9</w:t>
            </w:r>
          </w:p>
        </w:tc>
        <w:tc>
          <w:tcPr>
            <w:tcW w:w="6549" w:type="dxa"/>
          </w:tcPr>
          <w:p w14:paraId="14A32AF1" w14:textId="77777777" w:rsidR="00AB3932" w:rsidRDefault="00853FC4">
            <w:pPr>
              <w:widowControl/>
              <w:rPr>
                <w:rFonts w:ascii="Arial" w:eastAsia="Arial" w:hAnsi="Arial" w:cs="Arial"/>
                <w:sz w:val="24"/>
                <w:szCs w:val="24"/>
              </w:rPr>
            </w:pPr>
            <w:r>
              <w:rPr>
                <w:rFonts w:ascii="Arial" w:eastAsia="Arial" w:hAnsi="Arial" w:cs="Arial"/>
                <w:sz w:val="24"/>
                <w:szCs w:val="24"/>
              </w:rPr>
              <w:t xml:space="preserve">Installation, Initial PV System Training </w:t>
            </w:r>
          </w:p>
          <w:p w14:paraId="52B31918" w14:textId="77777777" w:rsidR="00AB3932" w:rsidRDefault="00853FC4">
            <w:pPr>
              <w:widowControl/>
              <w:rPr>
                <w:rFonts w:ascii="Arial" w:eastAsia="Arial" w:hAnsi="Arial" w:cs="Arial"/>
                <w:sz w:val="24"/>
                <w:szCs w:val="24"/>
              </w:rPr>
            </w:pPr>
            <w:r>
              <w:rPr>
                <w:rFonts w:ascii="Arial" w:eastAsia="Arial" w:hAnsi="Arial" w:cs="Arial"/>
                <w:sz w:val="24"/>
                <w:szCs w:val="24"/>
              </w:rPr>
              <w:t>and Commissioning</w:t>
            </w:r>
          </w:p>
        </w:tc>
        <w:tc>
          <w:tcPr>
            <w:tcW w:w="1417" w:type="dxa"/>
          </w:tcPr>
          <w:p w14:paraId="3BD69ABD" w14:textId="77777777" w:rsidR="00AB3932" w:rsidRDefault="00AB3932">
            <w:pPr>
              <w:widowControl/>
              <w:rPr>
                <w:rFonts w:ascii="Arial" w:eastAsia="Arial" w:hAnsi="Arial" w:cs="Arial"/>
                <w:sz w:val="24"/>
                <w:szCs w:val="24"/>
              </w:rPr>
            </w:pPr>
          </w:p>
        </w:tc>
        <w:tc>
          <w:tcPr>
            <w:tcW w:w="1701" w:type="dxa"/>
          </w:tcPr>
          <w:p w14:paraId="32FB2984" w14:textId="77777777" w:rsidR="00AB3932" w:rsidRDefault="00AB3932">
            <w:pPr>
              <w:widowControl/>
              <w:rPr>
                <w:rFonts w:ascii="Arial" w:eastAsia="Arial" w:hAnsi="Arial" w:cs="Arial"/>
                <w:sz w:val="24"/>
                <w:szCs w:val="24"/>
              </w:rPr>
            </w:pPr>
          </w:p>
        </w:tc>
        <w:tc>
          <w:tcPr>
            <w:tcW w:w="1985" w:type="dxa"/>
          </w:tcPr>
          <w:p w14:paraId="68747329" w14:textId="77777777" w:rsidR="00AB3932" w:rsidRDefault="00AB3932">
            <w:pPr>
              <w:widowControl/>
              <w:rPr>
                <w:rFonts w:ascii="Arial" w:eastAsia="Arial" w:hAnsi="Arial" w:cs="Arial"/>
                <w:sz w:val="24"/>
                <w:szCs w:val="24"/>
              </w:rPr>
            </w:pPr>
          </w:p>
        </w:tc>
      </w:tr>
      <w:tr w:rsidR="00AB3932" w14:paraId="738EA30F" w14:textId="77777777" w:rsidTr="003539BF">
        <w:tc>
          <w:tcPr>
            <w:tcW w:w="1101" w:type="dxa"/>
          </w:tcPr>
          <w:p w14:paraId="0D3AE1E9"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10</w:t>
            </w:r>
          </w:p>
        </w:tc>
        <w:tc>
          <w:tcPr>
            <w:tcW w:w="6549" w:type="dxa"/>
          </w:tcPr>
          <w:p w14:paraId="26F96071" w14:textId="77777777" w:rsidR="00AB3932" w:rsidRDefault="00853FC4">
            <w:pPr>
              <w:widowControl/>
              <w:rPr>
                <w:rFonts w:ascii="Arial" w:eastAsia="Arial" w:hAnsi="Arial" w:cs="Arial"/>
                <w:sz w:val="24"/>
                <w:szCs w:val="24"/>
              </w:rPr>
            </w:pPr>
            <w:r>
              <w:rPr>
                <w:rFonts w:ascii="Arial" w:eastAsia="Arial" w:hAnsi="Arial" w:cs="Arial"/>
                <w:sz w:val="24"/>
                <w:szCs w:val="24"/>
              </w:rPr>
              <w:t xml:space="preserve">Internal Power Distribution Panel </w:t>
            </w:r>
          </w:p>
          <w:p w14:paraId="47F59CC0" w14:textId="77777777" w:rsidR="00AB3932" w:rsidRDefault="00853FC4">
            <w:pPr>
              <w:widowControl/>
              <w:rPr>
                <w:rFonts w:ascii="Arial" w:eastAsia="Arial" w:hAnsi="Arial" w:cs="Arial"/>
                <w:sz w:val="24"/>
                <w:szCs w:val="24"/>
              </w:rPr>
            </w:pPr>
            <w:r>
              <w:rPr>
                <w:rFonts w:ascii="Arial" w:eastAsia="Arial" w:hAnsi="Arial" w:cs="Arial"/>
                <w:sz w:val="24"/>
                <w:szCs w:val="24"/>
              </w:rPr>
              <w:t xml:space="preserve">(AC/DC) and internal building cabling </w:t>
            </w:r>
          </w:p>
        </w:tc>
        <w:tc>
          <w:tcPr>
            <w:tcW w:w="1417" w:type="dxa"/>
          </w:tcPr>
          <w:p w14:paraId="348B5974" w14:textId="77777777" w:rsidR="00AB3932" w:rsidRDefault="00AB3932">
            <w:pPr>
              <w:widowControl/>
              <w:rPr>
                <w:rFonts w:ascii="Arial" w:eastAsia="Arial" w:hAnsi="Arial" w:cs="Arial"/>
                <w:sz w:val="24"/>
                <w:szCs w:val="24"/>
              </w:rPr>
            </w:pPr>
          </w:p>
        </w:tc>
        <w:tc>
          <w:tcPr>
            <w:tcW w:w="1701" w:type="dxa"/>
          </w:tcPr>
          <w:p w14:paraId="60F3799A" w14:textId="77777777" w:rsidR="00AB3932" w:rsidRDefault="00AB3932">
            <w:pPr>
              <w:widowControl/>
              <w:rPr>
                <w:rFonts w:ascii="Arial" w:eastAsia="Arial" w:hAnsi="Arial" w:cs="Arial"/>
                <w:sz w:val="24"/>
                <w:szCs w:val="24"/>
              </w:rPr>
            </w:pPr>
          </w:p>
        </w:tc>
        <w:tc>
          <w:tcPr>
            <w:tcW w:w="1985" w:type="dxa"/>
          </w:tcPr>
          <w:p w14:paraId="778CE734" w14:textId="77777777" w:rsidR="00AB3932" w:rsidRDefault="00AB3932">
            <w:pPr>
              <w:widowControl/>
              <w:rPr>
                <w:rFonts w:ascii="Arial" w:eastAsia="Arial" w:hAnsi="Arial" w:cs="Arial"/>
                <w:sz w:val="24"/>
                <w:szCs w:val="24"/>
              </w:rPr>
            </w:pPr>
          </w:p>
        </w:tc>
      </w:tr>
      <w:tr w:rsidR="00AB3932" w14:paraId="53A1A381" w14:textId="77777777" w:rsidTr="003539BF">
        <w:tc>
          <w:tcPr>
            <w:tcW w:w="1101" w:type="dxa"/>
          </w:tcPr>
          <w:p w14:paraId="42126951"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11</w:t>
            </w:r>
          </w:p>
        </w:tc>
        <w:tc>
          <w:tcPr>
            <w:tcW w:w="6549" w:type="dxa"/>
          </w:tcPr>
          <w:p w14:paraId="575F0D6F" w14:textId="77777777" w:rsidR="00AB3932" w:rsidRDefault="00853FC4">
            <w:pPr>
              <w:widowControl/>
              <w:rPr>
                <w:rFonts w:ascii="Arial" w:eastAsia="Arial" w:hAnsi="Arial" w:cs="Arial"/>
                <w:sz w:val="24"/>
                <w:szCs w:val="24"/>
              </w:rPr>
            </w:pPr>
            <w:r>
              <w:rPr>
                <w:rFonts w:ascii="Arial" w:eastAsia="Arial" w:hAnsi="Arial" w:cs="Arial"/>
                <w:sz w:val="24"/>
                <w:szCs w:val="24"/>
              </w:rPr>
              <w:t>Switchgear and protection</w:t>
            </w:r>
          </w:p>
        </w:tc>
        <w:tc>
          <w:tcPr>
            <w:tcW w:w="1417" w:type="dxa"/>
          </w:tcPr>
          <w:p w14:paraId="74934053" w14:textId="77777777" w:rsidR="00AB3932" w:rsidRDefault="00AB3932">
            <w:pPr>
              <w:widowControl/>
              <w:rPr>
                <w:rFonts w:ascii="Arial" w:eastAsia="Arial" w:hAnsi="Arial" w:cs="Arial"/>
                <w:sz w:val="24"/>
                <w:szCs w:val="24"/>
              </w:rPr>
            </w:pPr>
          </w:p>
        </w:tc>
        <w:tc>
          <w:tcPr>
            <w:tcW w:w="1701" w:type="dxa"/>
          </w:tcPr>
          <w:p w14:paraId="5017AAA9" w14:textId="77777777" w:rsidR="00AB3932" w:rsidRDefault="00AB3932">
            <w:pPr>
              <w:widowControl/>
              <w:rPr>
                <w:rFonts w:ascii="Arial" w:eastAsia="Arial" w:hAnsi="Arial" w:cs="Arial"/>
                <w:sz w:val="24"/>
                <w:szCs w:val="24"/>
              </w:rPr>
            </w:pPr>
          </w:p>
        </w:tc>
        <w:tc>
          <w:tcPr>
            <w:tcW w:w="1985" w:type="dxa"/>
          </w:tcPr>
          <w:p w14:paraId="36FAEEA3" w14:textId="77777777" w:rsidR="00AB3932" w:rsidRDefault="00AB3932">
            <w:pPr>
              <w:widowControl/>
              <w:rPr>
                <w:rFonts w:ascii="Arial" w:eastAsia="Arial" w:hAnsi="Arial" w:cs="Arial"/>
                <w:sz w:val="24"/>
                <w:szCs w:val="24"/>
              </w:rPr>
            </w:pPr>
          </w:p>
        </w:tc>
      </w:tr>
      <w:tr w:rsidR="00AB3932" w14:paraId="2DDBE9F2" w14:textId="77777777" w:rsidTr="003539BF">
        <w:tc>
          <w:tcPr>
            <w:tcW w:w="1101" w:type="dxa"/>
          </w:tcPr>
          <w:p w14:paraId="7B0A5FDB"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12</w:t>
            </w:r>
          </w:p>
        </w:tc>
        <w:tc>
          <w:tcPr>
            <w:tcW w:w="6549" w:type="dxa"/>
          </w:tcPr>
          <w:p w14:paraId="580C4626" w14:textId="77777777" w:rsidR="00AB3932" w:rsidRDefault="00853FC4">
            <w:pPr>
              <w:widowControl/>
              <w:rPr>
                <w:rFonts w:ascii="Arial" w:eastAsia="Arial" w:hAnsi="Arial" w:cs="Arial"/>
                <w:sz w:val="24"/>
                <w:szCs w:val="24"/>
              </w:rPr>
            </w:pPr>
            <w:r>
              <w:rPr>
                <w:rFonts w:ascii="Arial" w:eastAsia="Arial" w:hAnsi="Arial" w:cs="Arial"/>
                <w:sz w:val="24"/>
                <w:szCs w:val="24"/>
              </w:rPr>
              <w:t>Batteries</w:t>
            </w:r>
          </w:p>
        </w:tc>
        <w:tc>
          <w:tcPr>
            <w:tcW w:w="1417" w:type="dxa"/>
          </w:tcPr>
          <w:p w14:paraId="69EC07BA" w14:textId="77777777" w:rsidR="00AB3932" w:rsidRDefault="00AB3932">
            <w:pPr>
              <w:widowControl/>
              <w:rPr>
                <w:rFonts w:ascii="Arial" w:eastAsia="Arial" w:hAnsi="Arial" w:cs="Arial"/>
                <w:sz w:val="24"/>
                <w:szCs w:val="24"/>
              </w:rPr>
            </w:pPr>
          </w:p>
        </w:tc>
        <w:tc>
          <w:tcPr>
            <w:tcW w:w="1701" w:type="dxa"/>
          </w:tcPr>
          <w:p w14:paraId="1EF1684D" w14:textId="77777777" w:rsidR="00AB3932" w:rsidRDefault="00AB3932">
            <w:pPr>
              <w:widowControl/>
              <w:rPr>
                <w:rFonts w:ascii="Arial" w:eastAsia="Arial" w:hAnsi="Arial" w:cs="Arial"/>
                <w:sz w:val="24"/>
                <w:szCs w:val="24"/>
              </w:rPr>
            </w:pPr>
          </w:p>
        </w:tc>
        <w:tc>
          <w:tcPr>
            <w:tcW w:w="1985" w:type="dxa"/>
          </w:tcPr>
          <w:p w14:paraId="2E3B23DF" w14:textId="77777777" w:rsidR="00AB3932" w:rsidRDefault="00AB3932">
            <w:pPr>
              <w:widowControl/>
              <w:rPr>
                <w:rFonts w:ascii="Arial" w:eastAsia="Arial" w:hAnsi="Arial" w:cs="Arial"/>
                <w:sz w:val="24"/>
                <w:szCs w:val="24"/>
              </w:rPr>
            </w:pPr>
          </w:p>
        </w:tc>
      </w:tr>
      <w:tr w:rsidR="00AB3932" w14:paraId="7918C582" w14:textId="77777777" w:rsidTr="003539BF">
        <w:tc>
          <w:tcPr>
            <w:tcW w:w="1101" w:type="dxa"/>
          </w:tcPr>
          <w:p w14:paraId="68AAAAC6" w14:textId="77777777" w:rsidR="00AB3932" w:rsidRDefault="00853FC4">
            <w:pPr>
              <w:widowControl/>
              <w:jc w:val="center"/>
              <w:rPr>
                <w:rFonts w:ascii="Arial" w:eastAsia="Arial" w:hAnsi="Arial" w:cs="Arial"/>
                <w:sz w:val="24"/>
                <w:szCs w:val="24"/>
              </w:rPr>
            </w:pPr>
            <w:r>
              <w:rPr>
                <w:rFonts w:ascii="Arial" w:eastAsia="Arial" w:hAnsi="Arial" w:cs="Arial"/>
                <w:sz w:val="24"/>
                <w:szCs w:val="24"/>
              </w:rPr>
              <w:t>13</w:t>
            </w:r>
          </w:p>
        </w:tc>
        <w:tc>
          <w:tcPr>
            <w:tcW w:w="6549" w:type="dxa"/>
          </w:tcPr>
          <w:p w14:paraId="7666612B" w14:textId="77777777" w:rsidR="00AB3932" w:rsidRDefault="00853FC4">
            <w:pPr>
              <w:widowControl/>
              <w:rPr>
                <w:rFonts w:ascii="Arial" w:eastAsia="Arial" w:hAnsi="Arial" w:cs="Arial"/>
                <w:sz w:val="24"/>
                <w:szCs w:val="24"/>
              </w:rPr>
            </w:pPr>
            <w:r>
              <w:rPr>
                <w:rFonts w:ascii="Arial" w:eastAsia="Arial" w:hAnsi="Arial" w:cs="Arial"/>
                <w:sz w:val="24"/>
                <w:szCs w:val="24"/>
              </w:rPr>
              <w:t>Freight/Transportation cost</w:t>
            </w:r>
          </w:p>
        </w:tc>
        <w:tc>
          <w:tcPr>
            <w:tcW w:w="1417" w:type="dxa"/>
          </w:tcPr>
          <w:p w14:paraId="50AA9665" w14:textId="77777777" w:rsidR="00AB3932" w:rsidRDefault="00AB3932">
            <w:pPr>
              <w:widowControl/>
              <w:rPr>
                <w:rFonts w:ascii="Arial" w:eastAsia="Arial" w:hAnsi="Arial" w:cs="Arial"/>
                <w:sz w:val="24"/>
                <w:szCs w:val="24"/>
              </w:rPr>
            </w:pPr>
          </w:p>
        </w:tc>
        <w:tc>
          <w:tcPr>
            <w:tcW w:w="1701" w:type="dxa"/>
          </w:tcPr>
          <w:p w14:paraId="3B58908F" w14:textId="77777777" w:rsidR="00AB3932" w:rsidRDefault="00AB3932">
            <w:pPr>
              <w:widowControl/>
              <w:rPr>
                <w:rFonts w:ascii="Arial" w:eastAsia="Arial" w:hAnsi="Arial" w:cs="Arial"/>
                <w:sz w:val="24"/>
                <w:szCs w:val="24"/>
              </w:rPr>
            </w:pPr>
          </w:p>
        </w:tc>
        <w:tc>
          <w:tcPr>
            <w:tcW w:w="1985" w:type="dxa"/>
          </w:tcPr>
          <w:p w14:paraId="4FAE9F0E" w14:textId="77777777" w:rsidR="00AB3932" w:rsidRDefault="00AB3932">
            <w:pPr>
              <w:widowControl/>
              <w:rPr>
                <w:rFonts w:ascii="Arial" w:eastAsia="Arial" w:hAnsi="Arial" w:cs="Arial"/>
                <w:sz w:val="24"/>
                <w:szCs w:val="24"/>
              </w:rPr>
            </w:pPr>
          </w:p>
        </w:tc>
      </w:tr>
      <w:tr w:rsidR="00AB3932" w14:paraId="3E27DB25" w14:textId="77777777" w:rsidTr="00255E1E">
        <w:trPr>
          <w:trHeight w:val="551"/>
        </w:trPr>
        <w:tc>
          <w:tcPr>
            <w:tcW w:w="10768" w:type="dxa"/>
            <w:gridSpan w:val="4"/>
          </w:tcPr>
          <w:p w14:paraId="465DFBDF" w14:textId="77777777" w:rsidR="00AB3932" w:rsidRPr="003539BF" w:rsidRDefault="00853FC4">
            <w:pPr>
              <w:widowControl/>
              <w:rPr>
                <w:rFonts w:ascii="Arial" w:eastAsia="Arial" w:hAnsi="Arial" w:cs="Arial"/>
                <w:b/>
                <w:bCs/>
                <w:sz w:val="24"/>
                <w:szCs w:val="24"/>
              </w:rPr>
            </w:pPr>
            <w:r>
              <w:rPr>
                <w:rFonts w:ascii="Arial" w:eastAsia="Arial" w:hAnsi="Arial" w:cs="Arial"/>
                <w:sz w:val="24"/>
                <w:szCs w:val="24"/>
              </w:rPr>
              <w:t xml:space="preserve">          </w:t>
            </w:r>
            <w:r w:rsidRPr="003539BF">
              <w:rPr>
                <w:rFonts w:ascii="Arial" w:eastAsia="Arial" w:hAnsi="Arial" w:cs="Arial"/>
                <w:b/>
                <w:bCs/>
                <w:sz w:val="24"/>
                <w:szCs w:val="24"/>
              </w:rPr>
              <w:t>Total Cost</w:t>
            </w:r>
          </w:p>
        </w:tc>
        <w:tc>
          <w:tcPr>
            <w:tcW w:w="1985" w:type="dxa"/>
          </w:tcPr>
          <w:p w14:paraId="1E94665E" w14:textId="77777777" w:rsidR="00AB3932" w:rsidRDefault="00AB3932">
            <w:pPr>
              <w:widowControl/>
              <w:rPr>
                <w:rFonts w:ascii="Arial" w:eastAsia="Arial" w:hAnsi="Arial" w:cs="Arial"/>
                <w:sz w:val="24"/>
                <w:szCs w:val="24"/>
              </w:rPr>
            </w:pPr>
          </w:p>
        </w:tc>
      </w:tr>
    </w:tbl>
    <w:p w14:paraId="1A0F00B9" w14:textId="77777777" w:rsidR="00AB3932" w:rsidRDefault="00AB3932">
      <w:pPr>
        <w:widowControl/>
        <w:spacing w:after="200" w:line="276" w:lineRule="auto"/>
        <w:rPr>
          <w:b/>
          <w:color w:val="231F20"/>
          <w:sz w:val="28"/>
          <w:szCs w:val="28"/>
        </w:rPr>
      </w:pPr>
    </w:p>
    <w:p w14:paraId="68D9C198" w14:textId="5043E77C" w:rsidR="000D1A11" w:rsidRPr="000D1A11" w:rsidRDefault="000D1A11" w:rsidP="000D1A11">
      <w:pPr>
        <w:pBdr>
          <w:top w:val="nil"/>
          <w:left w:val="nil"/>
          <w:bottom w:val="nil"/>
          <w:right w:val="nil"/>
          <w:between w:val="nil"/>
        </w:pBdr>
        <w:tabs>
          <w:tab w:val="left" w:pos="5271"/>
          <w:tab w:val="left" w:pos="5272"/>
        </w:tabs>
        <w:spacing w:before="284"/>
        <w:rPr>
          <w:b/>
          <w:sz w:val="28"/>
          <w:szCs w:val="28"/>
        </w:rPr>
      </w:pPr>
      <w:r w:rsidRPr="00230BC0">
        <w:rPr>
          <w:b/>
          <w:color w:val="000000"/>
          <w:sz w:val="28"/>
          <w:szCs w:val="28"/>
          <w:highlight w:val="cyan"/>
        </w:rPr>
        <w:t xml:space="preserve">Note: Refer section VI Technical Specifications and </w:t>
      </w:r>
      <w:r w:rsidRPr="00230BC0">
        <w:rPr>
          <w:b/>
          <w:color w:val="231F20"/>
          <w:sz w:val="28"/>
          <w:szCs w:val="28"/>
          <w:highlight w:val="cyan"/>
        </w:rPr>
        <w:t>List of Goods and Delivery Schedule</w:t>
      </w:r>
      <w:r w:rsidRPr="00230BC0">
        <w:rPr>
          <w:b/>
          <w:color w:val="000000"/>
          <w:sz w:val="28"/>
          <w:szCs w:val="28"/>
          <w:highlight w:val="cyan"/>
        </w:rPr>
        <w:t>.</w:t>
      </w:r>
    </w:p>
    <w:p w14:paraId="4C9B6A5C" w14:textId="77777777" w:rsidR="00AB3932" w:rsidRPr="000D1A11" w:rsidRDefault="00AB3932">
      <w:pPr>
        <w:widowControl/>
        <w:spacing w:after="200" w:line="276" w:lineRule="auto"/>
        <w:rPr>
          <w:b/>
          <w:color w:val="231F20"/>
          <w:sz w:val="28"/>
          <w:szCs w:val="28"/>
        </w:rPr>
      </w:pPr>
    </w:p>
    <w:p w14:paraId="014C2B42" w14:textId="77777777" w:rsidR="00AB3932" w:rsidRDefault="00AB3932">
      <w:pPr>
        <w:widowControl/>
        <w:spacing w:after="200" w:line="276" w:lineRule="auto"/>
        <w:rPr>
          <w:b/>
          <w:color w:val="231F20"/>
          <w:sz w:val="28"/>
          <w:szCs w:val="28"/>
        </w:rPr>
      </w:pPr>
    </w:p>
    <w:p w14:paraId="622442AA" w14:textId="77777777" w:rsidR="00AB3932" w:rsidRDefault="00AB3932">
      <w:pPr>
        <w:widowControl/>
        <w:spacing w:after="200" w:line="276" w:lineRule="auto"/>
        <w:rPr>
          <w:b/>
          <w:color w:val="231F20"/>
          <w:sz w:val="28"/>
          <w:szCs w:val="28"/>
        </w:rPr>
      </w:pPr>
    </w:p>
    <w:p w14:paraId="241E5CBC" w14:textId="77777777" w:rsidR="00AB3932" w:rsidRDefault="00AB3932">
      <w:pPr>
        <w:pBdr>
          <w:top w:val="nil"/>
          <w:left w:val="nil"/>
          <w:bottom w:val="nil"/>
          <w:right w:val="nil"/>
          <w:between w:val="nil"/>
        </w:pBdr>
        <w:spacing w:before="8" w:after="1"/>
        <w:rPr>
          <w:b/>
          <w:color w:val="000000"/>
          <w:sz w:val="26"/>
          <w:szCs w:val="26"/>
        </w:rPr>
      </w:pPr>
    </w:p>
    <w:tbl>
      <w:tblPr>
        <w:tblStyle w:val="aff"/>
        <w:tblW w:w="13587"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545"/>
        <w:gridCol w:w="4106"/>
        <w:gridCol w:w="1132"/>
        <w:gridCol w:w="1132"/>
        <w:gridCol w:w="990"/>
        <w:gridCol w:w="1274"/>
        <w:gridCol w:w="1132"/>
        <w:gridCol w:w="1714"/>
        <w:gridCol w:w="1562"/>
      </w:tblGrid>
      <w:tr w:rsidR="000D1A11" w:rsidRPr="000D1A11" w14:paraId="6015F1F6" w14:textId="77777777">
        <w:trPr>
          <w:trHeight w:val="1257"/>
        </w:trPr>
        <w:tc>
          <w:tcPr>
            <w:tcW w:w="12025" w:type="dxa"/>
            <w:gridSpan w:val="8"/>
          </w:tcPr>
          <w:p w14:paraId="3BD86998" w14:textId="77777777" w:rsidR="00AB3932" w:rsidRPr="000D1A11" w:rsidRDefault="00853FC4">
            <w:pPr>
              <w:pBdr>
                <w:top w:val="nil"/>
                <w:left w:val="nil"/>
                <w:bottom w:val="nil"/>
                <w:right w:val="nil"/>
                <w:between w:val="nil"/>
              </w:pBdr>
              <w:spacing w:before="10"/>
              <w:ind w:left="1863" w:right="1772" w:firstLine="9"/>
              <w:rPr>
                <w:strike/>
                <w:color w:val="FF0000"/>
              </w:rPr>
            </w:pPr>
            <w:r w:rsidRPr="000D1A11">
              <w:rPr>
                <w:strike/>
                <w:color w:val="FF0000"/>
              </w:rPr>
              <w:lastRenderedPageBreak/>
              <w:t>(Group C Bids, goods to be imported) Currencies in accordance with ITB 17</w:t>
            </w:r>
          </w:p>
        </w:tc>
        <w:tc>
          <w:tcPr>
            <w:tcW w:w="1562" w:type="dxa"/>
          </w:tcPr>
          <w:p w14:paraId="7857C920" w14:textId="77777777" w:rsidR="00AB3932" w:rsidRPr="000D1A11" w:rsidRDefault="00853FC4">
            <w:pPr>
              <w:pBdr>
                <w:top w:val="nil"/>
                <w:left w:val="nil"/>
                <w:bottom w:val="nil"/>
                <w:right w:val="nil"/>
                <w:between w:val="nil"/>
              </w:pBdr>
              <w:tabs>
                <w:tab w:val="left" w:pos="1989"/>
              </w:tabs>
              <w:spacing w:before="130"/>
              <w:ind w:left="54"/>
              <w:rPr>
                <w:strike/>
                <w:color w:val="FF0000"/>
                <w:sz w:val="14"/>
                <w:szCs w:val="14"/>
              </w:rPr>
            </w:pPr>
            <w:r w:rsidRPr="000D1A11">
              <w:rPr>
                <w:strike/>
                <w:color w:val="FF0000"/>
                <w:sz w:val="14"/>
                <w:szCs w:val="14"/>
              </w:rPr>
              <w:t xml:space="preserve">Date: </w:t>
            </w:r>
            <w:r w:rsidRPr="000D1A11">
              <w:rPr>
                <w:strike/>
                <w:color w:val="FF0000"/>
                <w:sz w:val="14"/>
                <w:szCs w:val="14"/>
                <w:u w:val="single"/>
              </w:rPr>
              <w:t xml:space="preserve"> </w:t>
            </w:r>
            <w:r w:rsidRPr="000D1A11">
              <w:rPr>
                <w:strike/>
                <w:color w:val="FF0000"/>
                <w:sz w:val="14"/>
                <w:szCs w:val="14"/>
                <w:u w:val="single"/>
              </w:rPr>
              <w:tab/>
            </w:r>
          </w:p>
          <w:p w14:paraId="5ACBD9D1" w14:textId="77777777" w:rsidR="00AB3932" w:rsidRPr="000D1A11" w:rsidRDefault="00853FC4">
            <w:pPr>
              <w:pBdr>
                <w:top w:val="nil"/>
                <w:left w:val="nil"/>
                <w:bottom w:val="nil"/>
                <w:right w:val="nil"/>
                <w:between w:val="nil"/>
              </w:pBdr>
              <w:tabs>
                <w:tab w:val="left" w:pos="1989"/>
              </w:tabs>
              <w:spacing w:before="121"/>
              <w:ind w:left="54"/>
              <w:rPr>
                <w:strike/>
                <w:color w:val="FF0000"/>
                <w:sz w:val="14"/>
                <w:szCs w:val="14"/>
              </w:rPr>
            </w:pPr>
            <w:r w:rsidRPr="000D1A11">
              <w:rPr>
                <w:strike/>
                <w:color w:val="FF0000"/>
                <w:sz w:val="14"/>
                <w:szCs w:val="14"/>
              </w:rPr>
              <w:t xml:space="preserve">RFB No: </w:t>
            </w:r>
            <w:r w:rsidRPr="000D1A11">
              <w:rPr>
                <w:strike/>
                <w:color w:val="FF0000"/>
                <w:sz w:val="14"/>
                <w:szCs w:val="14"/>
                <w:u w:val="single"/>
              </w:rPr>
              <w:t xml:space="preserve"> </w:t>
            </w:r>
            <w:r w:rsidRPr="000D1A11">
              <w:rPr>
                <w:strike/>
                <w:color w:val="FF0000"/>
                <w:sz w:val="14"/>
                <w:szCs w:val="14"/>
                <w:u w:val="single"/>
              </w:rPr>
              <w:tab/>
            </w:r>
          </w:p>
          <w:p w14:paraId="5970173E" w14:textId="77777777" w:rsidR="00AB3932" w:rsidRPr="000D1A11" w:rsidRDefault="00853FC4">
            <w:pPr>
              <w:pBdr>
                <w:top w:val="nil"/>
                <w:left w:val="nil"/>
                <w:bottom w:val="nil"/>
                <w:right w:val="nil"/>
                <w:between w:val="nil"/>
              </w:pBdr>
              <w:tabs>
                <w:tab w:val="left" w:pos="1989"/>
              </w:tabs>
              <w:spacing w:before="120"/>
              <w:ind w:left="54"/>
              <w:rPr>
                <w:strike/>
                <w:color w:val="FF0000"/>
                <w:sz w:val="14"/>
                <w:szCs w:val="14"/>
              </w:rPr>
            </w:pPr>
            <w:r w:rsidRPr="000D1A11">
              <w:rPr>
                <w:strike/>
                <w:color w:val="FF0000"/>
                <w:sz w:val="14"/>
                <w:szCs w:val="14"/>
              </w:rPr>
              <w:t xml:space="preserve">Alternative No: </w:t>
            </w:r>
            <w:r w:rsidRPr="000D1A11">
              <w:rPr>
                <w:strike/>
                <w:color w:val="FF0000"/>
                <w:sz w:val="14"/>
                <w:szCs w:val="14"/>
                <w:u w:val="single"/>
              </w:rPr>
              <w:t xml:space="preserve"> </w:t>
            </w:r>
            <w:r w:rsidRPr="000D1A11">
              <w:rPr>
                <w:strike/>
                <w:color w:val="FF0000"/>
                <w:sz w:val="14"/>
                <w:szCs w:val="14"/>
                <w:u w:val="single"/>
              </w:rPr>
              <w:tab/>
            </w:r>
          </w:p>
          <w:p w14:paraId="3C388A14" w14:textId="77777777" w:rsidR="00AB3932" w:rsidRPr="000D1A11" w:rsidRDefault="00853FC4">
            <w:pPr>
              <w:pBdr>
                <w:top w:val="nil"/>
                <w:left w:val="nil"/>
                <w:bottom w:val="nil"/>
                <w:right w:val="nil"/>
                <w:between w:val="nil"/>
              </w:pBdr>
              <w:tabs>
                <w:tab w:val="left" w:pos="1216"/>
                <w:tab w:val="left" w:pos="1989"/>
              </w:tabs>
              <w:spacing w:before="111"/>
              <w:ind w:left="54"/>
              <w:rPr>
                <w:strike/>
                <w:color w:val="FF0000"/>
                <w:sz w:val="14"/>
                <w:szCs w:val="14"/>
              </w:rPr>
            </w:pPr>
            <w:r w:rsidRPr="000D1A11">
              <w:rPr>
                <w:strike/>
                <w:color w:val="FF0000"/>
                <w:sz w:val="14"/>
                <w:szCs w:val="14"/>
              </w:rPr>
              <w:t>Page N</w:t>
            </w:r>
            <w:r w:rsidRPr="000D1A11">
              <w:rPr>
                <w:rFonts w:ascii="Noto Sans Symbols" w:eastAsia="Noto Sans Symbols" w:hAnsi="Noto Sans Symbols" w:cs="Noto Sans Symbols"/>
                <w:strike/>
                <w:color w:val="FF0000"/>
                <w:sz w:val="14"/>
                <w:szCs w:val="14"/>
              </w:rPr>
              <w:t>°</w:t>
            </w:r>
            <w:r w:rsidRPr="000D1A11">
              <w:rPr>
                <w:rFonts w:ascii="Noto Sans Symbols" w:eastAsia="Noto Sans Symbols" w:hAnsi="Noto Sans Symbols" w:cs="Noto Sans Symbols"/>
                <w:strike/>
                <w:color w:val="FF0000"/>
                <w:sz w:val="14"/>
                <w:szCs w:val="14"/>
                <w:u w:val="single"/>
              </w:rPr>
              <w:t xml:space="preserve"> </w:t>
            </w:r>
            <w:r w:rsidRPr="000D1A11">
              <w:rPr>
                <w:rFonts w:ascii="Noto Sans Symbols" w:eastAsia="Noto Sans Symbols" w:hAnsi="Noto Sans Symbols" w:cs="Noto Sans Symbols"/>
                <w:strike/>
                <w:color w:val="FF0000"/>
                <w:sz w:val="14"/>
                <w:szCs w:val="14"/>
                <w:u w:val="single"/>
              </w:rPr>
              <w:t></w:t>
            </w:r>
            <w:proofErr w:type="gramStart"/>
            <w:r w:rsidRPr="000D1A11">
              <w:rPr>
                <w:strike/>
                <w:color w:val="FF0000"/>
                <w:sz w:val="14"/>
                <w:szCs w:val="14"/>
              </w:rPr>
              <w:t xml:space="preserve">of </w:t>
            </w:r>
            <w:r w:rsidRPr="000D1A11">
              <w:rPr>
                <w:strike/>
                <w:color w:val="FF0000"/>
                <w:sz w:val="14"/>
                <w:szCs w:val="14"/>
                <w:u w:val="single"/>
              </w:rPr>
              <w:t xml:space="preserve"> </w:t>
            </w:r>
            <w:r w:rsidRPr="000D1A11">
              <w:rPr>
                <w:strike/>
                <w:color w:val="FF0000"/>
                <w:sz w:val="14"/>
                <w:szCs w:val="14"/>
                <w:u w:val="single"/>
              </w:rPr>
              <w:tab/>
            </w:r>
            <w:proofErr w:type="gramEnd"/>
          </w:p>
        </w:tc>
      </w:tr>
      <w:tr w:rsidR="000D1A11" w:rsidRPr="000D1A11" w14:paraId="5CDDCF5D" w14:textId="77777777" w:rsidTr="000D1A11">
        <w:trPr>
          <w:trHeight w:val="227"/>
        </w:trPr>
        <w:tc>
          <w:tcPr>
            <w:tcW w:w="545" w:type="dxa"/>
            <w:shd w:val="clear" w:color="auto" w:fill="auto"/>
          </w:tcPr>
          <w:p w14:paraId="44F05C42" w14:textId="77777777" w:rsidR="00AB3932" w:rsidRPr="000D1A11" w:rsidRDefault="00853FC4">
            <w:pPr>
              <w:pBdr>
                <w:top w:val="nil"/>
                <w:left w:val="nil"/>
                <w:bottom w:val="nil"/>
                <w:right w:val="nil"/>
                <w:between w:val="nil"/>
              </w:pBdr>
              <w:spacing w:before="26" w:line="181" w:lineRule="auto"/>
              <w:ind w:left="10"/>
              <w:jc w:val="center"/>
              <w:rPr>
                <w:color w:val="FF0000"/>
                <w:sz w:val="16"/>
                <w:szCs w:val="16"/>
              </w:rPr>
            </w:pPr>
            <w:r w:rsidRPr="000D1A11">
              <w:rPr>
                <w:color w:val="FF0000"/>
                <w:sz w:val="16"/>
                <w:szCs w:val="16"/>
              </w:rPr>
              <w:t>1</w:t>
            </w:r>
          </w:p>
        </w:tc>
        <w:tc>
          <w:tcPr>
            <w:tcW w:w="4106" w:type="dxa"/>
            <w:shd w:val="clear" w:color="auto" w:fill="auto"/>
          </w:tcPr>
          <w:p w14:paraId="54102D69" w14:textId="77777777" w:rsidR="00AB3932" w:rsidRPr="000D1A11" w:rsidRDefault="00853FC4">
            <w:pPr>
              <w:pBdr>
                <w:top w:val="nil"/>
                <w:left w:val="nil"/>
                <w:bottom w:val="nil"/>
                <w:right w:val="nil"/>
                <w:between w:val="nil"/>
              </w:pBdr>
              <w:spacing w:before="37"/>
              <w:ind w:left="11"/>
              <w:jc w:val="center"/>
              <w:rPr>
                <w:strike/>
                <w:color w:val="FF0000"/>
                <w:sz w:val="14"/>
                <w:szCs w:val="14"/>
              </w:rPr>
            </w:pPr>
            <w:r w:rsidRPr="000D1A11">
              <w:rPr>
                <w:strike/>
                <w:color w:val="FF0000"/>
                <w:sz w:val="14"/>
                <w:szCs w:val="14"/>
              </w:rPr>
              <w:t>2</w:t>
            </w:r>
          </w:p>
        </w:tc>
        <w:tc>
          <w:tcPr>
            <w:tcW w:w="1132" w:type="dxa"/>
            <w:shd w:val="clear" w:color="auto" w:fill="auto"/>
          </w:tcPr>
          <w:p w14:paraId="0BAB0265" w14:textId="77777777" w:rsidR="00AB3932" w:rsidRPr="000D1A11" w:rsidRDefault="00853FC4">
            <w:pPr>
              <w:pBdr>
                <w:top w:val="nil"/>
                <w:left w:val="nil"/>
                <w:bottom w:val="nil"/>
                <w:right w:val="nil"/>
                <w:between w:val="nil"/>
              </w:pBdr>
              <w:spacing w:before="37"/>
              <w:ind w:left="10"/>
              <w:jc w:val="center"/>
              <w:rPr>
                <w:strike/>
                <w:color w:val="FF0000"/>
                <w:sz w:val="14"/>
                <w:szCs w:val="14"/>
              </w:rPr>
            </w:pPr>
            <w:r w:rsidRPr="000D1A11">
              <w:rPr>
                <w:strike/>
                <w:color w:val="FF0000"/>
                <w:sz w:val="14"/>
                <w:szCs w:val="14"/>
              </w:rPr>
              <w:t>3</w:t>
            </w:r>
          </w:p>
        </w:tc>
        <w:tc>
          <w:tcPr>
            <w:tcW w:w="1132" w:type="dxa"/>
            <w:shd w:val="clear" w:color="auto" w:fill="auto"/>
          </w:tcPr>
          <w:p w14:paraId="3A8789B9" w14:textId="77777777" w:rsidR="00AB3932" w:rsidRPr="000D1A11" w:rsidRDefault="00853FC4">
            <w:pPr>
              <w:pBdr>
                <w:top w:val="nil"/>
                <w:left w:val="nil"/>
                <w:bottom w:val="nil"/>
                <w:right w:val="nil"/>
                <w:between w:val="nil"/>
              </w:pBdr>
              <w:spacing w:before="37"/>
              <w:ind w:left="10"/>
              <w:jc w:val="center"/>
              <w:rPr>
                <w:strike/>
                <w:color w:val="FF0000"/>
                <w:sz w:val="14"/>
                <w:szCs w:val="14"/>
              </w:rPr>
            </w:pPr>
            <w:r w:rsidRPr="000D1A11">
              <w:rPr>
                <w:strike/>
                <w:color w:val="FF0000"/>
                <w:sz w:val="14"/>
                <w:szCs w:val="14"/>
              </w:rPr>
              <w:t>4</w:t>
            </w:r>
          </w:p>
        </w:tc>
        <w:tc>
          <w:tcPr>
            <w:tcW w:w="990" w:type="dxa"/>
            <w:shd w:val="clear" w:color="auto" w:fill="auto"/>
          </w:tcPr>
          <w:p w14:paraId="7CBB5E69" w14:textId="77777777" w:rsidR="00AB3932" w:rsidRPr="000D1A11" w:rsidRDefault="00853FC4">
            <w:pPr>
              <w:pBdr>
                <w:top w:val="nil"/>
                <w:left w:val="nil"/>
                <w:bottom w:val="nil"/>
                <w:right w:val="nil"/>
                <w:between w:val="nil"/>
              </w:pBdr>
              <w:spacing w:before="37"/>
              <w:ind w:left="9"/>
              <w:jc w:val="center"/>
              <w:rPr>
                <w:strike/>
                <w:color w:val="FF0000"/>
                <w:sz w:val="14"/>
                <w:szCs w:val="14"/>
              </w:rPr>
            </w:pPr>
            <w:r w:rsidRPr="000D1A11">
              <w:rPr>
                <w:strike/>
                <w:color w:val="FF0000"/>
                <w:sz w:val="14"/>
                <w:szCs w:val="14"/>
              </w:rPr>
              <w:t>5</w:t>
            </w:r>
          </w:p>
        </w:tc>
        <w:tc>
          <w:tcPr>
            <w:tcW w:w="1274" w:type="dxa"/>
            <w:shd w:val="clear" w:color="auto" w:fill="auto"/>
          </w:tcPr>
          <w:p w14:paraId="3B21EB0A" w14:textId="77777777" w:rsidR="00AB3932" w:rsidRPr="000D1A11" w:rsidRDefault="00853FC4">
            <w:pPr>
              <w:pBdr>
                <w:top w:val="nil"/>
                <w:left w:val="nil"/>
                <w:bottom w:val="nil"/>
                <w:right w:val="nil"/>
                <w:between w:val="nil"/>
              </w:pBdr>
              <w:spacing w:before="37"/>
              <w:ind w:left="8"/>
              <w:jc w:val="center"/>
              <w:rPr>
                <w:strike/>
                <w:color w:val="FF0000"/>
                <w:sz w:val="14"/>
                <w:szCs w:val="14"/>
              </w:rPr>
            </w:pPr>
            <w:r w:rsidRPr="000D1A11">
              <w:rPr>
                <w:strike/>
                <w:color w:val="FF0000"/>
                <w:sz w:val="14"/>
                <w:szCs w:val="14"/>
              </w:rPr>
              <w:t>6</w:t>
            </w:r>
          </w:p>
        </w:tc>
        <w:tc>
          <w:tcPr>
            <w:tcW w:w="1132" w:type="dxa"/>
            <w:shd w:val="clear" w:color="auto" w:fill="auto"/>
          </w:tcPr>
          <w:p w14:paraId="1F42B314" w14:textId="77777777" w:rsidR="00AB3932" w:rsidRPr="000D1A11" w:rsidRDefault="00853FC4">
            <w:pPr>
              <w:pBdr>
                <w:top w:val="nil"/>
                <w:left w:val="nil"/>
                <w:bottom w:val="nil"/>
                <w:right w:val="nil"/>
                <w:between w:val="nil"/>
              </w:pBdr>
              <w:spacing w:before="37"/>
              <w:ind w:left="7"/>
              <w:jc w:val="center"/>
              <w:rPr>
                <w:strike/>
                <w:color w:val="FF0000"/>
                <w:sz w:val="14"/>
                <w:szCs w:val="14"/>
              </w:rPr>
            </w:pPr>
            <w:r w:rsidRPr="000D1A11">
              <w:rPr>
                <w:strike/>
                <w:color w:val="FF0000"/>
                <w:sz w:val="14"/>
                <w:szCs w:val="14"/>
              </w:rPr>
              <w:t>7</w:t>
            </w:r>
          </w:p>
        </w:tc>
        <w:tc>
          <w:tcPr>
            <w:tcW w:w="1714" w:type="dxa"/>
            <w:shd w:val="clear" w:color="auto" w:fill="auto"/>
          </w:tcPr>
          <w:p w14:paraId="5CDCD4F0" w14:textId="77777777" w:rsidR="00AB3932" w:rsidRPr="000D1A11" w:rsidRDefault="00853FC4">
            <w:pPr>
              <w:pBdr>
                <w:top w:val="nil"/>
                <w:left w:val="nil"/>
                <w:bottom w:val="nil"/>
                <w:right w:val="nil"/>
                <w:between w:val="nil"/>
              </w:pBdr>
              <w:spacing w:before="37"/>
              <w:ind w:left="6"/>
              <w:jc w:val="center"/>
              <w:rPr>
                <w:strike/>
                <w:color w:val="FF0000"/>
                <w:sz w:val="14"/>
                <w:szCs w:val="14"/>
              </w:rPr>
            </w:pPr>
            <w:r w:rsidRPr="000D1A11">
              <w:rPr>
                <w:strike/>
                <w:color w:val="FF0000"/>
                <w:sz w:val="14"/>
                <w:szCs w:val="14"/>
              </w:rPr>
              <w:t>8</w:t>
            </w:r>
          </w:p>
        </w:tc>
        <w:tc>
          <w:tcPr>
            <w:tcW w:w="1562" w:type="dxa"/>
            <w:shd w:val="clear" w:color="auto" w:fill="auto"/>
          </w:tcPr>
          <w:p w14:paraId="1EE1F0C1" w14:textId="77777777" w:rsidR="00AB3932" w:rsidRPr="000D1A11" w:rsidRDefault="00853FC4">
            <w:pPr>
              <w:pBdr>
                <w:top w:val="nil"/>
                <w:left w:val="nil"/>
                <w:bottom w:val="nil"/>
                <w:right w:val="nil"/>
                <w:between w:val="nil"/>
              </w:pBdr>
              <w:spacing w:before="37"/>
              <w:ind w:left="2"/>
              <w:jc w:val="center"/>
              <w:rPr>
                <w:strike/>
                <w:color w:val="FF0000"/>
                <w:sz w:val="14"/>
                <w:szCs w:val="14"/>
              </w:rPr>
            </w:pPr>
            <w:r w:rsidRPr="000D1A11">
              <w:rPr>
                <w:strike/>
                <w:color w:val="FF0000"/>
                <w:sz w:val="14"/>
                <w:szCs w:val="14"/>
              </w:rPr>
              <w:t>9</w:t>
            </w:r>
          </w:p>
        </w:tc>
      </w:tr>
      <w:tr w:rsidR="000D1A11" w:rsidRPr="000D1A11" w14:paraId="62402B81" w14:textId="77777777" w:rsidTr="000D1A11">
        <w:trPr>
          <w:trHeight w:val="863"/>
        </w:trPr>
        <w:tc>
          <w:tcPr>
            <w:tcW w:w="545" w:type="dxa"/>
            <w:tcBorders>
              <w:bottom w:val="nil"/>
            </w:tcBorders>
            <w:shd w:val="clear" w:color="auto" w:fill="auto"/>
          </w:tcPr>
          <w:p w14:paraId="446905EA" w14:textId="77777777" w:rsidR="00AB3932" w:rsidRPr="000D1A11" w:rsidRDefault="00853FC4">
            <w:pPr>
              <w:pBdr>
                <w:top w:val="nil"/>
                <w:left w:val="nil"/>
                <w:bottom w:val="nil"/>
                <w:right w:val="nil"/>
                <w:between w:val="nil"/>
              </w:pBdr>
              <w:spacing w:before="27" w:line="242" w:lineRule="auto"/>
              <w:ind w:left="177" w:right="165" w:firstLine="11"/>
              <w:jc w:val="both"/>
              <w:rPr>
                <w:rFonts w:ascii="Noto Sans Symbols" w:eastAsia="Noto Sans Symbols" w:hAnsi="Noto Sans Symbols" w:cs="Noto Sans Symbols"/>
                <w:b/>
                <w:color w:val="FF0000"/>
                <w:sz w:val="20"/>
                <w:szCs w:val="20"/>
              </w:rPr>
            </w:pPr>
            <w:r w:rsidRPr="000D1A11">
              <w:rPr>
                <w:b/>
                <w:color w:val="FF0000"/>
                <w:sz w:val="20"/>
                <w:szCs w:val="20"/>
              </w:rPr>
              <w:t>SN</w:t>
            </w:r>
          </w:p>
        </w:tc>
        <w:tc>
          <w:tcPr>
            <w:tcW w:w="4106" w:type="dxa"/>
            <w:tcBorders>
              <w:bottom w:val="nil"/>
            </w:tcBorders>
            <w:shd w:val="clear" w:color="auto" w:fill="auto"/>
          </w:tcPr>
          <w:p w14:paraId="0C14C7C4" w14:textId="77777777" w:rsidR="00AB3932" w:rsidRPr="000D1A11" w:rsidRDefault="00853FC4">
            <w:pPr>
              <w:pBdr>
                <w:top w:val="nil"/>
                <w:left w:val="nil"/>
                <w:bottom w:val="nil"/>
                <w:right w:val="nil"/>
                <w:between w:val="nil"/>
              </w:pBdr>
              <w:spacing w:before="30" w:line="249" w:lineRule="auto"/>
              <w:ind w:left="145" w:right="33" w:hanging="88"/>
              <w:rPr>
                <w:b/>
                <w:strike/>
                <w:color w:val="FF0000"/>
                <w:sz w:val="20"/>
                <w:szCs w:val="20"/>
              </w:rPr>
            </w:pPr>
            <w:r w:rsidRPr="000D1A11">
              <w:rPr>
                <w:b/>
                <w:strike/>
                <w:color w:val="FF0000"/>
                <w:sz w:val="20"/>
                <w:szCs w:val="20"/>
              </w:rPr>
              <w:t>Description of Goods</w:t>
            </w:r>
          </w:p>
        </w:tc>
        <w:tc>
          <w:tcPr>
            <w:tcW w:w="1132" w:type="dxa"/>
            <w:tcBorders>
              <w:bottom w:val="nil"/>
            </w:tcBorders>
            <w:shd w:val="clear" w:color="auto" w:fill="auto"/>
          </w:tcPr>
          <w:p w14:paraId="144050F2" w14:textId="77777777" w:rsidR="00AB3932" w:rsidRPr="000D1A11" w:rsidRDefault="00853FC4">
            <w:pPr>
              <w:pBdr>
                <w:top w:val="nil"/>
                <w:left w:val="nil"/>
                <w:bottom w:val="nil"/>
                <w:right w:val="nil"/>
                <w:between w:val="nil"/>
              </w:pBdr>
              <w:spacing w:before="30" w:line="249" w:lineRule="auto"/>
              <w:ind w:left="67" w:right="54"/>
              <w:jc w:val="center"/>
              <w:rPr>
                <w:b/>
                <w:strike/>
                <w:color w:val="FF0000"/>
                <w:sz w:val="20"/>
                <w:szCs w:val="20"/>
              </w:rPr>
            </w:pPr>
            <w:r w:rsidRPr="000D1A11">
              <w:rPr>
                <w:b/>
                <w:strike/>
                <w:color w:val="FF0000"/>
                <w:sz w:val="20"/>
                <w:szCs w:val="20"/>
              </w:rPr>
              <w:t>Unit</w:t>
            </w:r>
          </w:p>
        </w:tc>
        <w:tc>
          <w:tcPr>
            <w:tcW w:w="1132" w:type="dxa"/>
            <w:tcBorders>
              <w:bottom w:val="nil"/>
            </w:tcBorders>
            <w:shd w:val="clear" w:color="auto" w:fill="auto"/>
          </w:tcPr>
          <w:p w14:paraId="026E03DF" w14:textId="77777777" w:rsidR="00AB3932" w:rsidRPr="000D1A11" w:rsidRDefault="00853FC4">
            <w:pPr>
              <w:pBdr>
                <w:top w:val="nil"/>
                <w:left w:val="nil"/>
                <w:bottom w:val="nil"/>
                <w:right w:val="nil"/>
                <w:between w:val="nil"/>
              </w:pBdr>
              <w:spacing w:before="30" w:line="249" w:lineRule="auto"/>
              <w:ind w:left="36" w:right="24"/>
              <w:jc w:val="center"/>
              <w:rPr>
                <w:b/>
                <w:strike/>
                <w:color w:val="FF0000"/>
                <w:sz w:val="20"/>
                <w:szCs w:val="20"/>
              </w:rPr>
            </w:pPr>
            <w:r w:rsidRPr="000D1A11">
              <w:rPr>
                <w:b/>
                <w:strike/>
                <w:color w:val="FF0000"/>
                <w:sz w:val="20"/>
                <w:szCs w:val="20"/>
              </w:rPr>
              <w:t xml:space="preserve">Quantity </w:t>
            </w:r>
          </w:p>
        </w:tc>
        <w:tc>
          <w:tcPr>
            <w:tcW w:w="990" w:type="dxa"/>
            <w:tcBorders>
              <w:bottom w:val="nil"/>
            </w:tcBorders>
            <w:shd w:val="clear" w:color="auto" w:fill="auto"/>
          </w:tcPr>
          <w:p w14:paraId="51973F14" w14:textId="77777777" w:rsidR="00AB3932" w:rsidRPr="000D1A11" w:rsidRDefault="00853FC4">
            <w:pPr>
              <w:pBdr>
                <w:top w:val="nil"/>
                <w:left w:val="nil"/>
                <w:bottom w:val="nil"/>
                <w:right w:val="nil"/>
                <w:between w:val="nil"/>
              </w:pBdr>
              <w:spacing w:before="30" w:line="249" w:lineRule="auto"/>
              <w:ind w:left="70" w:right="58"/>
              <w:jc w:val="center"/>
              <w:rPr>
                <w:b/>
                <w:strike/>
                <w:color w:val="FF0000"/>
                <w:sz w:val="20"/>
                <w:szCs w:val="20"/>
              </w:rPr>
            </w:pPr>
            <w:r w:rsidRPr="000D1A11">
              <w:rPr>
                <w:b/>
                <w:strike/>
                <w:color w:val="FF0000"/>
                <w:sz w:val="20"/>
                <w:szCs w:val="20"/>
              </w:rPr>
              <w:t xml:space="preserve">Place of Delivery </w:t>
            </w:r>
          </w:p>
        </w:tc>
        <w:tc>
          <w:tcPr>
            <w:tcW w:w="1274" w:type="dxa"/>
            <w:tcBorders>
              <w:bottom w:val="nil"/>
            </w:tcBorders>
            <w:shd w:val="clear" w:color="auto" w:fill="auto"/>
          </w:tcPr>
          <w:p w14:paraId="325BBD88" w14:textId="77777777" w:rsidR="00AB3932" w:rsidRPr="000D1A11" w:rsidRDefault="00853FC4">
            <w:pPr>
              <w:pBdr>
                <w:top w:val="nil"/>
                <w:left w:val="nil"/>
                <w:bottom w:val="nil"/>
                <w:right w:val="nil"/>
                <w:between w:val="nil"/>
              </w:pBdr>
              <w:spacing w:before="30" w:line="249" w:lineRule="auto"/>
              <w:ind w:right="73"/>
              <w:rPr>
                <w:b/>
                <w:strike/>
                <w:color w:val="FF0000"/>
                <w:sz w:val="20"/>
                <w:szCs w:val="20"/>
              </w:rPr>
            </w:pPr>
            <w:r w:rsidRPr="000D1A11">
              <w:rPr>
                <w:b/>
                <w:strike/>
                <w:color w:val="FF0000"/>
                <w:sz w:val="20"/>
                <w:szCs w:val="20"/>
              </w:rPr>
              <w:t xml:space="preserve">Delivery Period          </w:t>
            </w:r>
            <w:proofErr w:type="gramStart"/>
            <w:r w:rsidRPr="000D1A11">
              <w:rPr>
                <w:b/>
                <w:strike/>
                <w:color w:val="FF0000"/>
                <w:sz w:val="20"/>
                <w:szCs w:val="20"/>
              </w:rPr>
              <w:t xml:space="preserve">   (</w:t>
            </w:r>
            <w:proofErr w:type="gramEnd"/>
            <w:r w:rsidRPr="000D1A11">
              <w:rPr>
                <w:b/>
                <w:strike/>
                <w:color w:val="FF0000"/>
                <w:sz w:val="20"/>
                <w:szCs w:val="20"/>
              </w:rPr>
              <w:t xml:space="preserve"> Supply and Installation) </w:t>
            </w:r>
          </w:p>
        </w:tc>
        <w:tc>
          <w:tcPr>
            <w:tcW w:w="1132" w:type="dxa"/>
            <w:tcBorders>
              <w:bottom w:val="nil"/>
            </w:tcBorders>
            <w:shd w:val="clear" w:color="auto" w:fill="auto"/>
          </w:tcPr>
          <w:p w14:paraId="0482DE08" w14:textId="77777777" w:rsidR="00AB3932" w:rsidRPr="000D1A11" w:rsidRDefault="00853FC4">
            <w:pPr>
              <w:pBdr>
                <w:top w:val="nil"/>
                <w:left w:val="nil"/>
                <w:bottom w:val="nil"/>
                <w:right w:val="nil"/>
                <w:between w:val="nil"/>
              </w:pBdr>
              <w:spacing w:before="30" w:line="249" w:lineRule="auto"/>
              <w:ind w:left="84" w:right="73" w:firstLine="152"/>
              <w:rPr>
                <w:b/>
                <w:strike/>
                <w:color w:val="FF0000"/>
                <w:sz w:val="14"/>
                <w:szCs w:val="14"/>
              </w:rPr>
            </w:pPr>
            <w:r w:rsidRPr="000D1A11">
              <w:rPr>
                <w:b/>
                <w:strike/>
                <w:color w:val="FF0000"/>
                <w:sz w:val="14"/>
                <w:szCs w:val="14"/>
              </w:rPr>
              <w:t xml:space="preserve">Unit price </w:t>
            </w:r>
            <w:proofErr w:type="spellStart"/>
            <w:r w:rsidRPr="000D1A11">
              <w:rPr>
                <w:rFonts w:ascii="Arial Black" w:eastAsia="Arial Black" w:hAnsi="Arial Black" w:cs="Arial Black"/>
                <w:b/>
                <w:strike/>
                <w:color w:val="FF0000"/>
                <w:sz w:val="10"/>
                <w:szCs w:val="10"/>
              </w:rPr>
              <w:t>cip</w:t>
            </w:r>
            <w:proofErr w:type="spellEnd"/>
            <w:r w:rsidRPr="000D1A11">
              <w:rPr>
                <w:rFonts w:ascii="Arial Black" w:eastAsia="Arial Black" w:hAnsi="Arial Black" w:cs="Arial Black"/>
                <w:b/>
                <w:strike/>
                <w:color w:val="FF0000"/>
                <w:sz w:val="10"/>
                <w:szCs w:val="10"/>
              </w:rPr>
              <w:t xml:space="preserve"> </w:t>
            </w:r>
            <w:r w:rsidRPr="000D1A11">
              <w:rPr>
                <w:b/>
                <w:i/>
                <w:strike/>
                <w:color w:val="FF0000"/>
                <w:sz w:val="14"/>
                <w:szCs w:val="14"/>
              </w:rPr>
              <w:t xml:space="preserve">[PWS] </w:t>
            </w:r>
            <w:r w:rsidRPr="000D1A11">
              <w:rPr>
                <w:b/>
                <w:strike/>
                <w:color w:val="FF0000"/>
                <w:sz w:val="14"/>
                <w:szCs w:val="14"/>
              </w:rPr>
              <w:t>in accordance</w:t>
            </w:r>
          </w:p>
          <w:p w14:paraId="2B8C814B" w14:textId="77777777" w:rsidR="00AB3932" w:rsidRPr="000D1A11" w:rsidRDefault="00853FC4">
            <w:pPr>
              <w:pBdr>
                <w:top w:val="nil"/>
                <w:left w:val="nil"/>
                <w:bottom w:val="nil"/>
                <w:right w:val="nil"/>
                <w:between w:val="nil"/>
              </w:pBdr>
              <w:spacing w:before="30" w:line="249" w:lineRule="auto"/>
              <w:ind w:left="128" w:right="118"/>
              <w:jc w:val="center"/>
              <w:rPr>
                <w:b/>
                <w:strike/>
                <w:color w:val="FF0000"/>
                <w:sz w:val="14"/>
                <w:szCs w:val="14"/>
              </w:rPr>
            </w:pPr>
            <w:r w:rsidRPr="000D1A11">
              <w:rPr>
                <w:b/>
                <w:strike/>
                <w:color w:val="FF0000"/>
                <w:sz w:val="14"/>
                <w:szCs w:val="14"/>
              </w:rPr>
              <w:t>with ITB</w:t>
            </w:r>
          </w:p>
        </w:tc>
        <w:tc>
          <w:tcPr>
            <w:tcW w:w="1714" w:type="dxa"/>
            <w:tcBorders>
              <w:bottom w:val="nil"/>
            </w:tcBorders>
            <w:shd w:val="clear" w:color="auto" w:fill="auto"/>
          </w:tcPr>
          <w:p w14:paraId="4848F06A" w14:textId="77777777" w:rsidR="00AB3932" w:rsidRPr="000D1A11" w:rsidRDefault="00853FC4">
            <w:pPr>
              <w:pBdr>
                <w:top w:val="nil"/>
                <w:left w:val="nil"/>
                <w:bottom w:val="nil"/>
                <w:right w:val="nil"/>
                <w:between w:val="nil"/>
              </w:pBdr>
              <w:spacing w:before="30"/>
              <w:ind w:left="56" w:right="48"/>
              <w:jc w:val="center"/>
              <w:rPr>
                <w:b/>
                <w:strike/>
                <w:color w:val="FF0000"/>
                <w:sz w:val="14"/>
                <w:szCs w:val="14"/>
              </w:rPr>
            </w:pPr>
            <w:r w:rsidRPr="000D1A11">
              <w:rPr>
                <w:b/>
                <w:strike/>
                <w:color w:val="FF0000"/>
                <w:sz w:val="14"/>
                <w:szCs w:val="14"/>
              </w:rPr>
              <w:t>Price per line item for inland transportation and other services required in the Purchaser’s Country to convey the Goods to</w:t>
            </w:r>
          </w:p>
        </w:tc>
        <w:tc>
          <w:tcPr>
            <w:tcW w:w="1562" w:type="dxa"/>
            <w:tcBorders>
              <w:bottom w:val="nil"/>
            </w:tcBorders>
            <w:shd w:val="clear" w:color="auto" w:fill="auto"/>
          </w:tcPr>
          <w:p w14:paraId="313BE801" w14:textId="77777777" w:rsidR="00AB3932" w:rsidRPr="000D1A11" w:rsidRDefault="00853FC4">
            <w:pPr>
              <w:pBdr>
                <w:top w:val="nil"/>
                <w:left w:val="nil"/>
                <w:bottom w:val="nil"/>
                <w:right w:val="nil"/>
                <w:between w:val="nil"/>
              </w:pBdr>
              <w:spacing w:before="30" w:line="249" w:lineRule="auto"/>
              <w:ind w:left="724" w:hanging="468"/>
              <w:rPr>
                <w:b/>
                <w:strike/>
                <w:color w:val="FF0000"/>
                <w:sz w:val="14"/>
                <w:szCs w:val="14"/>
              </w:rPr>
            </w:pPr>
            <w:r w:rsidRPr="000D1A11">
              <w:rPr>
                <w:b/>
                <w:strike/>
                <w:color w:val="FF0000"/>
                <w:sz w:val="14"/>
                <w:szCs w:val="14"/>
              </w:rPr>
              <w:t>Total Price per Line item (Col. 7+8)</w:t>
            </w:r>
          </w:p>
        </w:tc>
      </w:tr>
      <w:tr w:rsidR="000D1A11" w:rsidRPr="000D1A11" w14:paraId="1930BB38" w14:textId="77777777" w:rsidTr="000D1A11">
        <w:trPr>
          <w:trHeight w:val="448"/>
        </w:trPr>
        <w:tc>
          <w:tcPr>
            <w:tcW w:w="545" w:type="dxa"/>
            <w:tcBorders>
              <w:top w:val="nil"/>
            </w:tcBorders>
            <w:shd w:val="clear" w:color="auto" w:fill="auto"/>
          </w:tcPr>
          <w:p w14:paraId="52D1D618" w14:textId="77777777" w:rsidR="00AB3932" w:rsidRPr="000D1A11" w:rsidRDefault="00AB3932">
            <w:pPr>
              <w:pBdr>
                <w:top w:val="nil"/>
                <w:left w:val="nil"/>
                <w:bottom w:val="nil"/>
                <w:right w:val="nil"/>
                <w:between w:val="nil"/>
              </w:pBdr>
              <w:rPr>
                <w:b/>
                <w:color w:val="FF0000"/>
                <w:sz w:val="14"/>
                <w:szCs w:val="14"/>
              </w:rPr>
            </w:pPr>
          </w:p>
        </w:tc>
        <w:tc>
          <w:tcPr>
            <w:tcW w:w="4106" w:type="dxa"/>
            <w:tcBorders>
              <w:top w:val="nil"/>
            </w:tcBorders>
            <w:shd w:val="clear" w:color="auto" w:fill="auto"/>
          </w:tcPr>
          <w:p w14:paraId="570F3594" w14:textId="77777777" w:rsidR="00AB3932" w:rsidRPr="000D1A11" w:rsidRDefault="00AB3932">
            <w:pPr>
              <w:pBdr>
                <w:top w:val="nil"/>
                <w:left w:val="nil"/>
                <w:bottom w:val="nil"/>
                <w:right w:val="nil"/>
                <w:between w:val="nil"/>
              </w:pBdr>
              <w:rPr>
                <w:b/>
                <w:strike/>
                <w:color w:val="FF0000"/>
                <w:sz w:val="14"/>
                <w:szCs w:val="14"/>
              </w:rPr>
            </w:pPr>
          </w:p>
        </w:tc>
        <w:tc>
          <w:tcPr>
            <w:tcW w:w="1132" w:type="dxa"/>
            <w:tcBorders>
              <w:top w:val="nil"/>
            </w:tcBorders>
            <w:shd w:val="clear" w:color="auto" w:fill="auto"/>
          </w:tcPr>
          <w:p w14:paraId="7D8746F4" w14:textId="77777777" w:rsidR="00AB3932" w:rsidRPr="000D1A11" w:rsidRDefault="00AB3932">
            <w:pPr>
              <w:pBdr>
                <w:top w:val="nil"/>
                <w:left w:val="nil"/>
                <w:bottom w:val="nil"/>
                <w:right w:val="nil"/>
                <w:between w:val="nil"/>
              </w:pBdr>
              <w:rPr>
                <w:b/>
                <w:strike/>
                <w:color w:val="FF0000"/>
                <w:sz w:val="14"/>
                <w:szCs w:val="14"/>
              </w:rPr>
            </w:pPr>
          </w:p>
        </w:tc>
        <w:tc>
          <w:tcPr>
            <w:tcW w:w="1132" w:type="dxa"/>
            <w:tcBorders>
              <w:top w:val="nil"/>
            </w:tcBorders>
            <w:shd w:val="clear" w:color="auto" w:fill="auto"/>
          </w:tcPr>
          <w:p w14:paraId="49B9F6D3" w14:textId="77777777" w:rsidR="00AB3932" w:rsidRPr="000D1A11" w:rsidRDefault="00AB3932">
            <w:pPr>
              <w:pBdr>
                <w:top w:val="nil"/>
                <w:left w:val="nil"/>
                <w:bottom w:val="nil"/>
                <w:right w:val="nil"/>
                <w:between w:val="nil"/>
              </w:pBdr>
              <w:rPr>
                <w:b/>
                <w:strike/>
                <w:color w:val="FF0000"/>
                <w:sz w:val="14"/>
                <w:szCs w:val="14"/>
              </w:rPr>
            </w:pPr>
          </w:p>
        </w:tc>
        <w:tc>
          <w:tcPr>
            <w:tcW w:w="990" w:type="dxa"/>
            <w:tcBorders>
              <w:top w:val="nil"/>
            </w:tcBorders>
            <w:shd w:val="clear" w:color="auto" w:fill="auto"/>
          </w:tcPr>
          <w:p w14:paraId="7E3EE3FA" w14:textId="77777777" w:rsidR="00AB3932" w:rsidRPr="000D1A11" w:rsidRDefault="00AB3932">
            <w:pPr>
              <w:pBdr>
                <w:top w:val="nil"/>
                <w:left w:val="nil"/>
                <w:bottom w:val="nil"/>
                <w:right w:val="nil"/>
                <w:between w:val="nil"/>
              </w:pBdr>
              <w:rPr>
                <w:b/>
                <w:strike/>
                <w:color w:val="FF0000"/>
                <w:sz w:val="14"/>
                <w:szCs w:val="14"/>
              </w:rPr>
            </w:pPr>
          </w:p>
        </w:tc>
        <w:tc>
          <w:tcPr>
            <w:tcW w:w="1274" w:type="dxa"/>
            <w:tcBorders>
              <w:top w:val="nil"/>
            </w:tcBorders>
            <w:shd w:val="clear" w:color="auto" w:fill="auto"/>
          </w:tcPr>
          <w:p w14:paraId="4DBCDA2B" w14:textId="77777777" w:rsidR="00AB3932" w:rsidRPr="000D1A11" w:rsidRDefault="00AB3932">
            <w:pPr>
              <w:pBdr>
                <w:top w:val="nil"/>
                <w:left w:val="nil"/>
                <w:bottom w:val="nil"/>
                <w:right w:val="nil"/>
                <w:between w:val="nil"/>
              </w:pBdr>
              <w:spacing w:before="6"/>
              <w:ind w:left="125" w:right="117"/>
              <w:rPr>
                <w:b/>
                <w:strike/>
                <w:color w:val="FF0000"/>
                <w:sz w:val="14"/>
                <w:szCs w:val="14"/>
              </w:rPr>
            </w:pPr>
          </w:p>
        </w:tc>
        <w:tc>
          <w:tcPr>
            <w:tcW w:w="1132" w:type="dxa"/>
            <w:tcBorders>
              <w:top w:val="nil"/>
            </w:tcBorders>
            <w:shd w:val="clear" w:color="auto" w:fill="auto"/>
          </w:tcPr>
          <w:p w14:paraId="610A7045" w14:textId="77777777" w:rsidR="00AB3932" w:rsidRPr="000D1A11" w:rsidRDefault="00853FC4">
            <w:pPr>
              <w:pBdr>
                <w:top w:val="nil"/>
                <w:left w:val="nil"/>
                <w:bottom w:val="nil"/>
                <w:right w:val="nil"/>
                <w:between w:val="nil"/>
              </w:pBdr>
              <w:rPr>
                <w:b/>
                <w:strike/>
                <w:color w:val="FF0000"/>
                <w:sz w:val="14"/>
                <w:szCs w:val="14"/>
              </w:rPr>
            </w:pPr>
            <w:r w:rsidRPr="000D1A11">
              <w:rPr>
                <w:b/>
                <w:strike/>
                <w:color w:val="FF0000"/>
                <w:sz w:val="14"/>
                <w:szCs w:val="14"/>
              </w:rPr>
              <w:t>18.6(b)(</w:t>
            </w:r>
            <w:proofErr w:type="spellStart"/>
            <w:r w:rsidRPr="000D1A11">
              <w:rPr>
                <w:b/>
                <w:strike/>
                <w:color w:val="FF0000"/>
                <w:sz w:val="14"/>
                <w:szCs w:val="14"/>
              </w:rPr>
              <w:t>i</w:t>
            </w:r>
            <w:proofErr w:type="spellEnd"/>
            <w:r w:rsidRPr="000D1A11">
              <w:rPr>
                <w:b/>
                <w:strike/>
                <w:color w:val="FF0000"/>
                <w:sz w:val="14"/>
                <w:szCs w:val="14"/>
              </w:rPr>
              <w:t>)</w:t>
            </w:r>
          </w:p>
        </w:tc>
        <w:tc>
          <w:tcPr>
            <w:tcW w:w="1714" w:type="dxa"/>
            <w:tcBorders>
              <w:top w:val="nil"/>
            </w:tcBorders>
            <w:shd w:val="clear" w:color="auto" w:fill="auto"/>
          </w:tcPr>
          <w:p w14:paraId="6882004C" w14:textId="77777777" w:rsidR="00AB3932" w:rsidRPr="000D1A11" w:rsidRDefault="00853FC4">
            <w:pPr>
              <w:pBdr>
                <w:top w:val="nil"/>
                <w:left w:val="nil"/>
                <w:bottom w:val="nil"/>
                <w:right w:val="nil"/>
                <w:between w:val="nil"/>
              </w:pBdr>
              <w:spacing w:before="6" w:line="249" w:lineRule="auto"/>
              <w:ind w:left="357" w:hanging="179"/>
              <w:rPr>
                <w:b/>
                <w:strike/>
                <w:color w:val="FF0000"/>
                <w:sz w:val="14"/>
                <w:szCs w:val="14"/>
              </w:rPr>
            </w:pPr>
            <w:r w:rsidRPr="000D1A11">
              <w:rPr>
                <w:b/>
                <w:strike/>
                <w:color w:val="FF0000"/>
                <w:sz w:val="14"/>
                <w:szCs w:val="14"/>
              </w:rPr>
              <w:t>their final destination specified in BDS</w:t>
            </w:r>
          </w:p>
        </w:tc>
        <w:tc>
          <w:tcPr>
            <w:tcW w:w="1562" w:type="dxa"/>
            <w:tcBorders>
              <w:top w:val="nil"/>
            </w:tcBorders>
            <w:shd w:val="clear" w:color="auto" w:fill="auto"/>
          </w:tcPr>
          <w:p w14:paraId="5E525FC4" w14:textId="77777777" w:rsidR="00AB3932" w:rsidRPr="000D1A11" w:rsidRDefault="00AB3932">
            <w:pPr>
              <w:pBdr>
                <w:top w:val="nil"/>
                <w:left w:val="nil"/>
                <w:bottom w:val="nil"/>
                <w:right w:val="nil"/>
                <w:between w:val="nil"/>
              </w:pBdr>
              <w:rPr>
                <w:b/>
                <w:strike/>
                <w:color w:val="FF0000"/>
                <w:sz w:val="14"/>
                <w:szCs w:val="14"/>
              </w:rPr>
            </w:pPr>
          </w:p>
        </w:tc>
      </w:tr>
      <w:tr w:rsidR="000D1A11" w:rsidRPr="000D1A11" w14:paraId="4CD7CD04" w14:textId="77777777" w:rsidTr="000D1A11">
        <w:trPr>
          <w:trHeight w:val="448"/>
        </w:trPr>
        <w:tc>
          <w:tcPr>
            <w:tcW w:w="545" w:type="dxa"/>
            <w:tcBorders>
              <w:top w:val="nil"/>
            </w:tcBorders>
            <w:shd w:val="clear" w:color="auto" w:fill="auto"/>
          </w:tcPr>
          <w:p w14:paraId="7D8B2516" w14:textId="77777777" w:rsidR="00AB3932" w:rsidRPr="000D1A11" w:rsidRDefault="00AB3932">
            <w:pPr>
              <w:pBdr>
                <w:top w:val="nil"/>
                <w:left w:val="nil"/>
                <w:bottom w:val="nil"/>
                <w:right w:val="nil"/>
                <w:between w:val="nil"/>
              </w:pBdr>
              <w:jc w:val="center"/>
              <w:rPr>
                <w:color w:val="FF0000"/>
                <w:sz w:val="21"/>
                <w:szCs w:val="21"/>
              </w:rPr>
            </w:pPr>
          </w:p>
        </w:tc>
        <w:tc>
          <w:tcPr>
            <w:tcW w:w="4106" w:type="dxa"/>
            <w:tcBorders>
              <w:top w:val="nil"/>
            </w:tcBorders>
            <w:shd w:val="clear" w:color="auto" w:fill="auto"/>
            <w:vAlign w:val="center"/>
          </w:tcPr>
          <w:p w14:paraId="5E1AC3B6" w14:textId="77777777" w:rsidR="00AB3932" w:rsidRPr="000D1A11" w:rsidRDefault="00AB3932">
            <w:pPr>
              <w:pBdr>
                <w:top w:val="nil"/>
                <w:left w:val="nil"/>
                <w:bottom w:val="nil"/>
                <w:right w:val="nil"/>
                <w:between w:val="nil"/>
              </w:pBdr>
              <w:rPr>
                <w:strike/>
                <w:color w:val="FF0000"/>
                <w:sz w:val="14"/>
                <w:szCs w:val="14"/>
              </w:rPr>
            </w:pPr>
          </w:p>
        </w:tc>
        <w:tc>
          <w:tcPr>
            <w:tcW w:w="1132" w:type="dxa"/>
            <w:tcBorders>
              <w:top w:val="nil"/>
            </w:tcBorders>
            <w:shd w:val="clear" w:color="auto" w:fill="auto"/>
          </w:tcPr>
          <w:p w14:paraId="43D30DBC" w14:textId="77777777" w:rsidR="00AB3932" w:rsidRPr="000D1A11" w:rsidRDefault="00AB3932">
            <w:pPr>
              <w:pBdr>
                <w:top w:val="nil"/>
                <w:left w:val="nil"/>
                <w:bottom w:val="nil"/>
                <w:right w:val="nil"/>
                <w:between w:val="nil"/>
              </w:pBdr>
              <w:jc w:val="center"/>
              <w:rPr>
                <w:strike/>
                <w:color w:val="FF0000"/>
              </w:rPr>
            </w:pPr>
          </w:p>
        </w:tc>
        <w:tc>
          <w:tcPr>
            <w:tcW w:w="1132" w:type="dxa"/>
            <w:tcBorders>
              <w:top w:val="nil"/>
            </w:tcBorders>
            <w:shd w:val="clear" w:color="auto" w:fill="auto"/>
          </w:tcPr>
          <w:p w14:paraId="12C2BF5D" w14:textId="77777777" w:rsidR="00AB3932" w:rsidRPr="000D1A11" w:rsidRDefault="00AB3932">
            <w:pPr>
              <w:pBdr>
                <w:top w:val="nil"/>
                <w:left w:val="nil"/>
                <w:bottom w:val="nil"/>
                <w:right w:val="nil"/>
                <w:between w:val="nil"/>
              </w:pBdr>
              <w:jc w:val="center"/>
              <w:rPr>
                <w:strike/>
                <w:color w:val="FF0000"/>
              </w:rPr>
            </w:pPr>
          </w:p>
        </w:tc>
        <w:tc>
          <w:tcPr>
            <w:tcW w:w="990" w:type="dxa"/>
            <w:tcBorders>
              <w:top w:val="nil"/>
            </w:tcBorders>
            <w:shd w:val="clear" w:color="auto" w:fill="auto"/>
          </w:tcPr>
          <w:p w14:paraId="543412FF" w14:textId="77777777" w:rsidR="00AB3932" w:rsidRPr="000D1A11" w:rsidRDefault="00AB3932">
            <w:pPr>
              <w:pBdr>
                <w:top w:val="nil"/>
                <w:left w:val="nil"/>
                <w:bottom w:val="nil"/>
                <w:right w:val="nil"/>
                <w:between w:val="nil"/>
              </w:pBdr>
              <w:jc w:val="center"/>
              <w:rPr>
                <w:strike/>
                <w:color w:val="FF0000"/>
                <w:sz w:val="14"/>
                <w:szCs w:val="14"/>
              </w:rPr>
            </w:pPr>
          </w:p>
        </w:tc>
        <w:tc>
          <w:tcPr>
            <w:tcW w:w="1274" w:type="dxa"/>
            <w:tcBorders>
              <w:top w:val="nil"/>
            </w:tcBorders>
            <w:shd w:val="clear" w:color="auto" w:fill="auto"/>
          </w:tcPr>
          <w:p w14:paraId="6CC9B406" w14:textId="77777777" w:rsidR="00AB3932" w:rsidRPr="000D1A11" w:rsidRDefault="00AB3932">
            <w:pPr>
              <w:pBdr>
                <w:top w:val="nil"/>
                <w:left w:val="nil"/>
                <w:bottom w:val="nil"/>
                <w:right w:val="nil"/>
                <w:between w:val="nil"/>
              </w:pBdr>
              <w:spacing w:before="6"/>
              <w:ind w:left="125" w:right="117"/>
              <w:jc w:val="center"/>
              <w:rPr>
                <w:strike/>
                <w:color w:val="FF0000"/>
                <w:sz w:val="21"/>
                <w:szCs w:val="21"/>
              </w:rPr>
            </w:pPr>
          </w:p>
        </w:tc>
        <w:tc>
          <w:tcPr>
            <w:tcW w:w="1132" w:type="dxa"/>
            <w:tcBorders>
              <w:top w:val="nil"/>
            </w:tcBorders>
            <w:shd w:val="clear" w:color="auto" w:fill="auto"/>
          </w:tcPr>
          <w:p w14:paraId="110C3FE5" w14:textId="77777777" w:rsidR="00AB3932" w:rsidRPr="000D1A11" w:rsidRDefault="00AB3932">
            <w:pPr>
              <w:pBdr>
                <w:top w:val="nil"/>
                <w:left w:val="nil"/>
                <w:bottom w:val="nil"/>
                <w:right w:val="nil"/>
                <w:between w:val="nil"/>
              </w:pBdr>
              <w:rPr>
                <w:strike/>
                <w:color w:val="FF0000"/>
                <w:sz w:val="14"/>
                <w:szCs w:val="14"/>
              </w:rPr>
            </w:pPr>
          </w:p>
        </w:tc>
        <w:tc>
          <w:tcPr>
            <w:tcW w:w="1714" w:type="dxa"/>
            <w:tcBorders>
              <w:top w:val="nil"/>
            </w:tcBorders>
            <w:shd w:val="clear" w:color="auto" w:fill="auto"/>
          </w:tcPr>
          <w:p w14:paraId="1DFBF575" w14:textId="77777777" w:rsidR="00AB3932" w:rsidRPr="000D1A11" w:rsidRDefault="00AB3932">
            <w:pPr>
              <w:pBdr>
                <w:top w:val="nil"/>
                <w:left w:val="nil"/>
                <w:bottom w:val="nil"/>
                <w:right w:val="nil"/>
                <w:between w:val="nil"/>
              </w:pBdr>
              <w:spacing w:before="6" w:line="249" w:lineRule="auto"/>
              <w:ind w:left="357" w:hanging="179"/>
              <w:rPr>
                <w:strike/>
                <w:color w:val="FF0000"/>
                <w:sz w:val="14"/>
                <w:szCs w:val="14"/>
              </w:rPr>
            </w:pPr>
          </w:p>
        </w:tc>
        <w:tc>
          <w:tcPr>
            <w:tcW w:w="1562" w:type="dxa"/>
            <w:tcBorders>
              <w:top w:val="nil"/>
            </w:tcBorders>
            <w:shd w:val="clear" w:color="auto" w:fill="auto"/>
          </w:tcPr>
          <w:p w14:paraId="660444FF" w14:textId="77777777" w:rsidR="00AB3932" w:rsidRPr="000D1A11" w:rsidRDefault="00AB3932">
            <w:pPr>
              <w:pBdr>
                <w:top w:val="nil"/>
                <w:left w:val="nil"/>
                <w:bottom w:val="nil"/>
                <w:right w:val="nil"/>
                <w:between w:val="nil"/>
              </w:pBdr>
              <w:rPr>
                <w:strike/>
                <w:color w:val="FF0000"/>
                <w:sz w:val="14"/>
                <w:szCs w:val="14"/>
              </w:rPr>
            </w:pPr>
          </w:p>
        </w:tc>
      </w:tr>
      <w:tr w:rsidR="000D1A11" w:rsidRPr="000D1A11" w14:paraId="03F33173" w14:textId="77777777">
        <w:trPr>
          <w:trHeight w:val="448"/>
        </w:trPr>
        <w:tc>
          <w:tcPr>
            <w:tcW w:w="545" w:type="dxa"/>
            <w:tcBorders>
              <w:top w:val="nil"/>
            </w:tcBorders>
          </w:tcPr>
          <w:p w14:paraId="0DE0FF41" w14:textId="77777777" w:rsidR="00AB3932" w:rsidRPr="000D1A11" w:rsidRDefault="00AB3932">
            <w:pPr>
              <w:pBdr>
                <w:top w:val="nil"/>
                <w:left w:val="nil"/>
                <w:bottom w:val="nil"/>
                <w:right w:val="nil"/>
                <w:between w:val="nil"/>
              </w:pBdr>
              <w:jc w:val="center"/>
              <w:rPr>
                <w:color w:val="FF0000"/>
                <w:sz w:val="21"/>
                <w:szCs w:val="21"/>
              </w:rPr>
            </w:pPr>
          </w:p>
        </w:tc>
        <w:tc>
          <w:tcPr>
            <w:tcW w:w="4106" w:type="dxa"/>
            <w:tcBorders>
              <w:top w:val="nil"/>
            </w:tcBorders>
            <w:vAlign w:val="center"/>
          </w:tcPr>
          <w:p w14:paraId="0BAD0A34" w14:textId="77777777" w:rsidR="00AB3932" w:rsidRPr="000D1A11" w:rsidRDefault="00AB3932">
            <w:pPr>
              <w:pBdr>
                <w:top w:val="nil"/>
                <w:left w:val="nil"/>
                <w:bottom w:val="nil"/>
                <w:right w:val="nil"/>
                <w:between w:val="nil"/>
              </w:pBdr>
              <w:rPr>
                <w:strike/>
                <w:color w:val="FF0000"/>
                <w:sz w:val="14"/>
                <w:szCs w:val="14"/>
              </w:rPr>
            </w:pPr>
          </w:p>
        </w:tc>
        <w:tc>
          <w:tcPr>
            <w:tcW w:w="1132" w:type="dxa"/>
            <w:tcBorders>
              <w:top w:val="nil"/>
            </w:tcBorders>
          </w:tcPr>
          <w:p w14:paraId="086D191A" w14:textId="77777777" w:rsidR="00AB3932" w:rsidRPr="000D1A11" w:rsidRDefault="00AB3932">
            <w:pPr>
              <w:pBdr>
                <w:top w:val="nil"/>
                <w:left w:val="nil"/>
                <w:bottom w:val="nil"/>
                <w:right w:val="nil"/>
                <w:between w:val="nil"/>
              </w:pBdr>
              <w:jc w:val="center"/>
              <w:rPr>
                <w:strike/>
                <w:color w:val="FF0000"/>
              </w:rPr>
            </w:pPr>
          </w:p>
        </w:tc>
        <w:tc>
          <w:tcPr>
            <w:tcW w:w="1132" w:type="dxa"/>
            <w:tcBorders>
              <w:top w:val="nil"/>
            </w:tcBorders>
          </w:tcPr>
          <w:p w14:paraId="5C68B45D" w14:textId="77777777" w:rsidR="00AB3932" w:rsidRPr="000D1A11" w:rsidRDefault="00AB3932">
            <w:pPr>
              <w:pBdr>
                <w:top w:val="nil"/>
                <w:left w:val="nil"/>
                <w:bottom w:val="nil"/>
                <w:right w:val="nil"/>
                <w:between w:val="nil"/>
              </w:pBdr>
              <w:rPr>
                <w:strike/>
                <w:color w:val="FF0000"/>
              </w:rPr>
            </w:pPr>
          </w:p>
        </w:tc>
        <w:tc>
          <w:tcPr>
            <w:tcW w:w="990" w:type="dxa"/>
            <w:tcBorders>
              <w:top w:val="nil"/>
            </w:tcBorders>
          </w:tcPr>
          <w:p w14:paraId="37DC3D49" w14:textId="77777777" w:rsidR="00AB3932" w:rsidRPr="000D1A11" w:rsidRDefault="00AB3932">
            <w:pPr>
              <w:pBdr>
                <w:top w:val="nil"/>
                <w:left w:val="nil"/>
                <w:bottom w:val="nil"/>
                <w:right w:val="nil"/>
                <w:between w:val="nil"/>
              </w:pBdr>
              <w:jc w:val="center"/>
              <w:rPr>
                <w:strike/>
                <w:color w:val="FF0000"/>
                <w:sz w:val="14"/>
                <w:szCs w:val="14"/>
              </w:rPr>
            </w:pPr>
          </w:p>
        </w:tc>
        <w:tc>
          <w:tcPr>
            <w:tcW w:w="1274" w:type="dxa"/>
            <w:tcBorders>
              <w:top w:val="nil"/>
            </w:tcBorders>
          </w:tcPr>
          <w:p w14:paraId="1727E9C5" w14:textId="77777777" w:rsidR="00AB3932" w:rsidRPr="000D1A11" w:rsidRDefault="00AB3932">
            <w:pPr>
              <w:pBdr>
                <w:top w:val="nil"/>
                <w:left w:val="nil"/>
                <w:bottom w:val="nil"/>
                <w:right w:val="nil"/>
                <w:between w:val="nil"/>
              </w:pBdr>
              <w:spacing w:before="6"/>
              <w:ind w:left="125" w:right="117"/>
              <w:jc w:val="center"/>
              <w:rPr>
                <w:strike/>
                <w:color w:val="FF0000"/>
                <w:sz w:val="21"/>
                <w:szCs w:val="21"/>
              </w:rPr>
            </w:pPr>
          </w:p>
        </w:tc>
        <w:tc>
          <w:tcPr>
            <w:tcW w:w="1132" w:type="dxa"/>
            <w:tcBorders>
              <w:top w:val="nil"/>
            </w:tcBorders>
          </w:tcPr>
          <w:p w14:paraId="713FF2A5" w14:textId="77777777" w:rsidR="00AB3932" w:rsidRPr="000D1A11" w:rsidRDefault="00AB3932">
            <w:pPr>
              <w:pBdr>
                <w:top w:val="nil"/>
                <w:left w:val="nil"/>
                <w:bottom w:val="nil"/>
                <w:right w:val="nil"/>
                <w:between w:val="nil"/>
              </w:pBdr>
              <w:rPr>
                <w:strike/>
                <w:color w:val="FF0000"/>
                <w:sz w:val="14"/>
                <w:szCs w:val="14"/>
              </w:rPr>
            </w:pPr>
          </w:p>
        </w:tc>
        <w:tc>
          <w:tcPr>
            <w:tcW w:w="1714" w:type="dxa"/>
            <w:tcBorders>
              <w:top w:val="nil"/>
            </w:tcBorders>
          </w:tcPr>
          <w:p w14:paraId="3D4C9A1B" w14:textId="77777777" w:rsidR="00AB3932" w:rsidRPr="000D1A11" w:rsidRDefault="00AB3932">
            <w:pPr>
              <w:pBdr>
                <w:top w:val="nil"/>
                <w:left w:val="nil"/>
                <w:bottom w:val="nil"/>
                <w:right w:val="nil"/>
                <w:between w:val="nil"/>
              </w:pBdr>
              <w:spacing w:before="6" w:line="249" w:lineRule="auto"/>
              <w:ind w:left="357" w:hanging="179"/>
              <w:rPr>
                <w:strike/>
                <w:color w:val="FF0000"/>
                <w:sz w:val="14"/>
                <w:szCs w:val="14"/>
              </w:rPr>
            </w:pPr>
          </w:p>
        </w:tc>
        <w:tc>
          <w:tcPr>
            <w:tcW w:w="1562" w:type="dxa"/>
            <w:tcBorders>
              <w:top w:val="nil"/>
            </w:tcBorders>
          </w:tcPr>
          <w:p w14:paraId="3EC0C285" w14:textId="77777777" w:rsidR="00AB3932" w:rsidRPr="000D1A11" w:rsidRDefault="00AB3932">
            <w:pPr>
              <w:pBdr>
                <w:top w:val="nil"/>
                <w:left w:val="nil"/>
                <w:bottom w:val="nil"/>
                <w:right w:val="nil"/>
                <w:between w:val="nil"/>
              </w:pBdr>
              <w:rPr>
                <w:strike/>
                <w:color w:val="FF0000"/>
                <w:sz w:val="14"/>
                <w:szCs w:val="14"/>
              </w:rPr>
            </w:pPr>
          </w:p>
        </w:tc>
      </w:tr>
      <w:tr w:rsidR="000D1A11" w:rsidRPr="000D1A11" w14:paraId="1D3ADCE0" w14:textId="77777777">
        <w:trPr>
          <w:trHeight w:val="448"/>
        </w:trPr>
        <w:tc>
          <w:tcPr>
            <w:tcW w:w="545" w:type="dxa"/>
            <w:tcBorders>
              <w:top w:val="nil"/>
            </w:tcBorders>
          </w:tcPr>
          <w:p w14:paraId="23BCC70B" w14:textId="77777777" w:rsidR="00AB3932" w:rsidRPr="000D1A11" w:rsidRDefault="00AB3932">
            <w:pPr>
              <w:pBdr>
                <w:top w:val="nil"/>
                <w:left w:val="nil"/>
                <w:bottom w:val="nil"/>
                <w:right w:val="nil"/>
                <w:between w:val="nil"/>
              </w:pBdr>
              <w:jc w:val="center"/>
              <w:rPr>
                <w:color w:val="FF0000"/>
                <w:sz w:val="21"/>
                <w:szCs w:val="21"/>
              </w:rPr>
            </w:pPr>
          </w:p>
        </w:tc>
        <w:tc>
          <w:tcPr>
            <w:tcW w:w="4106" w:type="dxa"/>
            <w:tcBorders>
              <w:top w:val="nil"/>
            </w:tcBorders>
            <w:vAlign w:val="center"/>
          </w:tcPr>
          <w:p w14:paraId="1C2CC8AA" w14:textId="77777777" w:rsidR="00AB3932" w:rsidRPr="000D1A11" w:rsidRDefault="00AB3932">
            <w:pPr>
              <w:pBdr>
                <w:top w:val="nil"/>
                <w:left w:val="nil"/>
                <w:bottom w:val="nil"/>
                <w:right w:val="nil"/>
                <w:between w:val="nil"/>
              </w:pBdr>
              <w:rPr>
                <w:strike/>
                <w:color w:val="FF0000"/>
                <w:sz w:val="14"/>
                <w:szCs w:val="14"/>
              </w:rPr>
            </w:pPr>
          </w:p>
        </w:tc>
        <w:tc>
          <w:tcPr>
            <w:tcW w:w="1132" w:type="dxa"/>
            <w:tcBorders>
              <w:top w:val="nil"/>
            </w:tcBorders>
          </w:tcPr>
          <w:p w14:paraId="7D1AE929" w14:textId="77777777" w:rsidR="00AB3932" w:rsidRPr="000D1A11" w:rsidRDefault="00AB3932">
            <w:pPr>
              <w:pBdr>
                <w:top w:val="nil"/>
                <w:left w:val="nil"/>
                <w:bottom w:val="nil"/>
                <w:right w:val="nil"/>
                <w:between w:val="nil"/>
              </w:pBdr>
              <w:jc w:val="center"/>
              <w:rPr>
                <w:strike/>
                <w:color w:val="FF0000"/>
              </w:rPr>
            </w:pPr>
          </w:p>
        </w:tc>
        <w:tc>
          <w:tcPr>
            <w:tcW w:w="1132" w:type="dxa"/>
            <w:tcBorders>
              <w:top w:val="nil"/>
            </w:tcBorders>
          </w:tcPr>
          <w:p w14:paraId="0C6FCE12" w14:textId="77777777" w:rsidR="00AB3932" w:rsidRPr="000D1A11" w:rsidRDefault="00AB3932">
            <w:pPr>
              <w:pBdr>
                <w:top w:val="nil"/>
                <w:left w:val="nil"/>
                <w:bottom w:val="nil"/>
                <w:right w:val="nil"/>
                <w:between w:val="nil"/>
              </w:pBdr>
              <w:jc w:val="center"/>
              <w:rPr>
                <w:strike/>
                <w:color w:val="FF0000"/>
              </w:rPr>
            </w:pPr>
          </w:p>
        </w:tc>
        <w:tc>
          <w:tcPr>
            <w:tcW w:w="990" w:type="dxa"/>
            <w:tcBorders>
              <w:top w:val="nil"/>
            </w:tcBorders>
          </w:tcPr>
          <w:p w14:paraId="38414BE7" w14:textId="77777777" w:rsidR="00AB3932" w:rsidRPr="000D1A11" w:rsidRDefault="00AB3932">
            <w:pPr>
              <w:pBdr>
                <w:top w:val="nil"/>
                <w:left w:val="nil"/>
                <w:bottom w:val="nil"/>
                <w:right w:val="nil"/>
                <w:between w:val="nil"/>
              </w:pBdr>
              <w:jc w:val="center"/>
              <w:rPr>
                <w:strike/>
                <w:color w:val="FF0000"/>
                <w:sz w:val="14"/>
                <w:szCs w:val="14"/>
              </w:rPr>
            </w:pPr>
          </w:p>
        </w:tc>
        <w:tc>
          <w:tcPr>
            <w:tcW w:w="1274" w:type="dxa"/>
            <w:tcBorders>
              <w:top w:val="nil"/>
            </w:tcBorders>
          </w:tcPr>
          <w:p w14:paraId="3C099BB5" w14:textId="77777777" w:rsidR="00AB3932" w:rsidRPr="000D1A11" w:rsidRDefault="00AB3932">
            <w:pPr>
              <w:pBdr>
                <w:top w:val="nil"/>
                <w:left w:val="nil"/>
                <w:bottom w:val="nil"/>
                <w:right w:val="nil"/>
                <w:between w:val="nil"/>
              </w:pBdr>
              <w:spacing w:before="6"/>
              <w:ind w:left="125" w:right="117"/>
              <w:jc w:val="center"/>
              <w:rPr>
                <w:strike/>
                <w:color w:val="FF0000"/>
                <w:sz w:val="21"/>
                <w:szCs w:val="21"/>
              </w:rPr>
            </w:pPr>
          </w:p>
        </w:tc>
        <w:tc>
          <w:tcPr>
            <w:tcW w:w="1132" w:type="dxa"/>
            <w:tcBorders>
              <w:top w:val="nil"/>
            </w:tcBorders>
          </w:tcPr>
          <w:p w14:paraId="57A750D5" w14:textId="77777777" w:rsidR="00AB3932" w:rsidRPr="000D1A11" w:rsidRDefault="00AB3932">
            <w:pPr>
              <w:pBdr>
                <w:top w:val="nil"/>
                <w:left w:val="nil"/>
                <w:bottom w:val="nil"/>
                <w:right w:val="nil"/>
                <w:between w:val="nil"/>
              </w:pBdr>
              <w:rPr>
                <w:strike/>
                <w:color w:val="FF0000"/>
                <w:sz w:val="14"/>
                <w:szCs w:val="14"/>
              </w:rPr>
            </w:pPr>
          </w:p>
        </w:tc>
        <w:tc>
          <w:tcPr>
            <w:tcW w:w="1714" w:type="dxa"/>
            <w:tcBorders>
              <w:top w:val="nil"/>
            </w:tcBorders>
          </w:tcPr>
          <w:p w14:paraId="48D4F2AA" w14:textId="77777777" w:rsidR="00AB3932" w:rsidRPr="000D1A11" w:rsidRDefault="00AB3932">
            <w:pPr>
              <w:pBdr>
                <w:top w:val="nil"/>
                <w:left w:val="nil"/>
                <w:bottom w:val="nil"/>
                <w:right w:val="nil"/>
                <w:between w:val="nil"/>
              </w:pBdr>
              <w:spacing w:before="6" w:line="249" w:lineRule="auto"/>
              <w:ind w:left="357" w:hanging="179"/>
              <w:rPr>
                <w:strike/>
                <w:color w:val="FF0000"/>
                <w:sz w:val="14"/>
                <w:szCs w:val="14"/>
              </w:rPr>
            </w:pPr>
          </w:p>
        </w:tc>
        <w:tc>
          <w:tcPr>
            <w:tcW w:w="1562" w:type="dxa"/>
            <w:tcBorders>
              <w:top w:val="nil"/>
            </w:tcBorders>
          </w:tcPr>
          <w:p w14:paraId="2C6E4431" w14:textId="77777777" w:rsidR="00AB3932" w:rsidRPr="000D1A11" w:rsidRDefault="00AB3932">
            <w:pPr>
              <w:pBdr>
                <w:top w:val="nil"/>
                <w:left w:val="nil"/>
                <w:bottom w:val="nil"/>
                <w:right w:val="nil"/>
                <w:between w:val="nil"/>
              </w:pBdr>
              <w:rPr>
                <w:strike/>
                <w:color w:val="FF0000"/>
                <w:sz w:val="14"/>
                <w:szCs w:val="14"/>
              </w:rPr>
            </w:pPr>
          </w:p>
        </w:tc>
      </w:tr>
      <w:tr w:rsidR="000D1A11" w:rsidRPr="000D1A11" w14:paraId="6CAE7962" w14:textId="77777777">
        <w:trPr>
          <w:trHeight w:val="448"/>
        </w:trPr>
        <w:tc>
          <w:tcPr>
            <w:tcW w:w="545" w:type="dxa"/>
            <w:tcBorders>
              <w:top w:val="nil"/>
            </w:tcBorders>
          </w:tcPr>
          <w:p w14:paraId="76384561" w14:textId="77777777" w:rsidR="00AB3932" w:rsidRPr="000D1A11" w:rsidRDefault="00AB3932">
            <w:pPr>
              <w:pBdr>
                <w:top w:val="nil"/>
                <w:left w:val="nil"/>
                <w:bottom w:val="nil"/>
                <w:right w:val="nil"/>
                <w:between w:val="nil"/>
              </w:pBdr>
              <w:jc w:val="center"/>
              <w:rPr>
                <w:color w:val="FF0000"/>
                <w:sz w:val="21"/>
                <w:szCs w:val="21"/>
              </w:rPr>
            </w:pPr>
          </w:p>
        </w:tc>
        <w:tc>
          <w:tcPr>
            <w:tcW w:w="4106" w:type="dxa"/>
            <w:tcBorders>
              <w:top w:val="nil"/>
            </w:tcBorders>
            <w:vAlign w:val="center"/>
          </w:tcPr>
          <w:p w14:paraId="67CA896E" w14:textId="77777777" w:rsidR="00AB3932" w:rsidRPr="000D1A11" w:rsidRDefault="00AB3932">
            <w:pPr>
              <w:pBdr>
                <w:top w:val="nil"/>
                <w:left w:val="nil"/>
                <w:bottom w:val="nil"/>
                <w:right w:val="nil"/>
                <w:between w:val="nil"/>
              </w:pBdr>
              <w:rPr>
                <w:strike/>
                <w:color w:val="FF0000"/>
                <w:sz w:val="14"/>
                <w:szCs w:val="14"/>
              </w:rPr>
            </w:pPr>
          </w:p>
        </w:tc>
        <w:tc>
          <w:tcPr>
            <w:tcW w:w="1132" w:type="dxa"/>
            <w:tcBorders>
              <w:top w:val="nil"/>
            </w:tcBorders>
          </w:tcPr>
          <w:p w14:paraId="60073014" w14:textId="77777777" w:rsidR="00AB3932" w:rsidRPr="000D1A11" w:rsidRDefault="00AB3932">
            <w:pPr>
              <w:pBdr>
                <w:top w:val="nil"/>
                <w:left w:val="nil"/>
                <w:bottom w:val="nil"/>
                <w:right w:val="nil"/>
                <w:between w:val="nil"/>
              </w:pBdr>
              <w:jc w:val="center"/>
              <w:rPr>
                <w:strike/>
                <w:color w:val="FF0000"/>
              </w:rPr>
            </w:pPr>
          </w:p>
        </w:tc>
        <w:tc>
          <w:tcPr>
            <w:tcW w:w="1132" w:type="dxa"/>
            <w:tcBorders>
              <w:top w:val="nil"/>
            </w:tcBorders>
          </w:tcPr>
          <w:p w14:paraId="0ECC576B" w14:textId="77777777" w:rsidR="00AB3932" w:rsidRPr="000D1A11" w:rsidRDefault="00AB3932">
            <w:pPr>
              <w:pBdr>
                <w:top w:val="nil"/>
                <w:left w:val="nil"/>
                <w:bottom w:val="nil"/>
                <w:right w:val="nil"/>
                <w:between w:val="nil"/>
              </w:pBdr>
              <w:jc w:val="center"/>
              <w:rPr>
                <w:strike/>
                <w:color w:val="FF0000"/>
              </w:rPr>
            </w:pPr>
          </w:p>
        </w:tc>
        <w:tc>
          <w:tcPr>
            <w:tcW w:w="990" w:type="dxa"/>
            <w:tcBorders>
              <w:top w:val="nil"/>
            </w:tcBorders>
          </w:tcPr>
          <w:p w14:paraId="504269C7" w14:textId="77777777" w:rsidR="00AB3932" w:rsidRPr="000D1A11" w:rsidRDefault="00AB3932">
            <w:pPr>
              <w:pBdr>
                <w:top w:val="nil"/>
                <w:left w:val="nil"/>
                <w:bottom w:val="nil"/>
                <w:right w:val="nil"/>
                <w:between w:val="nil"/>
              </w:pBdr>
              <w:jc w:val="center"/>
              <w:rPr>
                <w:strike/>
                <w:color w:val="FF0000"/>
                <w:sz w:val="14"/>
                <w:szCs w:val="14"/>
              </w:rPr>
            </w:pPr>
          </w:p>
        </w:tc>
        <w:tc>
          <w:tcPr>
            <w:tcW w:w="1274" w:type="dxa"/>
            <w:tcBorders>
              <w:top w:val="nil"/>
            </w:tcBorders>
          </w:tcPr>
          <w:p w14:paraId="1EE0E331" w14:textId="77777777" w:rsidR="00AB3932" w:rsidRPr="000D1A11" w:rsidRDefault="00AB3932">
            <w:pPr>
              <w:pBdr>
                <w:top w:val="nil"/>
                <w:left w:val="nil"/>
                <w:bottom w:val="nil"/>
                <w:right w:val="nil"/>
                <w:between w:val="nil"/>
              </w:pBdr>
              <w:spacing w:before="6"/>
              <w:ind w:left="125" w:right="117"/>
              <w:jc w:val="center"/>
              <w:rPr>
                <w:strike/>
                <w:color w:val="FF0000"/>
                <w:sz w:val="21"/>
                <w:szCs w:val="21"/>
              </w:rPr>
            </w:pPr>
          </w:p>
        </w:tc>
        <w:tc>
          <w:tcPr>
            <w:tcW w:w="1132" w:type="dxa"/>
            <w:tcBorders>
              <w:top w:val="nil"/>
            </w:tcBorders>
          </w:tcPr>
          <w:p w14:paraId="347897DB" w14:textId="77777777" w:rsidR="00AB3932" w:rsidRPr="000D1A11" w:rsidRDefault="00AB3932">
            <w:pPr>
              <w:pBdr>
                <w:top w:val="nil"/>
                <w:left w:val="nil"/>
                <w:bottom w:val="nil"/>
                <w:right w:val="nil"/>
                <w:between w:val="nil"/>
              </w:pBdr>
              <w:rPr>
                <w:strike/>
                <w:color w:val="FF0000"/>
                <w:sz w:val="14"/>
                <w:szCs w:val="14"/>
              </w:rPr>
            </w:pPr>
          </w:p>
        </w:tc>
        <w:tc>
          <w:tcPr>
            <w:tcW w:w="1714" w:type="dxa"/>
            <w:tcBorders>
              <w:top w:val="nil"/>
            </w:tcBorders>
          </w:tcPr>
          <w:p w14:paraId="11668A39" w14:textId="77777777" w:rsidR="00AB3932" w:rsidRPr="000D1A11" w:rsidRDefault="00AB3932">
            <w:pPr>
              <w:pBdr>
                <w:top w:val="nil"/>
                <w:left w:val="nil"/>
                <w:bottom w:val="nil"/>
                <w:right w:val="nil"/>
                <w:between w:val="nil"/>
              </w:pBdr>
              <w:spacing w:before="6" w:line="249" w:lineRule="auto"/>
              <w:ind w:left="357" w:hanging="179"/>
              <w:rPr>
                <w:strike/>
                <w:color w:val="FF0000"/>
                <w:sz w:val="14"/>
                <w:szCs w:val="14"/>
              </w:rPr>
            </w:pPr>
          </w:p>
        </w:tc>
        <w:tc>
          <w:tcPr>
            <w:tcW w:w="1562" w:type="dxa"/>
            <w:tcBorders>
              <w:top w:val="nil"/>
            </w:tcBorders>
          </w:tcPr>
          <w:p w14:paraId="25D16222" w14:textId="77777777" w:rsidR="00AB3932" w:rsidRPr="000D1A11" w:rsidRDefault="00AB3932">
            <w:pPr>
              <w:pBdr>
                <w:top w:val="nil"/>
                <w:left w:val="nil"/>
                <w:bottom w:val="nil"/>
                <w:right w:val="nil"/>
                <w:between w:val="nil"/>
              </w:pBdr>
              <w:rPr>
                <w:strike/>
                <w:color w:val="FF0000"/>
                <w:sz w:val="14"/>
                <w:szCs w:val="14"/>
              </w:rPr>
            </w:pPr>
          </w:p>
        </w:tc>
      </w:tr>
      <w:tr w:rsidR="000D1A11" w:rsidRPr="000D1A11" w14:paraId="1AF49F2D" w14:textId="77777777">
        <w:trPr>
          <w:trHeight w:val="385"/>
        </w:trPr>
        <w:tc>
          <w:tcPr>
            <w:tcW w:w="545" w:type="dxa"/>
          </w:tcPr>
          <w:p w14:paraId="7C7385EE" w14:textId="77777777" w:rsidR="00AB3932" w:rsidRPr="000D1A11" w:rsidRDefault="00AB3932">
            <w:pPr>
              <w:pBdr>
                <w:top w:val="nil"/>
                <w:left w:val="nil"/>
                <w:bottom w:val="nil"/>
                <w:right w:val="nil"/>
                <w:between w:val="nil"/>
              </w:pBdr>
              <w:jc w:val="center"/>
              <w:rPr>
                <w:color w:val="FF0000"/>
                <w:sz w:val="21"/>
                <w:szCs w:val="21"/>
              </w:rPr>
            </w:pPr>
          </w:p>
        </w:tc>
        <w:tc>
          <w:tcPr>
            <w:tcW w:w="4106" w:type="dxa"/>
            <w:vAlign w:val="center"/>
          </w:tcPr>
          <w:p w14:paraId="76E5F9DD" w14:textId="77777777" w:rsidR="00AB3932" w:rsidRPr="000D1A11" w:rsidRDefault="00AB3932">
            <w:pPr>
              <w:pBdr>
                <w:top w:val="nil"/>
                <w:left w:val="nil"/>
                <w:bottom w:val="nil"/>
                <w:right w:val="nil"/>
                <w:between w:val="nil"/>
              </w:pBdr>
              <w:rPr>
                <w:strike/>
                <w:color w:val="FF0000"/>
                <w:sz w:val="14"/>
                <w:szCs w:val="14"/>
              </w:rPr>
            </w:pPr>
          </w:p>
        </w:tc>
        <w:tc>
          <w:tcPr>
            <w:tcW w:w="1132" w:type="dxa"/>
          </w:tcPr>
          <w:p w14:paraId="6FAF7D9B" w14:textId="77777777" w:rsidR="00AB3932" w:rsidRPr="000D1A11" w:rsidRDefault="00AB3932">
            <w:pPr>
              <w:pBdr>
                <w:top w:val="nil"/>
                <w:left w:val="nil"/>
                <w:bottom w:val="nil"/>
                <w:right w:val="nil"/>
                <w:between w:val="nil"/>
              </w:pBdr>
              <w:jc w:val="center"/>
              <w:rPr>
                <w:strike/>
                <w:color w:val="FF0000"/>
              </w:rPr>
            </w:pPr>
          </w:p>
        </w:tc>
        <w:tc>
          <w:tcPr>
            <w:tcW w:w="1132" w:type="dxa"/>
          </w:tcPr>
          <w:p w14:paraId="3A7299EC" w14:textId="77777777" w:rsidR="00AB3932" w:rsidRPr="000D1A11" w:rsidRDefault="00AB3932">
            <w:pPr>
              <w:pBdr>
                <w:top w:val="nil"/>
                <w:left w:val="nil"/>
                <w:bottom w:val="nil"/>
                <w:right w:val="nil"/>
                <w:between w:val="nil"/>
              </w:pBdr>
              <w:jc w:val="center"/>
              <w:rPr>
                <w:strike/>
                <w:color w:val="FF0000"/>
              </w:rPr>
            </w:pPr>
          </w:p>
        </w:tc>
        <w:tc>
          <w:tcPr>
            <w:tcW w:w="990" w:type="dxa"/>
          </w:tcPr>
          <w:p w14:paraId="5987BAE4" w14:textId="77777777" w:rsidR="00AB3932" w:rsidRPr="000D1A11" w:rsidRDefault="00AB3932">
            <w:pPr>
              <w:pBdr>
                <w:top w:val="nil"/>
                <w:left w:val="nil"/>
                <w:bottom w:val="nil"/>
                <w:right w:val="nil"/>
                <w:between w:val="nil"/>
              </w:pBdr>
              <w:jc w:val="center"/>
              <w:rPr>
                <w:strike/>
                <w:color w:val="FF0000"/>
                <w:sz w:val="14"/>
                <w:szCs w:val="14"/>
              </w:rPr>
            </w:pPr>
          </w:p>
        </w:tc>
        <w:tc>
          <w:tcPr>
            <w:tcW w:w="1274" w:type="dxa"/>
          </w:tcPr>
          <w:p w14:paraId="47199398" w14:textId="77777777" w:rsidR="00AB3932" w:rsidRPr="000D1A11" w:rsidRDefault="00AB3932">
            <w:pPr>
              <w:pBdr>
                <w:top w:val="nil"/>
                <w:left w:val="nil"/>
                <w:bottom w:val="nil"/>
                <w:right w:val="nil"/>
                <w:between w:val="nil"/>
              </w:pBdr>
              <w:jc w:val="center"/>
              <w:rPr>
                <w:strike/>
                <w:color w:val="FF0000"/>
                <w:sz w:val="21"/>
                <w:szCs w:val="21"/>
              </w:rPr>
            </w:pPr>
          </w:p>
        </w:tc>
        <w:tc>
          <w:tcPr>
            <w:tcW w:w="1132" w:type="dxa"/>
          </w:tcPr>
          <w:p w14:paraId="3B401519" w14:textId="77777777" w:rsidR="00AB3932" w:rsidRPr="000D1A11" w:rsidRDefault="00AB3932">
            <w:pPr>
              <w:pBdr>
                <w:top w:val="nil"/>
                <w:left w:val="nil"/>
                <w:bottom w:val="nil"/>
                <w:right w:val="nil"/>
                <w:between w:val="nil"/>
              </w:pBdr>
              <w:rPr>
                <w:strike/>
                <w:color w:val="FF0000"/>
                <w:sz w:val="14"/>
                <w:szCs w:val="14"/>
              </w:rPr>
            </w:pPr>
          </w:p>
        </w:tc>
        <w:tc>
          <w:tcPr>
            <w:tcW w:w="1714" w:type="dxa"/>
          </w:tcPr>
          <w:p w14:paraId="2476229F" w14:textId="77777777" w:rsidR="00AB3932" w:rsidRPr="000D1A11" w:rsidRDefault="00AB3932">
            <w:pPr>
              <w:pBdr>
                <w:top w:val="nil"/>
                <w:left w:val="nil"/>
                <w:bottom w:val="nil"/>
                <w:right w:val="nil"/>
                <w:between w:val="nil"/>
              </w:pBdr>
              <w:rPr>
                <w:strike/>
                <w:color w:val="FF0000"/>
                <w:sz w:val="14"/>
                <w:szCs w:val="14"/>
              </w:rPr>
            </w:pPr>
          </w:p>
        </w:tc>
        <w:tc>
          <w:tcPr>
            <w:tcW w:w="1562" w:type="dxa"/>
          </w:tcPr>
          <w:p w14:paraId="631AECA0" w14:textId="77777777" w:rsidR="00AB3932" w:rsidRPr="000D1A11" w:rsidRDefault="00AB3932">
            <w:pPr>
              <w:pBdr>
                <w:top w:val="nil"/>
                <w:left w:val="nil"/>
                <w:bottom w:val="nil"/>
                <w:right w:val="nil"/>
                <w:between w:val="nil"/>
              </w:pBdr>
              <w:rPr>
                <w:strike/>
                <w:color w:val="FF0000"/>
                <w:sz w:val="14"/>
                <w:szCs w:val="14"/>
              </w:rPr>
            </w:pPr>
          </w:p>
        </w:tc>
      </w:tr>
      <w:tr w:rsidR="000D1A11" w:rsidRPr="000D1A11" w14:paraId="379A37E9" w14:textId="77777777">
        <w:trPr>
          <w:trHeight w:val="385"/>
        </w:trPr>
        <w:tc>
          <w:tcPr>
            <w:tcW w:w="545" w:type="dxa"/>
          </w:tcPr>
          <w:p w14:paraId="358B4E26" w14:textId="77777777" w:rsidR="00AB3932" w:rsidRPr="000D1A11" w:rsidRDefault="00AB3932">
            <w:pPr>
              <w:pBdr>
                <w:top w:val="nil"/>
                <w:left w:val="nil"/>
                <w:bottom w:val="nil"/>
                <w:right w:val="nil"/>
                <w:between w:val="nil"/>
              </w:pBdr>
              <w:jc w:val="center"/>
              <w:rPr>
                <w:color w:val="FF0000"/>
                <w:sz w:val="21"/>
                <w:szCs w:val="21"/>
              </w:rPr>
            </w:pPr>
          </w:p>
        </w:tc>
        <w:tc>
          <w:tcPr>
            <w:tcW w:w="4106" w:type="dxa"/>
            <w:vAlign w:val="center"/>
          </w:tcPr>
          <w:p w14:paraId="3C41E89D" w14:textId="77777777" w:rsidR="00AB3932" w:rsidRPr="000D1A11" w:rsidRDefault="00AB3932">
            <w:pPr>
              <w:pBdr>
                <w:top w:val="nil"/>
                <w:left w:val="nil"/>
                <w:bottom w:val="nil"/>
                <w:right w:val="nil"/>
                <w:between w:val="nil"/>
              </w:pBdr>
              <w:rPr>
                <w:strike/>
                <w:color w:val="FF0000"/>
                <w:sz w:val="14"/>
                <w:szCs w:val="14"/>
              </w:rPr>
            </w:pPr>
          </w:p>
        </w:tc>
        <w:tc>
          <w:tcPr>
            <w:tcW w:w="1132" w:type="dxa"/>
          </w:tcPr>
          <w:p w14:paraId="47859C96" w14:textId="77777777" w:rsidR="00AB3932" w:rsidRPr="000D1A11" w:rsidRDefault="00AB3932">
            <w:pPr>
              <w:pBdr>
                <w:top w:val="nil"/>
                <w:left w:val="nil"/>
                <w:bottom w:val="nil"/>
                <w:right w:val="nil"/>
                <w:between w:val="nil"/>
              </w:pBdr>
              <w:jc w:val="center"/>
              <w:rPr>
                <w:strike/>
                <w:color w:val="FF0000"/>
              </w:rPr>
            </w:pPr>
          </w:p>
        </w:tc>
        <w:tc>
          <w:tcPr>
            <w:tcW w:w="1132" w:type="dxa"/>
          </w:tcPr>
          <w:p w14:paraId="6BD50041" w14:textId="77777777" w:rsidR="00AB3932" w:rsidRPr="000D1A11" w:rsidRDefault="00AB3932">
            <w:pPr>
              <w:pBdr>
                <w:top w:val="nil"/>
                <w:left w:val="nil"/>
                <w:bottom w:val="nil"/>
                <w:right w:val="nil"/>
                <w:between w:val="nil"/>
              </w:pBdr>
              <w:rPr>
                <w:strike/>
                <w:color w:val="FF0000"/>
              </w:rPr>
            </w:pPr>
          </w:p>
        </w:tc>
        <w:tc>
          <w:tcPr>
            <w:tcW w:w="990" w:type="dxa"/>
          </w:tcPr>
          <w:p w14:paraId="6577AEAE" w14:textId="77777777" w:rsidR="00AB3932" w:rsidRPr="000D1A11" w:rsidRDefault="00AB3932">
            <w:pPr>
              <w:pBdr>
                <w:top w:val="nil"/>
                <w:left w:val="nil"/>
                <w:bottom w:val="nil"/>
                <w:right w:val="nil"/>
                <w:between w:val="nil"/>
              </w:pBdr>
              <w:jc w:val="center"/>
              <w:rPr>
                <w:strike/>
                <w:color w:val="FF0000"/>
                <w:sz w:val="14"/>
                <w:szCs w:val="14"/>
              </w:rPr>
            </w:pPr>
          </w:p>
        </w:tc>
        <w:tc>
          <w:tcPr>
            <w:tcW w:w="1274" w:type="dxa"/>
          </w:tcPr>
          <w:p w14:paraId="3B7526CC" w14:textId="77777777" w:rsidR="00AB3932" w:rsidRPr="000D1A11" w:rsidRDefault="00AB3932">
            <w:pPr>
              <w:pBdr>
                <w:top w:val="nil"/>
                <w:left w:val="nil"/>
                <w:bottom w:val="nil"/>
                <w:right w:val="nil"/>
                <w:between w:val="nil"/>
              </w:pBdr>
              <w:jc w:val="center"/>
              <w:rPr>
                <w:strike/>
                <w:color w:val="FF0000"/>
                <w:sz w:val="21"/>
                <w:szCs w:val="21"/>
              </w:rPr>
            </w:pPr>
          </w:p>
        </w:tc>
        <w:tc>
          <w:tcPr>
            <w:tcW w:w="1132" w:type="dxa"/>
          </w:tcPr>
          <w:p w14:paraId="185E34EE" w14:textId="77777777" w:rsidR="00AB3932" w:rsidRPr="000D1A11" w:rsidRDefault="00AB3932">
            <w:pPr>
              <w:pBdr>
                <w:top w:val="nil"/>
                <w:left w:val="nil"/>
                <w:bottom w:val="nil"/>
                <w:right w:val="nil"/>
                <w:between w:val="nil"/>
              </w:pBdr>
              <w:rPr>
                <w:strike/>
                <w:color w:val="FF0000"/>
                <w:sz w:val="14"/>
                <w:szCs w:val="14"/>
              </w:rPr>
            </w:pPr>
          </w:p>
        </w:tc>
        <w:tc>
          <w:tcPr>
            <w:tcW w:w="1714" w:type="dxa"/>
          </w:tcPr>
          <w:p w14:paraId="7121599D" w14:textId="77777777" w:rsidR="00AB3932" w:rsidRPr="000D1A11" w:rsidRDefault="00AB3932">
            <w:pPr>
              <w:pBdr>
                <w:top w:val="nil"/>
                <w:left w:val="nil"/>
                <w:bottom w:val="nil"/>
                <w:right w:val="nil"/>
                <w:between w:val="nil"/>
              </w:pBdr>
              <w:rPr>
                <w:strike/>
                <w:color w:val="FF0000"/>
                <w:sz w:val="14"/>
                <w:szCs w:val="14"/>
              </w:rPr>
            </w:pPr>
          </w:p>
        </w:tc>
        <w:tc>
          <w:tcPr>
            <w:tcW w:w="1562" w:type="dxa"/>
          </w:tcPr>
          <w:p w14:paraId="2777BCFF" w14:textId="77777777" w:rsidR="00AB3932" w:rsidRPr="000D1A11" w:rsidRDefault="00AB3932">
            <w:pPr>
              <w:pBdr>
                <w:top w:val="nil"/>
                <w:left w:val="nil"/>
                <w:bottom w:val="nil"/>
                <w:right w:val="nil"/>
                <w:between w:val="nil"/>
              </w:pBdr>
              <w:rPr>
                <w:strike/>
                <w:color w:val="FF0000"/>
                <w:sz w:val="14"/>
                <w:szCs w:val="14"/>
              </w:rPr>
            </w:pPr>
          </w:p>
        </w:tc>
      </w:tr>
      <w:tr w:rsidR="000D1A11" w:rsidRPr="000D1A11" w14:paraId="15495BE2" w14:textId="77777777">
        <w:trPr>
          <w:trHeight w:val="385"/>
        </w:trPr>
        <w:tc>
          <w:tcPr>
            <w:tcW w:w="545" w:type="dxa"/>
          </w:tcPr>
          <w:p w14:paraId="325FC51B" w14:textId="77777777" w:rsidR="00AB3932" w:rsidRPr="000D1A11" w:rsidRDefault="00AB3932">
            <w:pPr>
              <w:pBdr>
                <w:top w:val="nil"/>
                <w:left w:val="nil"/>
                <w:bottom w:val="nil"/>
                <w:right w:val="nil"/>
                <w:between w:val="nil"/>
              </w:pBdr>
              <w:jc w:val="center"/>
              <w:rPr>
                <w:color w:val="FF0000"/>
                <w:sz w:val="21"/>
                <w:szCs w:val="21"/>
              </w:rPr>
            </w:pPr>
          </w:p>
        </w:tc>
        <w:tc>
          <w:tcPr>
            <w:tcW w:w="4106" w:type="dxa"/>
            <w:vAlign w:val="center"/>
          </w:tcPr>
          <w:p w14:paraId="1F196006" w14:textId="77777777" w:rsidR="00AB3932" w:rsidRPr="000D1A11" w:rsidRDefault="00AB3932">
            <w:pPr>
              <w:pBdr>
                <w:top w:val="nil"/>
                <w:left w:val="nil"/>
                <w:bottom w:val="nil"/>
                <w:right w:val="nil"/>
                <w:between w:val="nil"/>
              </w:pBdr>
              <w:rPr>
                <w:strike/>
                <w:color w:val="FF0000"/>
                <w:sz w:val="14"/>
                <w:szCs w:val="14"/>
              </w:rPr>
            </w:pPr>
          </w:p>
        </w:tc>
        <w:tc>
          <w:tcPr>
            <w:tcW w:w="1132" w:type="dxa"/>
          </w:tcPr>
          <w:p w14:paraId="2B857709" w14:textId="77777777" w:rsidR="00AB3932" w:rsidRPr="000D1A11" w:rsidRDefault="00AB3932">
            <w:pPr>
              <w:pBdr>
                <w:top w:val="nil"/>
                <w:left w:val="nil"/>
                <w:bottom w:val="nil"/>
                <w:right w:val="nil"/>
                <w:between w:val="nil"/>
              </w:pBdr>
              <w:jc w:val="center"/>
              <w:rPr>
                <w:strike/>
                <w:color w:val="FF0000"/>
                <w:sz w:val="14"/>
                <w:szCs w:val="14"/>
              </w:rPr>
            </w:pPr>
          </w:p>
        </w:tc>
        <w:tc>
          <w:tcPr>
            <w:tcW w:w="1132" w:type="dxa"/>
          </w:tcPr>
          <w:p w14:paraId="3A34583B" w14:textId="77777777" w:rsidR="00AB3932" w:rsidRPr="000D1A11" w:rsidRDefault="00AB3932">
            <w:pPr>
              <w:pBdr>
                <w:top w:val="nil"/>
                <w:left w:val="nil"/>
                <w:bottom w:val="nil"/>
                <w:right w:val="nil"/>
                <w:between w:val="nil"/>
              </w:pBdr>
              <w:jc w:val="center"/>
              <w:rPr>
                <w:strike/>
                <w:color w:val="FF0000"/>
                <w:sz w:val="14"/>
                <w:szCs w:val="14"/>
              </w:rPr>
            </w:pPr>
          </w:p>
        </w:tc>
        <w:tc>
          <w:tcPr>
            <w:tcW w:w="990" w:type="dxa"/>
          </w:tcPr>
          <w:p w14:paraId="05299F9C" w14:textId="77777777" w:rsidR="00AB3932" w:rsidRPr="000D1A11" w:rsidRDefault="00AB3932">
            <w:pPr>
              <w:pBdr>
                <w:top w:val="nil"/>
                <w:left w:val="nil"/>
                <w:bottom w:val="nil"/>
                <w:right w:val="nil"/>
                <w:between w:val="nil"/>
              </w:pBdr>
              <w:jc w:val="center"/>
              <w:rPr>
                <w:strike/>
                <w:color w:val="FF0000"/>
                <w:sz w:val="14"/>
                <w:szCs w:val="14"/>
              </w:rPr>
            </w:pPr>
          </w:p>
        </w:tc>
        <w:tc>
          <w:tcPr>
            <w:tcW w:w="1274" w:type="dxa"/>
          </w:tcPr>
          <w:p w14:paraId="28DCE4C9" w14:textId="77777777" w:rsidR="00AB3932" w:rsidRPr="000D1A11" w:rsidRDefault="00AB3932">
            <w:pPr>
              <w:pBdr>
                <w:top w:val="nil"/>
                <w:left w:val="nil"/>
                <w:bottom w:val="nil"/>
                <w:right w:val="nil"/>
                <w:between w:val="nil"/>
              </w:pBdr>
              <w:jc w:val="center"/>
              <w:rPr>
                <w:strike/>
                <w:color w:val="FF0000"/>
                <w:sz w:val="21"/>
                <w:szCs w:val="21"/>
              </w:rPr>
            </w:pPr>
          </w:p>
        </w:tc>
        <w:tc>
          <w:tcPr>
            <w:tcW w:w="1132" w:type="dxa"/>
          </w:tcPr>
          <w:p w14:paraId="3D41C6F1" w14:textId="77777777" w:rsidR="00AB3932" w:rsidRPr="000D1A11" w:rsidRDefault="00AB3932">
            <w:pPr>
              <w:pBdr>
                <w:top w:val="nil"/>
                <w:left w:val="nil"/>
                <w:bottom w:val="nil"/>
                <w:right w:val="nil"/>
                <w:between w:val="nil"/>
              </w:pBdr>
              <w:rPr>
                <w:strike/>
                <w:color w:val="FF0000"/>
                <w:sz w:val="14"/>
                <w:szCs w:val="14"/>
              </w:rPr>
            </w:pPr>
          </w:p>
        </w:tc>
        <w:tc>
          <w:tcPr>
            <w:tcW w:w="1714" w:type="dxa"/>
          </w:tcPr>
          <w:p w14:paraId="1F79CFD0" w14:textId="77777777" w:rsidR="00AB3932" w:rsidRPr="000D1A11" w:rsidRDefault="00AB3932">
            <w:pPr>
              <w:pBdr>
                <w:top w:val="nil"/>
                <w:left w:val="nil"/>
                <w:bottom w:val="nil"/>
                <w:right w:val="nil"/>
                <w:between w:val="nil"/>
              </w:pBdr>
              <w:rPr>
                <w:strike/>
                <w:color w:val="FF0000"/>
                <w:sz w:val="14"/>
                <w:szCs w:val="14"/>
              </w:rPr>
            </w:pPr>
          </w:p>
        </w:tc>
        <w:tc>
          <w:tcPr>
            <w:tcW w:w="1562" w:type="dxa"/>
          </w:tcPr>
          <w:p w14:paraId="1F262440" w14:textId="77777777" w:rsidR="00AB3932" w:rsidRPr="000D1A11" w:rsidRDefault="00AB3932">
            <w:pPr>
              <w:pBdr>
                <w:top w:val="nil"/>
                <w:left w:val="nil"/>
                <w:bottom w:val="nil"/>
                <w:right w:val="nil"/>
                <w:between w:val="nil"/>
              </w:pBdr>
              <w:rPr>
                <w:strike/>
                <w:color w:val="FF0000"/>
                <w:sz w:val="14"/>
                <w:szCs w:val="14"/>
              </w:rPr>
            </w:pPr>
          </w:p>
        </w:tc>
      </w:tr>
      <w:tr w:rsidR="000D1A11" w:rsidRPr="000D1A11" w14:paraId="1F767CE5" w14:textId="77777777">
        <w:trPr>
          <w:trHeight w:val="385"/>
        </w:trPr>
        <w:tc>
          <w:tcPr>
            <w:tcW w:w="545" w:type="dxa"/>
          </w:tcPr>
          <w:p w14:paraId="3A569C28" w14:textId="77777777" w:rsidR="00AB3932" w:rsidRPr="000D1A11" w:rsidRDefault="00AB3932">
            <w:pPr>
              <w:pBdr>
                <w:top w:val="nil"/>
                <w:left w:val="nil"/>
                <w:bottom w:val="nil"/>
                <w:right w:val="nil"/>
                <w:between w:val="nil"/>
              </w:pBdr>
              <w:jc w:val="center"/>
              <w:rPr>
                <w:color w:val="FF0000"/>
                <w:sz w:val="21"/>
                <w:szCs w:val="21"/>
              </w:rPr>
            </w:pPr>
          </w:p>
        </w:tc>
        <w:tc>
          <w:tcPr>
            <w:tcW w:w="4106" w:type="dxa"/>
            <w:vAlign w:val="center"/>
          </w:tcPr>
          <w:p w14:paraId="27B18712" w14:textId="77777777" w:rsidR="00AB3932" w:rsidRPr="000D1A11" w:rsidRDefault="00AB3932">
            <w:pPr>
              <w:pBdr>
                <w:top w:val="nil"/>
                <w:left w:val="nil"/>
                <w:bottom w:val="nil"/>
                <w:right w:val="nil"/>
                <w:between w:val="nil"/>
              </w:pBdr>
              <w:rPr>
                <w:strike/>
                <w:color w:val="FF0000"/>
                <w:sz w:val="14"/>
                <w:szCs w:val="14"/>
              </w:rPr>
            </w:pPr>
          </w:p>
        </w:tc>
        <w:tc>
          <w:tcPr>
            <w:tcW w:w="1132" w:type="dxa"/>
          </w:tcPr>
          <w:p w14:paraId="60977D87" w14:textId="77777777" w:rsidR="00AB3932" w:rsidRPr="000D1A11" w:rsidRDefault="00AB3932">
            <w:pPr>
              <w:pBdr>
                <w:top w:val="nil"/>
                <w:left w:val="nil"/>
                <w:bottom w:val="nil"/>
                <w:right w:val="nil"/>
                <w:between w:val="nil"/>
              </w:pBdr>
              <w:jc w:val="center"/>
              <w:rPr>
                <w:strike/>
                <w:color w:val="FF0000"/>
                <w:sz w:val="14"/>
                <w:szCs w:val="14"/>
              </w:rPr>
            </w:pPr>
          </w:p>
        </w:tc>
        <w:tc>
          <w:tcPr>
            <w:tcW w:w="1132" w:type="dxa"/>
          </w:tcPr>
          <w:p w14:paraId="2EB78287" w14:textId="77777777" w:rsidR="00AB3932" w:rsidRPr="000D1A11" w:rsidRDefault="00AB3932">
            <w:pPr>
              <w:pBdr>
                <w:top w:val="nil"/>
                <w:left w:val="nil"/>
                <w:bottom w:val="nil"/>
                <w:right w:val="nil"/>
                <w:between w:val="nil"/>
              </w:pBdr>
              <w:jc w:val="center"/>
              <w:rPr>
                <w:strike/>
                <w:color w:val="FF0000"/>
                <w:sz w:val="14"/>
                <w:szCs w:val="14"/>
              </w:rPr>
            </w:pPr>
          </w:p>
        </w:tc>
        <w:tc>
          <w:tcPr>
            <w:tcW w:w="990" w:type="dxa"/>
          </w:tcPr>
          <w:p w14:paraId="511750C1" w14:textId="77777777" w:rsidR="00AB3932" w:rsidRPr="000D1A11" w:rsidRDefault="00AB3932">
            <w:pPr>
              <w:pBdr>
                <w:top w:val="nil"/>
                <w:left w:val="nil"/>
                <w:bottom w:val="nil"/>
                <w:right w:val="nil"/>
                <w:between w:val="nil"/>
              </w:pBdr>
              <w:jc w:val="center"/>
              <w:rPr>
                <w:strike/>
                <w:color w:val="FF0000"/>
                <w:sz w:val="14"/>
                <w:szCs w:val="14"/>
              </w:rPr>
            </w:pPr>
          </w:p>
        </w:tc>
        <w:tc>
          <w:tcPr>
            <w:tcW w:w="1274" w:type="dxa"/>
          </w:tcPr>
          <w:p w14:paraId="0681E28B" w14:textId="77777777" w:rsidR="00AB3932" w:rsidRPr="000D1A11" w:rsidRDefault="00AB3932">
            <w:pPr>
              <w:pBdr>
                <w:top w:val="nil"/>
                <w:left w:val="nil"/>
                <w:bottom w:val="nil"/>
                <w:right w:val="nil"/>
                <w:between w:val="nil"/>
              </w:pBdr>
              <w:jc w:val="center"/>
              <w:rPr>
                <w:strike/>
                <w:color w:val="FF0000"/>
                <w:sz w:val="21"/>
                <w:szCs w:val="21"/>
              </w:rPr>
            </w:pPr>
          </w:p>
        </w:tc>
        <w:tc>
          <w:tcPr>
            <w:tcW w:w="1132" w:type="dxa"/>
          </w:tcPr>
          <w:p w14:paraId="3FDCAD96" w14:textId="77777777" w:rsidR="00AB3932" w:rsidRPr="000D1A11" w:rsidRDefault="00AB3932">
            <w:pPr>
              <w:pBdr>
                <w:top w:val="nil"/>
                <w:left w:val="nil"/>
                <w:bottom w:val="nil"/>
                <w:right w:val="nil"/>
                <w:between w:val="nil"/>
              </w:pBdr>
              <w:rPr>
                <w:strike/>
                <w:color w:val="FF0000"/>
                <w:sz w:val="14"/>
                <w:szCs w:val="14"/>
              </w:rPr>
            </w:pPr>
          </w:p>
        </w:tc>
        <w:tc>
          <w:tcPr>
            <w:tcW w:w="1714" w:type="dxa"/>
          </w:tcPr>
          <w:p w14:paraId="0FFC2B16" w14:textId="77777777" w:rsidR="00AB3932" w:rsidRPr="000D1A11" w:rsidRDefault="00AB3932">
            <w:pPr>
              <w:pBdr>
                <w:top w:val="nil"/>
                <w:left w:val="nil"/>
                <w:bottom w:val="nil"/>
                <w:right w:val="nil"/>
                <w:between w:val="nil"/>
              </w:pBdr>
              <w:rPr>
                <w:strike/>
                <w:color w:val="FF0000"/>
                <w:sz w:val="14"/>
                <w:szCs w:val="14"/>
              </w:rPr>
            </w:pPr>
          </w:p>
        </w:tc>
        <w:tc>
          <w:tcPr>
            <w:tcW w:w="1562" w:type="dxa"/>
          </w:tcPr>
          <w:p w14:paraId="580DAB6E" w14:textId="77777777" w:rsidR="00AB3932" w:rsidRPr="000D1A11" w:rsidRDefault="00AB3932">
            <w:pPr>
              <w:pBdr>
                <w:top w:val="nil"/>
                <w:left w:val="nil"/>
                <w:bottom w:val="nil"/>
                <w:right w:val="nil"/>
                <w:between w:val="nil"/>
              </w:pBdr>
              <w:rPr>
                <w:strike/>
                <w:color w:val="FF0000"/>
                <w:sz w:val="14"/>
                <w:szCs w:val="14"/>
              </w:rPr>
            </w:pPr>
          </w:p>
        </w:tc>
      </w:tr>
      <w:tr w:rsidR="000D1A11" w:rsidRPr="000D1A11" w14:paraId="224DBF6A" w14:textId="77777777">
        <w:trPr>
          <w:trHeight w:val="385"/>
        </w:trPr>
        <w:tc>
          <w:tcPr>
            <w:tcW w:w="545" w:type="dxa"/>
          </w:tcPr>
          <w:p w14:paraId="1FA2202E" w14:textId="77777777" w:rsidR="00AB3932" w:rsidRPr="000D1A11" w:rsidRDefault="00AB3932">
            <w:pPr>
              <w:pBdr>
                <w:top w:val="nil"/>
                <w:left w:val="nil"/>
                <w:bottom w:val="nil"/>
                <w:right w:val="nil"/>
                <w:between w:val="nil"/>
              </w:pBdr>
              <w:jc w:val="center"/>
              <w:rPr>
                <w:b/>
                <w:color w:val="FF0000"/>
                <w:sz w:val="21"/>
                <w:szCs w:val="21"/>
              </w:rPr>
            </w:pPr>
          </w:p>
        </w:tc>
        <w:tc>
          <w:tcPr>
            <w:tcW w:w="4106" w:type="dxa"/>
            <w:vAlign w:val="center"/>
          </w:tcPr>
          <w:p w14:paraId="29B94706" w14:textId="77777777" w:rsidR="00AB3932" w:rsidRPr="000D1A11" w:rsidRDefault="00853FC4">
            <w:pPr>
              <w:pBdr>
                <w:top w:val="nil"/>
                <w:left w:val="nil"/>
                <w:bottom w:val="nil"/>
                <w:right w:val="nil"/>
                <w:between w:val="nil"/>
              </w:pBdr>
              <w:rPr>
                <w:b/>
                <w:strike/>
                <w:color w:val="FF0000"/>
              </w:rPr>
            </w:pPr>
            <w:r w:rsidRPr="000D1A11">
              <w:rPr>
                <w:b/>
                <w:strike/>
                <w:color w:val="FF0000"/>
              </w:rPr>
              <w:t>Total (Nu.)</w:t>
            </w:r>
          </w:p>
        </w:tc>
        <w:tc>
          <w:tcPr>
            <w:tcW w:w="1132" w:type="dxa"/>
          </w:tcPr>
          <w:p w14:paraId="43E68181" w14:textId="77777777" w:rsidR="00AB3932" w:rsidRPr="000D1A11" w:rsidRDefault="00AB3932">
            <w:pPr>
              <w:pBdr>
                <w:top w:val="nil"/>
                <w:left w:val="nil"/>
                <w:bottom w:val="nil"/>
                <w:right w:val="nil"/>
                <w:between w:val="nil"/>
              </w:pBdr>
              <w:rPr>
                <w:strike/>
                <w:color w:val="FF0000"/>
                <w:sz w:val="14"/>
                <w:szCs w:val="14"/>
              </w:rPr>
            </w:pPr>
          </w:p>
        </w:tc>
        <w:tc>
          <w:tcPr>
            <w:tcW w:w="1132" w:type="dxa"/>
          </w:tcPr>
          <w:p w14:paraId="7D0300E9" w14:textId="77777777" w:rsidR="00AB3932" w:rsidRPr="000D1A11" w:rsidRDefault="00AB3932">
            <w:pPr>
              <w:pBdr>
                <w:top w:val="nil"/>
                <w:left w:val="nil"/>
                <w:bottom w:val="nil"/>
                <w:right w:val="nil"/>
                <w:between w:val="nil"/>
              </w:pBdr>
              <w:rPr>
                <w:strike/>
                <w:color w:val="FF0000"/>
                <w:sz w:val="14"/>
                <w:szCs w:val="14"/>
              </w:rPr>
            </w:pPr>
          </w:p>
        </w:tc>
        <w:tc>
          <w:tcPr>
            <w:tcW w:w="990" w:type="dxa"/>
          </w:tcPr>
          <w:p w14:paraId="7746DCAF" w14:textId="77777777" w:rsidR="00AB3932" w:rsidRPr="000D1A11" w:rsidRDefault="00AB3932">
            <w:pPr>
              <w:pBdr>
                <w:top w:val="nil"/>
                <w:left w:val="nil"/>
                <w:bottom w:val="nil"/>
                <w:right w:val="nil"/>
                <w:between w:val="nil"/>
              </w:pBdr>
              <w:rPr>
                <w:strike/>
                <w:color w:val="FF0000"/>
                <w:sz w:val="14"/>
                <w:szCs w:val="14"/>
              </w:rPr>
            </w:pPr>
          </w:p>
        </w:tc>
        <w:tc>
          <w:tcPr>
            <w:tcW w:w="1274" w:type="dxa"/>
          </w:tcPr>
          <w:p w14:paraId="748D1118" w14:textId="77777777" w:rsidR="00AB3932" w:rsidRPr="000D1A11" w:rsidRDefault="00AB3932">
            <w:pPr>
              <w:pBdr>
                <w:top w:val="nil"/>
                <w:left w:val="nil"/>
                <w:bottom w:val="nil"/>
                <w:right w:val="nil"/>
                <w:between w:val="nil"/>
              </w:pBdr>
              <w:rPr>
                <w:strike/>
                <w:color w:val="FF0000"/>
                <w:sz w:val="14"/>
                <w:szCs w:val="14"/>
              </w:rPr>
            </w:pPr>
          </w:p>
        </w:tc>
        <w:tc>
          <w:tcPr>
            <w:tcW w:w="1132" w:type="dxa"/>
          </w:tcPr>
          <w:p w14:paraId="62D5B8BB" w14:textId="77777777" w:rsidR="00AB3932" w:rsidRPr="000D1A11" w:rsidRDefault="00AB3932">
            <w:pPr>
              <w:pBdr>
                <w:top w:val="nil"/>
                <w:left w:val="nil"/>
                <w:bottom w:val="nil"/>
                <w:right w:val="nil"/>
                <w:between w:val="nil"/>
              </w:pBdr>
              <w:rPr>
                <w:strike/>
                <w:color w:val="FF0000"/>
                <w:sz w:val="14"/>
                <w:szCs w:val="14"/>
              </w:rPr>
            </w:pPr>
          </w:p>
        </w:tc>
        <w:tc>
          <w:tcPr>
            <w:tcW w:w="1714" w:type="dxa"/>
          </w:tcPr>
          <w:p w14:paraId="3C1CD73E" w14:textId="77777777" w:rsidR="00AB3932" w:rsidRPr="000D1A11" w:rsidRDefault="00AB3932">
            <w:pPr>
              <w:pBdr>
                <w:top w:val="nil"/>
                <w:left w:val="nil"/>
                <w:bottom w:val="nil"/>
                <w:right w:val="nil"/>
                <w:between w:val="nil"/>
              </w:pBdr>
              <w:rPr>
                <w:strike/>
                <w:color w:val="FF0000"/>
                <w:sz w:val="14"/>
                <w:szCs w:val="14"/>
              </w:rPr>
            </w:pPr>
          </w:p>
        </w:tc>
        <w:tc>
          <w:tcPr>
            <w:tcW w:w="1562" w:type="dxa"/>
          </w:tcPr>
          <w:p w14:paraId="397A4249" w14:textId="77777777" w:rsidR="00AB3932" w:rsidRPr="000D1A11" w:rsidRDefault="00AB3932">
            <w:pPr>
              <w:pBdr>
                <w:top w:val="nil"/>
                <w:left w:val="nil"/>
                <w:bottom w:val="nil"/>
                <w:right w:val="nil"/>
                <w:between w:val="nil"/>
              </w:pBdr>
              <w:rPr>
                <w:strike/>
                <w:color w:val="FF0000"/>
                <w:sz w:val="14"/>
                <w:szCs w:val="14"/>
              </w:rPr>
            </w:pPr>
          </w:p>
        </w:tc>
      </w:tr>
    </w:tbl>
    <w:p w14:paraId="0D585854" w14:textId="77777777" w:rsidR="00AB3932" w:rsidRPr="000D1A11" w:rsidRDefault="00853FC4">
      <w:pPr>
        <w:ind w:left="307"/>
        <w:rPr>
          <w:i/>
          <w:color w:val="FF0000"/>
          <w:sz w:val="16"/>
          <w:szCs w:val="16"/>
        </w:rPr>
        <w:sectPr w:rsidR="00AB3932" w:rsidRPr="000D1A11">
          <w:pgSz w:w="16840" w:h="11910" w:orient="landscape"/>
          <w:pgMar w:top="920" w:right="280" w:bottom="940" w:left="1480" w:header="1200" w:footer="0" w:gutter="0"/>
          <w:cols w:space="720"/>
        </w:sectPr>
      </w:pPr>
      <w:r w:rsidRPr="000D1A11">
        <w:rPr>
          <w:color w:val="FF0000"/>
          <w:sz w:val="16"/>
          <w:szCs w:val="16"/>
        </w:rPr>
        <w:t xml:space="preserve">Name of Bidder </w:t>
      </w:r>
      <w:r w:rsidRPr="000D1A11">
        <w:rPr>
          <w:i/>
          <w:color w:val="FF0000"/>
          <w:sz w:val="16"/>
          <w:szCs w:val="16"/>
        </w:rPr>
        <w:t xml:space="preserve">[insert complete name of Bidder] </w:t>
      </w:r>
      <w:r w:rsidRPr="000D1A11">
        <w:rPr>
          <w:color w:val="FF0000"/>
          <w:sz w:val="16"/>
          <w:szCs w:val="16"/>
        </w:rPr>
        <w:t xml:space="preserve">Signature of Bidder </w:t>
      </w:r>
      <w:r w:rsidRPr="000D1A11">
        <w:rPr>
          <w:i/>
          <w:color w:val="FF0000"/>
          <w:sz w:val="16"/>
          <w:szCs w:val="16"/>
        </w:rPr>
        <w:t xml:space="preserve">[signature of person signing the Bid] </w:t>
      </w:r>
      <w:r w:rsidRPr="000D1A11">
        <w:rPr>
          <w:color w:val="FF0000"/>
          <w:sz w:val="16"/>
          <w:szCs w:val="16"/>
        </w:rPr>
        <w:t xml:space="preserve">Date </w:t>
      </w:r>
      <w:r w:rsidRPr="000D1A11">
        <w:rPr>
          <w:i/>
          <w:color w:val="FF0000"/>
          <w:sz w:val="16"/>
          <w:szCs w:val="16"/>
        </w:rPr>
        <w:t>[Insert Date]</w:t>
      </w:r>
    </w:p>
    <w:p w14:paraId="11414405" w14:textId="77777777" w:rsidR="00AB3932" w:rsidRDefault="00853FC4">
      <w:pPr>
        <w:pBdr>
          <w:top w:val="nil"/>
          <w:left w:val="nil"/>
          <w:bottom w:val="nil"/>
          <w:right w:val="nil"/>
          <w:between w:val="nil"/>
        </w:pBdr>
        <w:rPr>
          <w:i/>
          <w:color w:val="000000"/>
          <w:sz w:val="20"/>
          <w:szCs w:val="20"/>
        </w:rPr>
      </w:pPr>
      <w:r>
        <w:rPr>
          <w:noProof/>
          <w:color w:val="000000"/>
        </w:rPr>
        <w:lastRenderedPageBreak/>
        <mc:AlternateContent>
          <mc:Choice Requires="wps">
            <w:drawing>
              <wp:anchor distT="0" distB="0" distL="114300" distR="114300" simplePos="0" relativeHeight="251675648" behindDoc="0" locked="0" layoutInCell="1" hidden="0" allowOverlap="1" wp14:anchorId="3B8AB4A3" wp14:editId="5340B11F">
                <wp:simplePos x="0" y="0"/>
                <wp:positionH relativeFrom="page">
                  <wp:posOffset>9728518</wp:posOffset>
                </wp:positionH>
                <wp:positionV relativeFrom="page">
                  <wp:posOffset>774383</wp:posOffset>
                </wp:positionV>
                <wp:extent cx="219075" cy="187325"/>
                <wp:effectExtent l="0" t="0" r="0" b="0"/>
                <wp:wrapNone/>
                <wp:docPr id="15" name="Freeform 15"/>
                <wp:cNvGraphicFramePr/>
                <a:graphic xmlns:a="http://schemas.openxmlformats.org/drawingml/2006/main">
                  <a:graphicData uri="http://schemas.microsoft.com/office/word/2010/wordprocessingShape">
                    <wps:wsp>
                      <wps:cNvSpPr/>
                      <wps:spPr>
                        <a:xfrm>
                          <a:off x="5241225" y="3691100"/>
                          <a:ext cx="209550" cy="177800"/>
                        </a:xfrm>
                        <a:custGeom>
                          <a:avLst/>
                          <a:gdLst/>
                          <a:ahLst/>
                          <a:cxnLst/>
                          <a:rect l="l" t="t" r="r" b="b"/>
                          <a:pathLst>
                            <a:path w="209550" h="177800" extrusionOk="0">
                              <a:moveTo>
                                <a:pt x="0" y="0"/>
                              </a:moveTo>
                              <a:lnTo>
                                <a:pt x="0" y="177800"/>
                              </a:lnTo>
                              <a:lnTo>
                                <a:pt x="209550" y="177800"/>
                              </a:lnTo>
                              <a:lnTo>
                                <a:pt x="209550" y="0"/>
                              </a:lnTo>
                              <a:close/>
                            </a:path>
                          </a:pathLst>
                        </a:custGeom>
                        <a:noFill/>
                        <a:ln>
                          <a:noFill/>
                        </a:ln>
                      </wps:spPr>
                      <wps:txbx>
                        <w:txbxContent>
                          <w:p w14:paraId="7FA99E54" w14:textId="77777777" w:rsidR="00AB3932" w:rsidRDefault="00853FC4">
                            <w:pPr>
                              <w:spacing w:before="20"/>
                              <w:ind w:left="20" w:firstLine="20"/>
                              <w:textDirection w:val="btLr"/>
                            </w:pPr>
                            <w:r>
                              <w:rPr>
                                <w:rFonts w:ascii="Georgia" w:eastAsia="Georgia" w:hAnsi="Georgia" w:cs="Georgia"/>
                                <w:color w:val="231F20"/>
                                <w:sz w:val="24"/>
                              </w:rPr>
                              <w:t>46</w:t>
                            </w:r>
                          </w:p>
                        </w:txbxContent>
                      </wps:txbx>
                      <wps:bodyPr spcFirstLastPara="1" wrap="square" lIns="88900" tIns="38100" rIns="88900" bIns="38100" anchor="t" anchorCtr="0">
                        <a:noAutofit/>
                      </wps:bodyPr>
                    </wps:wsp>
                  </a:graphicData>
                </a:graphic>
              </wp:anchor>
            </w:drawing>
          </mc:Choice>
          <mc:Fallback>
            <w:pict>
              <v:shape w14:anchorId="3B8AB4A3" id="Freeform 15" o:spid="_x0000_s1110" style="position:absolute;margin-left:766.05pt;margin-top:61pt;width:17.25pt;height:14.75pt;z-index:251675648;visibility:visible;mso-wrap-style:square;mso-wrap-distance-left:9pt;mso-wrap-distance-top:0;mso-wrap-distance-right:9pt;mso-wrap-distance-bottom:0;mso-position-horizontal:absolute;mso-position-horizontal-relative:page;mso-position-vertical:absolute;mso-position-vertical-relative:page;v-text-anchor:top" coordsize="209550,1778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" adj="-11796480,,5400" path="m,l,177800r209550,l209550,,,xe" filled="f" stroked="f">
                <v:stroke joinstyle="miter"/>
                <v:formulas/>
                <v:path arrowok="t" o:extrusionok="f" o:connecttype="custom" textboxrect="0,0,209550,177800"/>
                <v:textbox inset="7pt,3pt,7pt,3pt">
                  <w:txbxContent>
                    <w:p w14:paraId="7FA99E54" w14:textId="77777777" w:rsidR="00AB3932" w:rsidRDefault="00853FC4">
                      <w:pPr>
                        <w:spacing w:before="20"/>
                        <w:ind w:left="20" w:firstLine="20"/>
                        <w:textDirection w:val="btLr"/>
                      </w:pPr>
                      <w:r>
                        <w:rPr>
                          <w:rFonts w:ascii="Georgia" w:eastAsia="Georgia" w:hAnsi="Georgia" w:cs="Georgia"/>
                          <w:color w:val="231F20"/>
                          <w:sz w:val="24"/>
                        </w:rPr>
                        <w:t>46</w:t>
                      </w:r>
                    </w:p>
                  </w:txbxContent>
                </v:textbox>
                <w10:wrap anchorx="page" anchory="page"/>
              </v:shape>
            </w:pict>
          </mc:Fallback>
        </mc:AlternateContent>
      </w:r>
      <w:r>
        <w:rPr>
          <w:noProof/>
          <w:color w:val="000000"/>
        </w:rPr>
        <mc:AlternateContent>
          <mc:Choice Requires="wps">
            <w:drawing>
              <wp:anchor distT="0" distB="0" distL="114300" distR="114300" simplePos="0" relativeHeight="251676672" behindDoc="0" locked="0" layoutInCell="1" hidden="0" allowOverlap="1" wp14:anchorId="73D7DF48" wp14:editId="3B9DB203">
                <wp:simplePos x="0" y="0"/>
                <wp:positionH relativeFrom="page">
                  <wp:posOffset>9728518</wp:posOffset>
                </wp:positionH>
                <wp:positionV relativeFrom="page">
                  <wp:posOffset>4981258</wp:posOffset>
                </wp:positionV>
                <wp:extent cx="219075" cy="1804670"/>
                <wp:effectExtent l="0" t="0" r="0" b="0"/>
                <wp:wrapNone/>
                <wp:docPr id="33" name="Freeform 33"/>
                <wp:cNvGraphicFramePr/>
                <a:graphic xmlns:a="http://schemas.openxmlformats.org/drawingml/2006/main">
                  <a:graphicData uri="http://schemas.microsoft.com/office/word/2010/wordprocessingShape">
                    <wps:wsp>
                      <wps:cNvSpPr/>
                      <wps:spPr>
                        <a:xfrm>
                          <a:off x="5241225" y="2882428"/>
                          <a:ext cx="209550" cy="1795145"/>
                        </a:xfrm>
                        <a:custGeom>
                          <a:avLst/>
                          <a:gdLst/>
                          <a:ahLst/>
                          <a:cxnLst/>
                          <a:rect l="l" t="t" r="r" b="b"/>
                          <a:pathLst>
                            <a:path w="209550" h="1795145" extrusionOk="0">
                              <a:moveTo>
                                <a:pt x="0" y="0"/>
                              </a:moveTo>
                              <a:lnTo>
                                <a:pt x="0" y="1795145"/>
                              </a:lnTo>
                              <a:lnTo>
                                <a:pt x="209550" y="1795145"/>
                              </a:lnTo>
                              <a:lnTo>
                                <a:pt x="209550" y="0"/>
                              </a:lnTo>
                              <a:close/>
                            </a:path>
                          </a:pathLst>
                        </a:custGeom>
                        <a:noFill/>
                        <a:ln>
                          <a:noFill/>
                        </a:ln>
                      </wps:spPr>
                      <wps:txbx>
                        <w:txbxContent>
                          <w:p w14:paraId="178DD064" w14:textId="77777777" w:rsidR="00AB3932" w:rsidRDefault="00853FC4">
                            <w:pPr>
                              <w:spacing w:before="20"/>
                              <w:ind w:left="20" w:firstLine="20"/>
                              <w:textDirection w:val="btLr"/>
                            </w:pPr>
                            <w:r>
                              <w:rPr>
                                <w:rFonts w:ascii="Georgia" w:eastAsia="Georgia" w:hAnsi="Georgia" w:cs="Georgia"/>
                                <w:color w:val="231F20"/>
                                <w:sz w:val="24"/>
                              </w:rPr>
                              <w:t>Section IV. Bidding Forms</w:t>
                            </w:r>
                          </w:p>
                        </w:txbxContent>
                      </wps:txbx>
                      <wps:bodyPr spcFirstLastPara="1" wrap="square" lIns="88900" tIns="38100" rIns="88900" bIns="38100" anchor="t" anchorCtr="0">
                        <a:noAutofit/>
                      </wps:bodyPr>
                    </wps:wsp>
                  </a:graphicData>
                </a:graphic>
              </wp:anchor>
            </w:drawing>
          </mc:Choice>
          <mc:Fallback>
            <w:pict>
              <v:shape w14:anchorId="73D7DF48" id="Freeform 33" o:spid="_x0000_s1111" style="position:absolute;margin-left:766.05pt;margin-top:392.25pt;width:17.25pt;height:142.1pt;z-index:251676672;visibility:visible;mso-wrap-style:square;mso-wrap-distance-left:9pt;mso-wrap-distance-top:0;mso-wrap-distance-right:9pt;mso-wrap-distance-bottom:0;mso-position-horizontal:absolute;mso-position-horizontal-relative:page;mso-position-vertical:absolute;mso-position-vertical-relative:page;v-text-anchor:top" coordsize="209550,179514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" adj="-11796480,,5400" path="m,l,1795145r209550,l209550,,,xe" filled="f" stroked="f">
                <v:stroke joinstyle="miter"/>
                <v:formulas/>
                <v:path arrowok="t" o:extrusionok="f" o:connecttype="custom" textboxrect="0,0,209550,1795145"/>
                <v:textbox inset="7pt,3pt,7pt,3pt">
                  <w:txbxContent>
                    <w:p w14:paraId="178DD064" w14:textId="77777777" w:rsidR="00AB3932" w:rsidRDefault="00853FC4">
                      <w:pPr>
                        <w:spacing w:before="20"/>
                        <w:ind w:left="20" w:firstLine="20"/>
                        <w:textDirection w:val="btLr"/>
                      </w:pPr>
                      <w:r>
                        <w:rPr>
                          <w:rFonts w:ascii="Georgia" w:eastAsia="Georgia" w:hAnsi="Georgia" w:cs="Georgia"/>
                          <w:color w:val="231F20"/>
                          <w:sz w:val="24"/>
                        </w:rPr>
                        <w:t>Section IV. Bidding Forms</w:t>
                      </w:r>
                    </w:p>
                  </w:txbxContent>
                </v:textbox>
                <w10:wrap anchorx="page" anchory="page"/>
              </v:shape>
            </w:pict>
          </mc:Fallback>
        </mc:AlternateContent>
      </w:r>
    </w:p>
    <w:p w14:paraId="0FDB1B75" w14:textId="77777777" w:rsidR="00AB3932" w:rsidRDefault="00AB3932">
      <w:pPr>
        <w:pBdr>
          <w:top w:val="nil"/>
          <w:left w:val="nil"/>
          <w:bottom w:val="nil"/>
          <w:right w:val="nil"/>
          <w:between w:val="nil"/>
        </w:pBdr>
        <w:rPr>
          <w:i/>
          <w:color w:val="000000"/>
          <w:sz w:val="20"/>
          <w:szCs w:val="20"/>
        </w:rPr>
      </w:pPr>
    </w:p>
    <w:p w14:paraId="63B90E59" w14:textId="77777777" w:rsidR="00AB3932" w:rsidRDefault="00AB3932">
      <w:pPr>
        <w:pBdr>
          <w:top w:val="nil"/>
          <w:left w:val="nil"/>
          <w:bottom w:val="nil"/>
          <w:right w:val="nil"/>
          <w:between w:val="nil"/>
        </w:pBdr>
        <w:rPr>
          <w:i/>
          <w:color w:val="000000"/>
          <w:sz w:val="20"/>
          <w:szCs w:val="20"/>
        </w:rPr>
      </w:pPr>
    </w:p>
    <w:p w14:paraId="4D686B09" w14:textId="77777777" w:rsidR="00AB3932" w:rsidRDefault="00AB3932">
      <w:pPr>
        <w:pBdr>
          <w:top w:val="nil"/>
          <w:left w:val="nil"/>
          <w:bottom w:val="nil"/>
          <w:right w:val="nil"/>
          <w:between w:val="nil"/>
        </w:pBdr>
        <w:rPr>
          <w:i/>
          <w:color w:val="000000"/>
          <w:sz w:val="20"/>
          <w:szCs w:val="20"/>
        </w:rPr>
      </w:pPr>
    </w:p>
    <w:p w14:paraId="39DF1807" w14:textId="77777777" w:rsidR="00AB3932" w:rsidRDefault="00853FC4">
      <w:pPr>
        <w:pStyle w:val="Heading1"/>
        <w:spacing w:before="281"/>
        <w:ind w:left="1553"/>
        <w:rPr>
          <w:strike/>
          <w:color w:val="FF0000"/>
        </w:rPr>
      </w:pPr>
      <w:bookmarkStart w:id="3" w:name="_3znysh7" w:colFirst="0" w:colLast="0"/>
      <w:bookmarkEnd w:id="3"/>
      <w:r>
        <w:rPr>
          <w:strike/>
          <w:color w:val="FF0000"/>
        </w:rPr>
        <w:t>Price Schedule: Goods Manufactured Outside the Purchaser’s Country, already imported</w:t>
      </w:r>
      <w:r>
        <w:rPr>
          <w:noProof/>
        </w:rPr>
        <w:drawing>
          <wp:anchor distT="0" distB="0" distL="0" distR="0" simplePos="0" relativeHeight="251677696" behindDoc="1" locked="0" layoutInCell="1" hidden="0" allowOverlap="1" wp14:anchorId="2BC2E373" wp14:editId="6E9C7BC1">
            <wp:simplePos x="0" y="0"/>
            <wp:positionH relativeFrom="column">
              <wp:posOffset>7930825</wp:posOffset>
            </wp:positionH>
            <wp:positionV relativeFrom="paragraph">
              <wp:posOffset>208746</wp:posOffset>
            </wp:positionV>
            <wp:extent cx="63500" cy="60325"/>
            <wp:effectExtent l="0" t="0" r="0" b="0"/>
            <wp:wrapNone/>
            <wp:docPr id="2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6"/>
                    <a:srcRect/>
                    <a:stretch>
                      <a:fillRect/>
                    </a:stretch>
                  </pic:blipFill>
                  <pic:spPr>
                    <a:xfrm>
                      <a:off x="0" y="0"/>
                      <a:ext cx="63500" cy="60325"/>
                    </a:xfrm>
                    <a:prstGeom prst="rect">
                      <a:avLst/>
                    </a:prstGeom>
                    <a:ln/>
                  </pic:spPr>
                </pic:pic>
              </a:graphicData>
            </a:graphic>
          </wp:anchor>
        </w:drawing>
      </w:r>
      <w:r>
        <w:rPr>
          <w:noProof/>
        </w:rPr>
        <mc:AlternateContent>
          <mc:Choice Requires="wpg">
            <w:drawing>
              <wp:anchor distT="0" distB="0" distL="114300" distR="114300" simplePos="0" relativeHeight="251678720" behindDoc="0" locked="0" layoutInCell="1" hidden="0" allowOverlap="1" wp14:anchorId="0444982C" wp14:editId="568E899A">
                <wp:simplePos x="0" y="0"/>
                <wp:positionH relativeFrom="column">
                  <wp:posOffset>-596899</wp:posOffset>
                </wp:positionH>
                <wp:positionV relativeFrom="paragraph">
                  <wp:posOffset>0</wp:posOffset>
                </wp:positionV>
                <wp:extent cx="12700" cy="12700"/>
                <wp:effectExtent l="0" t="0" r="0" b="0"/>
                <wp:wrapNone/>
                <wp:docPr id="123" name="Straight Arrow Connector 123"/>
                <wp:cNvGraphicFramePr/>
                <a:graphic xmlns:a="http://schemas.openxmlformats.org/drawingml/2006/main">
                  <a:graphicData uri="http://schemas.microsoft.com/office/word/2010/wordprocessingShape">
                    <wps:wsp>
                      <wps:cNvCnPr/>
                      <wps:spPr>
                        <a:xfrm>
                          <a:off x="15756190" y="995982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-596899</wp:posOffset>
                </wp:positionH>
                <wp:positionV relativeFrom="paragraph">
                  <wp:posOffset>0</wp:posOffset>
                </wp:positionV>
                <wp:extent cx="12700" cy="12700"/>
                <wp:effectExtent b="0" l="0" r="0" t="0"/>
                <wp:wrapNone/>
                <wp:docPr id="123" name="image128.png"/>
                <a:graphic>
                  <a:graphicData uri="http://schemas.openxmlformats.org/drawingml/2006/picture">
                    <pic:pic>
                      <pic:nvPicPr>
                        <pic:cNvPr id="0" name="image128.png"/>
                        <pic:cNvPicPr preferRelativeResize="0"/>
                      </pic:nvPicPr>
                      <pic:blipFill>
                        <a:blip r:embed="rId66"/>
                        <a:srcRect/>
                        <a:stretch>
                          <a:fillRect/>
                        </a:stretch>
                      </pic:blipFill>
                      <pic:spPr>
                        <a:xfrm>
                          <a:off x="0" y="0"/>
                          <a:ext cx="12700" cy="12700"/>
                        </a:xfrm>
                        <a:prstGeom prst="rect"/>
                        <a:ln/>
                      </pic:spPr>
                    </pic:pic>
                  </a:graphicData>
                </a:graphic>
              </wp:anchor>
            </w:drawing>
          </mc:Fallback>
        </mc:AlternateContent>
      </w:r>
    </w:p>
    <w:p w14:paraId="3EA9A3A1" w14:textId="77777777" w:rsidR="00AB3932" w:rsidRDefault="00AB3932">
      <w:pPr>
        <w:pBdr>
          <w:top w:val="nil"/>
          <w:left w:val="nil"/>
          <w:bottom w:val="nil"/>
          <w:right w:val="nil"/>
          <w:between w:val="nil"/>
        </w:pBdr>
        <w:spacing w:before="5"/>
        <w:rPr>
          <w:b/>
          <w:color w:val="000000"/>
          <w:sz w:val="26"/>
          <w:szCs w:val="26"/>
        </w:rPr>
      </w:pPr>
    </w:p>
    <w:tbl>
      <w:tblPr>
        <w:tblStyle w:val="aff0"/>
        <w:tblW w:w="13889" w:type="dxa"/>
        <w:tblInd w:w="13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000" w:firstRow="0" w:lastRow="0" w:firstColumn="0" w:lastColumn="0" w:noHBand="0" w:noVBand="0"/>
      </w:tblPr>
      <w:tblGrid>
        <w:gridCol w:w="874"/>
        <w:gridCol w:w="995"/>
        <w:gridCol w:w="851"/>
        <w:gridCol w:w="905"/>
        <w:gridCol w:w="1003"/>
        <w:gridCol w:w="1238"/>
        <w:gridCol w:w="1328"/>
        <w:gridCol w:w="1186"/>
        <w:gridCol w:w="1214"/>
        <w:gridCol w:w="1832"/>
        <w:gridCol w:w="1322"/>
        <w:gridCol w:w="1141"/>
      </w:tblGrid>
      <w:tr w:rsidR="00AB3932" w14:paraId="459C5278" w14:textId="77777777">
        <w:trPr>
          <w:trHeight w:val="1424"/>
        </w:trPr>
        <w:tc>
          <w:tcPr>
            <w:tcW w:w="9594" w:type="dxa"/>
            <w:gridSpan w:val="9"/>
            <w:tcBorders>
              <w:right w:val="single" w:sz="4" w:space="0" w:color="231F20"/>
            </w:tcBorders>
          </w:tcPr>
          <w:p w14:paraId="0CF71E39" w14:textId="77777777" w:rsidR="00AB3932" w:rsidRDefault="00AB3932">
            <w:pPr>
              <w:pBdr>
                <w:top w:val="nil"/>
                <w:left w:val="nil"/>
                <w:bottom w:val="nil"/>
                <w:right w:val="nil"/>
                <w:between w:val="nil"/>
              </w:pBdr>
              <w:spacing w:before="7"/>
              <w:rPr>
                <w:b/>
                <w:strike/>
                <w:color w:val="000000"/>
                <w:sz w:val="29"/>
                <w:szCs w:val="29"/>
              </w:rPr>
            </w:pPr>
          </w:p>
          <w:p w14:paraId="7F4F3629" w14:textId="77777777" w:rsidR="00AB3932" w:rsidRDefault="00853FC4">
            <w:pPr>
              <w:pBdr>
                <w:top w:val="nil"/>
                <w:left w:val="nil"/>
                <w:bottom w:val="nil"/>
                <w:right w:val="nil"/>
                <w:between w:val="nil"/>
              </w:pBdr>
              <w:spacing w:line="477" w:lineRule="auto"/>
              <w:ind w:left="2978" w:right="2838" w:hanging="123"/>
              <w:rPr>
                <w:strike/>
                <w:color w:val="000000"/>
              </w:rPr>
            </w:pPr>
            <w:r>
              <w:rPr>
                <w:strike/>
                <w:color w:val="231F20"/>
              </w:rPr>
              <w:t xml:space="preserve">(Group C Bids, </w:t>
            </w:r>
            <w:proofErr w:type="gramStart"/>
            <w:r>
              <w:rPr>
                <w:strike/>
                <w:color w:val="231F20"/>
              </w:rPr>
              <w:t>Goods</w:t>
            </w:r>
            <w:proofErr w:type="gramEnd"/>
            <w:r>
              <w:rPr>
                <w:strike/>
                <w:color w:val="231F20"/>
              </w:rPr>
              <w:t xml:space="preserve"> already imported) Currencies in accordance with ITB 20</w:t>
            </w:r>
          </w:p>
        </w:tc>
        <w:tc>
          <w:tcPr>
            <w:tcW w:w="4295" w:type="dxa"/>
            <w:gridSpan w:val="3"/>
            <w:tcBorders>
              <w:top w:val="single" w:sz="4" w:space="0" w:color="231F20"/>
              <w:left w:val="single" w:sz="4" w:space="0" w:color="231F20"/>
              <w:bottom w:val="single" w:sz="4" w:space="0" w:color="231F20"/>
              <w:right w:val="single" w:sz="4" w:space="0" w:color="231F20"/>
            </w:tcBorders>
          </w:tcPr>
          <w:p w14:paraId="1CDDD1B6" w14:textId="77777777" w:rsidR="00AB3932" w:rsidRDefault="00853FC4">
            <w:pPr>
              <w:pBdr>
                <w:top w:val="nil"/>
                <w:left w:val="nil"/>
                <w:bottom w:val="nil"/>
                <w:right w:val="nil"/>
                <w:between w:val="nil"/>
              </w:pBdr>
              <w:tabs>
                <w:tab w:val="left" w:pos="2877"/>
              </w:tabs>
              <w:spacing w:before="146"/>
              <w:ind w:left="50"/>
              <w:rPr>
                <w:strike/>
                <w:color w:val="000000"/>
                <w:sz w:val="20"/>
                <w:szCs w:val="20"/>
              </w:rPr>
            </w:pPr>
            <w:r>
              <w:rPr>
                <w:strike/>
                <w:color w:val="231F20"/>
                <w:sz w:val="20"/>
                <w:szCs w:val="20"/>
              </w:rPr>
              <w:t xml:space="preserve">Date: </w:t>
            </w:r>
            <w:r>
              <w:rPr>
                <w:strike/>
                <w:color w:val="231F20"/>
                <w:sz w:val="20"/>
                <w:szCs w:val="20"/>
                <w:u w:val="single"/>
              </w:rPr>
              <w:t xml:space="preserve"> </w:t>
            </w:r>
            <w:r>
              <w:rPr>
                <w:strike/>
                <w:color w:val="231F20"/>
                <w:sz w:val="20"/>
                <w:szCs w:val="20"/>
                <w:u w:val="single"/>
              </w:rPr>
              <w:tab/>
            </w:r>
          </w:p>
          <w:p w14:paraId="04C2EEB0" w14:textId="77777777" w:rsidR="00AB3932" w:rsidRDefault="00853FC4">
            <w:pPr>
              <w:pBdr>
                <w:top w:val="nil"/>
                <w:left w:val="nil"/>
                <w:bottom w:val="nil"/>
                <w:right w:val="nil"/>
                <w:between w:val="nil"/>
              </w:pBdr>
              <w:tabs>
                <w:tab w:val="left" w:pos="2550"/>
              </w:tabs>
              <w:spacing w:before="91"/>
              <w:ind w:left="50"/>
              <w:rPr>
                <w:strike/>
                <w:color w:val="000000"/>
                <w:sz w:val="20"/>
                <w:szCs w:val="20"/>
              </w:rPr>
            </w:pPr>
            <w:r>
              <w:rPr>
                <w:strike/>
                <w:color w:val="231F20"/>
                <w:sz w:val="20"/>
                <w:szCs w:val="20"/>
              </w:rPr>
              <w:t xml:space="preserve">RFB No: </w:t>
            </w:r>
            <w:r>
              <w:rPr>
                <w:strike/>
                <w:color w:val="231F20"/>
                <w:sz w:val="20"/>
                <w:szCs w:val="20"/>
                <w:u w:val="single"/>
              </w:rPr>
              <w:t xml:space="preserve"> </w:t>
            </w:r>
            <w:r>
              <w:rPr>
                <w:strike/>
                <w:color w:val="231F20"/>
                <w:sz w:val="20"/>
                <w:szCs w:val="20"/>
                <w:u w:val="single"/>
              </w:rPr>
              <w:tab/>
            </w:r>
          </w:p>
          <w:p w14:paraId="454B98EC" w14:textId="77777777" w:rsidR="00AB3932" w:rsidRDefault="00853FC4">
            <w:pPr>
              <w:pBdr>
                <w:top w:val="nil"/>
                <w:left w:val="nil"/>
                <w:bottom w:val="nil"/>
                <w:right w:val="nil"/>
                <w:between w:val="nil"/>
              </w:pBdr>
              <w:tabs>
                <w:tab w:val="left" w:pos="2782"/>
              </w:tabs>
              <w:spacing w:before="66"/>
              <w:ind w:left="50"/>
              <w:rPr>
                <w:strike/>
                <w:color w:val="000000"/>
                <w:sz w:val="20"/>
                <w:szCs w:val="20"/>
              </w:rPr>
            </w:pPr>
            <w:r>
              <w:rPr>
                <w:strike/>
                <w:color w:val="231F20"/>
                <w:sz w:val="20"/>
                <w:szCs w:val="20"/>
              </w:rPr>
              <w:t xml:space="preserve">Alternative No: </w:t>
            </w:r>
            <w:r>
              <w:rPr>
                <w:strike/>
                <w:color w:val="231F20"/>
                <w:sz w:val="20"/>
                <w:szCs w:val="20"/>
                <w:u w:val="single"/>
              </w:rPr>
              <w:t xml:space="preserve"> </w:t>
            </w:r>
            <w:r>
              <w:rPr>
                <w:strike/>
                <w:color w:val="231F20"/>
                <w:sz w:val="20"/>
                <w:szCs w:val="20"/>
                <w:u w:val="single"/>
              </w:rPr>
              <w:tab/>
            </w:r>
          </w:p>
          <w:p w14:paraId="00367E6A" w14:textId="77777777" w:rsidR="00AB3932" w:rsidRDefault="00853FC4">
            <w:pPr>
              <w:pBdr>
                <w:top w:val="nil"/>
                <w:left w:val="nil"/>
                <w:bottom w:val="nil"/>
                <w:right w:val="nil"/>
                <w:between w:val="nil"/>
              </w:pBdr>
              <w:tabs>
                <w:tab w:val="left" w:pos="1291"/>
                <w:tab w:val="left" w:pos="2059"/>
              </w:tabs>
              <w:spacing w:before="53"/>
              <w:ind w:left="50"/>
              <w:rPr>
                <w:strike/>
                <w:color w:val="000000"/>
                <w:sz w:val="20"/>
                <w:szCs w:val="20"/>
              </w:rPr>
            </w:pPr>
            <w:r>
              <w:rPr>
                <w:strike/>
                <w:color w:val="231F20"/>
                <w:sz w:val="20"/>
                <w:szCs w:val="20"/>
              </w:rPr>
              <w:t>Page N</w:t>
            </w:r>
            <w:r>
              <w:rPr>
                <w:rFonts w:ascii="Noto Sans Symbols" w:eastAsia="Noto Sans Symbols" w:hAnsi="Noto Sans Symbols" w:cs="Noto Sans Symbols"/>
                <w:strike/>
                <w:color w:val="231F20"/>
                <w:sz w:val="20"/>
                <w:szCs w:val="20"/>
              </w:rPr>
              <w:t>°</w:t>
            </w:r>
            <w:r>
              <w:rPr>
                <w:rFonts w:ascii="Noto Sans Symbols" w:eastAsia="Noto Sans Symbols" w:hAnsi="Noto Sans Symbols" w:cs="Noto Sans Symbols"/>
                <w:strike/>
                <w:color w:val="231F20"/>
                <w:sz w:val="20"/>
                <w:szCs w:val="20"/>
                <w:u w:val="single"/>
              </w:rPr>
              <w:t xml:space="preserve"> </w:t>
            </w:r>
            <w:r>
              <w:rPr>
                <w:rFonts w:ascii="Noto Sans Symbols" w:eastAsia="Noto Sans Symbols" w:hAnsi="Noto Sans Symbols" w:cs="Noto Sans Symbols"/>
                <w:strike/>
                <w:color w:val="231F20"/>
                <w:sz w:val="20"/>
                <w:szCs w:val="20"/>
                <w:u w:val="single"/>
              </w:rPr>
              <w:t></w:t>
            </w:r>
            <w:proofErr w:type="gramStart"/>
            <w:r>
              <w:rPr>
                <w:strike/>
                <w:color w:val="231F20"/>
                <w:sz w:val="20"/>
                <w:szCs w:val="20"/>
              </w:rPr>
              <w:t xml:space="preserve">of </w:t>
            </w:r>
            <w:r>
              <w:rPr>
                <w:strike/>
                <w:color w:val="231F20"/>
                <w:sz w:val="20"/>
                <w:szCs w:val="20"/>
                <w:u w:val="single"/>
              </w:rPr>
              <w:t xml:space="preserve"> </w:t>
            </w:r>
            <w:r>
              <w:rPr>
                <w:strike/>
                <w:color w:val="231F20"/>
                <w:sz w:val="20"/>
                <w:szCs w:val="20"/>
                <w:u w:val="single"/>
              </w:rPr>
              <w:tab/>
            </w:r>
            <w:proofErr w:type="gramEnd"/>
          </w:p>
        </w:tc>
      </w:tr>
      <w:tr w:rsidR="00AB3932" w14:paraId="240A8F36" w14:textId="77777777">
        <w:trPr>
          <w:trHeight w:val="346"/>
        </w:trPr>
        <w:tc>
          <w:tcPr>
            <w:tcW w:w="874" w:type="dxa"/>
            <w:tcBorders>
              <w:top w:val="single" w:sz="4" w:space="0" w:color="231F20"/>
              <w:left w:val="single" w:sz="4" w:space="0" w:color="231F20"/>
              <w:bottom w:val="single" w:sz="4" w:space="0" w:color="231F20"/>
              <w:right w:val="single" w:sz="4" w:space="0" w:color="231F20"/>
            </w:tcBorders>
          </w:tcPr>
          <w:p w14:paraId="191494A6" w14:textId="77777777" w:rsidR="00AB3932" w:rsidRDefault="00853FC4">
            <w:pPr>
              <w:pBdr>
                <w:top w:val="nil"/>
                <w:left w:val="nil"/>
                <w:bottom w:val="nil"/>
                <w:right w:val="nil"/>
                <w:between w:val="nil"/>
              </w:pBdr>
              <w:spacing w:before="63"/>
              <w:ind w:left="9"/>
              <w:jc w:val="center"/>
              <w:rPr>
                <w:strike/>
                <w:color w:val="000000"/>
                <w:sz w:val="20"/>
                <w:szCs w:val="20"/>
              </w:rPr>
            </w:pPr>
            <w:r>
              <w:rPr>
                <w:strike/>
                <w:color w:val="231F20"/>
                <w:sz w:val="20"/>
                <w:szCs w:val="20"/>
              </w:rPr>
              <w:t>1</w:t>
            </w:r>
          </w:p>
        </w:tc>
        <w:tc>
          <w:tcPr>
            <w:tcW w:w="995" w:type="dxa"/>
            <w:tcBorders>
              <w:top w:val="single" w:sz="4" w:space="0" w:color="231F20"/>
              <w:left w:val="single" w:sz="4" w:space="0" w:color="231F20"/>
              <w:bottom w:val="single" w:sz="4" w:space="0" w:color="231F20"/>
              <w:right w:val="single" w:sz="4" w:space="0" w:color="231F20"/>
            </w:tcBorders>
          </w:tcPr>
          <w:p w14:paraId="45975801" w14:textId="77777777" w:rsidR="00AB3932" w:rsidRDefault="00853FC4">
            <w:pPr>
              <w:pBdr>
                <w:top w:val="nil"/>
                <w:left w:val="nil"/>
                <w:bottom w:val="nil"/>
                <w:right w:val="nil"/>
                <w:between w:val="nil"/>
              </w:pBdr>
              <w:spacing w:before="63"/>
              <w:ind w:left="9"/>
              <w:jc w:val="center"/>
              <w:rPr>
                <w:strike/>
                <w:color w:val="000000"/>
                <w:sz w:val="20"/>
                <w:szCs w:val="20"/>
              </w:rPr>
            </w:pPr>
            <w:r>
              <w:rPr>
                <w:strike/>
                <w:color w:val="231F20"/>
                <w:sz w:val="20"/>
                <w:szCs w:val="20"/>
              </w:rPr>
              <w:t>2</w:t>
            </w:r>
          </w:p>
        </w:tc>
        <w:tc>
          <w:tcPr>
            <w:tcW w:w="851" w:type="dxa"/>
            <w:tcBorders>
              <w:top w:val="single" w:sz="4" w:space="0" w:color="231F20"/>
              <w:left w:val="single" w:sz="4" w:space="0" w:color="231F20"/>
              <w:bottom w:val="single" w:sz="4" w:space="0" w:color="231F20"/>
              <w:right w:val="single" w:sz="4" w:space="0" w:color="231F20"/>
            </w:tcBorders>
          </w:tcPr>
          <w:p w14:paraId="5A1804F0" w14:textId="77777777" w:rsidR="00AB3932" w:rsidRDefault="00853FC4">
            <w:pPr>
              <w:pBdr>
                <w:top w:val="nil"/>
                <w:left w:val="nil"/>
                <w:bottom w:val="nil"/>
                <w:right w:val="nil"/>
                <w:between w:val="nil"/>
              </w:pBdr>
              <w:spacing w:before="63"/>
              <w:ind w:left="8"/>
              <w:jc w:val="center"/>
              <w:rPr>
                <w:strike/>
                <w:color w:val="000000"/>
                <w:sz w:val="20"/>
                <w:szCs w:val="20"/>
              </w:rPr>
            </w:pPr>
            <w:r>
              <w:rPr>
                <w:strike/>
                <w:color w:val="231F20"/>
                <w:sz w:val="20"/>
                <w:szCs w:val="20"/>
              </w:rPr>
              <w:t>3</w:t>
            </w:r>
          </w:p>
        </w:tc>
        <w:tc>
          <w:tcPr>
            <w:tcW w:w="905" w:type="dxa"/>
            <w:tcBorders>
              <w:top w:val="single" w:sz="4" w:space="0" w:color="231F20"/>
              <w:left w:val="single" w:sz="4" w:space="0" w:color="231F20"/>
              <w:bottom w:val="single" w:sz="4" w:space="0" w:color="231F20"/>
              <w:right w:val="single" w:sz="4" w:space="0" w:color="231F20"/>
            </w:tcBorders>
          </w:tcPr>
          <w:p w14:paraId="66825E93" w14:textId="77777777" w:rsidR="00AB3932" w:rsidRDefault="00853FC4">
            <w:pPr>
              <w:pBdr>
                <w:top w:val="nil"/>
                <w:left w:val="nil"/>
                <w:bottom w:val="nil"/>
                <w:right w:val="nil"/>
                <w:between w:val="nil"/>
              </w:pBdr>
              <w:spacing w:before="63"/>
              <w:ind w:left="7"/>
              <w:jc w:val="center"/>
              <w:rPr>
                <w:strike/>
                <w:color w:val="000000"/>
                <w:sz w:val="20"/>
                <w:szCs w:val="20"/>
              </w:rPr>
            </w:pPr>
            <w:r>
              <w:rPr>
                <w:strike/>
                <w:color w:val="231F20"/>
                <w:sz w:val="20"/>
                <w:szCs w:val="20"/>
              </w:rPr>
              <w:t>4</w:t>
            </w:r>
          </w:p>
        </w:tc>
        <w:tc>
          <w:tcPr>
            <w:tcW w:w="1003" w:type="dxa"/>
            <w:tcBorders>
              <w:top w:val="single" w:sz="4" w:space="0" w:color="231F20"/>
              <w:left w:val="single" w:sz="4" w:space="0" w:color="231F20"/>
              <w:bottom w:val="single" w:sz="4" w:space="0" w:color="231F20"/>
              <w:right w:val="single" w:sz="4" w:space="0" w:color="231F20"/>
            </w:tcBorders>
          </w:tcPr>
          <w:p w14:paraId="3273231E" w14:textId="77777777" w:rsidR="00AB3932" w:rsidRDefault="00853FC4">
            <w:pPr>
              <w:pBdr>
                <w:top w:val="nil"/>
                <w:left w:val="nil"/>
                <w:bottom w:val="nil"/>
                <w:right w:val="nil"/>
                <w:between w:val="nil"/>
              </w:pBdr>
              <w:spacing w:before="63"/>
              <w:ind w:left="6"/>
              <w:jc w:val="center"/>
              <w:rPr>
                <w:strike/>
                <w:color w:val="000000"/>
                <w:sz w:val="20"/>
                <w:szCs w:val="20"/>
              </w:rPr>
            </w:pPr>
            <w:r>
              <w:rPr>
                <w:strike/>
                <w:color w:val="231F20"/>
                <w:sz w:val="20"/>
                <w:szCs w:val="20"/>
              </w:rPr>
              <w:t>5</w:t>
            </w:r>
          </w:p>
        </w:tc>
        <w:tc>
          <w:tcPr>
            <w:tcW w:w="1238" w:type="dxa"/>
            <w:tcBorders>
              <w:top w:val="single" w:sz="4" w:space="0" w:color="231F20"/>
              <w:left w:val="single" w:sz="4" w:space="0" w:color="231F20"/>
              <w:bottom w:val="single" w:sz="4" w:space="0" w:color="231F20"/>
              <w:right w:val="single" w:sz="4" w:space="0" w:color="231F20"/>
            </w:tcBorders>
          </w:tcPr>
          <w:p w14:paraId="0616F717" w14:textId="77777777" w:rsidR="00AB3932" w:rsidRDefault="00853FC4">
            <w:pPr>
              <w:pBdr>
                <w:top w:val="nil"/>
                <w:left w:val="nil"/>
                <w:bottom w:val="nil"/>
                <w:right w:val="nil"/>
                <w:between w:val="nil"/>
              </w:pBdr>
              <w:spacing w:before="63"/>
              <w:ind w:left="4"/>
              <w:jc w:val="center"/>
              <w:rPr>
                <w:strike/>
                <w:color w:val="000000"/>
                <w:sz w:val="20"/>
                <w:szCs w:val="20"/>
              </w:rPr>
            </w:pPr>
            <w:r>
              <w:rPr>
                <w:strike/>
                <w:color w:val="231F20"/>
                <w:sz w:val="20"/>
                <w:szCs w:val="20"/>
              </w:rPr>
              <w:t>6</w:t>
            </w:r>
          </w:p>
        </w:tc>
        <w:tc>
          <w:tcPr>
            <w:tcW w:w="1328" w:type="dxa"/>
            <w:tcBorders>
              <w:top w:val="single" w:sz="4" w:space="0" w:color="231F20"/>
              <w:left w:val="single" w:sz="4" w:space="0" w:color="231F20"/>
              <w:bottom w:val="single" w:sz="4" w:space="0" w:color="231F20"/>
              <w:right w:val="single" w:sz="4" w:space="0" w:color="231F20"/>
            </w:tcBorders>
          </w:tcPr>
          <w:p w14:paraId="3A11E1E2" w14:textId="77777777" w:rsidR="00AB3932" w:rsidRDefault="00853FC4">
            <w:pPr>
              <w:pBdr>
                <w:top w:val="nil"/>
                <w:left w:val="nil"/>
                <w:bottom w:val="nil"/>
                <w:right w:val="nil"/>
                <w:between w:val="nil"/>
              </w:pBdr>
              <w:spacing w:before="63"/>
              <w:ind w:left="2"/>
              <w:jc w:val="center"/>
              <w:rPr>
                <w:strike/>
                <w:color w:val="000000"/>
                <w:sz w:val="20"/>
                <w:szCs w:val="20"/>
              </w:rPr>
            </w:pPr>
            <w:r>
              <w:rPr>
                <w:strike/>
                <w:color w:val="231F20"/>
                <w:sz w:val="20"/>
                <w:szCs w:val="20"/>
              </w:rPr>
              <w:t>7</w:t>
            </w:r>
          </w:p>
        </w:tc>
        <w:tc>
          <w:tcPr>
            <w:tcW w:w="1186" w:type="dxa"/>
            <w:tcBorders>
              <w:top w:val="single" w:sz="4" w:space="0" w:color="231F20"/>
              <w:left w:val="single" w:sz="4" w:space="0" w:color="231F20"/>
              <w:bottom w:val="single" w:sz="4" w:space="0" w:color="231F20"/>
              <w:right w:val="single" w:sz="4" w:space="0" w:color="231F20"/>
            </w:tcBorders>
          </w:tcPr>
          <w:p w14:paraId="5B135B3D" w14:textId="77777777" w:rsidR="00AB3932" w:rsidRDefault="00853FC4">
            <w:pPr>
              <w:pBdr>
                <w:top w:val="nil"/>
                <w:left w:val="nil"/>
                <w:bottom w:val="nil"/>
                <w:right w:val="nil"/>
                <w:between w:val="nil"/>
              </w:pBdr>
              <w:spacing w:before="63"/>
              <w:jc w:val="center"/>
              <w:rPr>
                <w:strike/>
                <w:color w:val="000000"/>
                <w:sz w:val="20"/>
                <w:szCs w:val="20"/>
              </w:rPr>
            </w:pPr>
            <w:r>
              <w:rPr>
                <w:strike/>
                <w:color w:val="231F20"/>
                <w:sz w:val="20"/>
                <w:szCs w:val="20"/>
              </w:rPr>
              <w:t>8</w:t>
            </w:r>
          </w:p>
        </w:tc>
        <w:tc>
          <w:tcPr>
            <w:tcW w:w="1214" w:type="dxa"/>
            <w:tcBorders>
              <w:top w:val="single" w:sz="4" w:space="0" w:color="231F20"/>
              <w:left w:val="single" w:sz="4" w:space="0" w:color="231F20"/>
              <w:bottom w:val="single" w:sz="4" w:space="0" w:color="231F20"/>
              <w:right w:val="single" w:sz="4" w:space="0" w:color="231F20"/>
            </w:tcBorders>
          </w:tcPr>
          <w:p w14:paraId="10A01F96" w14:textId="77777777" w:rsidR="00AB3932" w:rsidRDefault="00853FC4">
            <w:pPr>
              <w:pBdr>
                <w:top w:val="nil"/>
                <w:left w:val="nil"/>
                <w:bottom w:val="nil"/>
                <w:right w:val="nil"/>
                <w:between w:val="nil"/>
              </w:pBdr>
              <w:spacing w:before="63"/>
              <w:jc w:val="center"/>
              <w:rPr>
                <w:strike/>
                <w:color w:val="000000"/>
                <w:sz w:val="20"/>
                <w:szCs w:val="20"/>
              </w:rPr>
            </w:pPr>
            <w:r>
              <w:rPr>
                <w:strike/>
                <w:color w:val="231F20"/>
                <w:sz w:val="20"/>
                <w:szCs w:val="20"/>
              </w:rPr>
              <w:t>9</w:t>
            </w:r>
          </w:p>
        </w:tc>
        <w:tc>
          <w:tcPr>
            <w:tcW w:w="1832" w:type="dxa"/>
            <w:tcBorders>
              <w:top w:val="single" w:sz="4" w:space="0" w:color="231F20"/>
              <w:left w:val="single" w:sz="4" w:space="0" w:color="231F20"/>
              <w:bottom w:val="single" w:sz="4" w:space="0" w:color="231F20"/>
              <w:right w:val="single" w:sz="4" w:space="0" w:color="231F20"/>
            </w:tcBorders>
          </w:tcPr>
          <w:p w14:paraId="69E86A99" w14:textId="77777777" w:rsidR="00AB3932" w:rsidRDefault="00853FC4">
            <w:pPr>
              <w:pBdr>
                <w:top w:val="nil"/>
                <w:left w:val="nil"/>
                <w:bottom w:val="nil"/>
                <w:right w:val="nil"/>
                <w:between w:val="nil"/>
              </w:pBdr>
              <w:spacing w:before="63"/>
              <w:ind w:left="65" w:right="66"/>
              <w:jc w:val="center"/>
              <w:rPr>
                <w:strike/>
                <w:color w:val="000000"/>
                <w:sz w:val="20"/>
                <w:szCs w:val="20"/>
              </w:rPr>
            </w:pPr>
            <w:r>
              <w:rPr>
                <w:strike/>
                <w:color w:val="231F20"/>
                <w:sz w:val="20"/>
                <w:szCs w:val="20"/>
              </w:rPr>
              <w:t>10</w:t>
            </w:r>
          </w:p>
        </w:tc>
        <w:tc>
          <w:tcPr>
            <w:tcW w:w="1322" w:type="dxa"/>
            <w:tcBorders>
              <w:top w:val="single" w:sz="4" w:space="0" w:color="231F20"/>
              <w:left w:val="single" w:sz="4" w:space="0" w:color="231F20"/>
              <w:bottom w:val="single" w:sz="4" w:space="0" w:color="231F20"/>
              <w:right w:val="single" w:sz="4" w:space="0" w:color="231F20"/>
            </w:tcBorders>
          </w:tcPr>
          <w:p w14:paraId="144E56C3" w14:textId="77777777" w:rsidR="00AB3932" w:rsidRDefault="00853FC4">
            <w:pPr>
              <w:pBdr>
                <w:top w:val="nil"/>
                <w:left w:val="nil"/>
                <w:bottom w:val="nil"/>
                <w:right w:val="nil"/>
                <w:between w:val="nil"/>
              </w:pBdr>
              <w:spacing w:before="63"/>
              <w:ind w:left="79" w:right="82"/>
              <w:jc w:val="center"/>
              <w:rPr>
                <w:strike/>
                <w:color w:val="000000"/>
                <w:sz w:val="20"/>
                <w:szCs w:val="20"/>
              </w:rPr>
            </w:pPr>
            <w:r>
              <w:rPr>
                <w:strike/>
                <w:color w:val="231F20"/>
                <w:sz w:val="20"/>
                <w:szCs w:val="20"/>
              </w:rPr>
              <w:t>11</w:t>
            </w:r>
          </w:p>
        </w:tc>
        <w:tc>
          <w:tcPr>
            <w:tcW w:w="1141" w:type="dxa"/>
            <w:tcBorders>
              <w:top w:val="single" w:sz="4" w:space="0" w:color="231F20"/>
              <w:left w:val="single" w:sz="4" w:space="0" w:color="231F20"/>
              <w:bottom w:val="single" w:sz="4" w:space="0" w:color="231F20"/>
              <w:right w:val="single" w:sz="4" w:space="0" w:color="231F20"/>
            </w:tcBorders>
          </w:tcPr>
          <w:p w14:paraId="1C632EE4" w14:textId="77777777" w:rsidR="00AB3932" w:rsidRDefault="00853FC4">
            <w:pPr>
              <w:pBdr>
                <w:top w:val="nil"/>
                <w:left w:val="nil"/>
                <w:bottom w:val="nil"/>
                <w:right w:val="nil"/>
                <w:between w:val="nil"/>
              </w:pBdr>
              <w:spacing w:before="63"/>
              <w:ind w:left="51" w:right="56"/>
              <w:jc w:val="center"/>
              <w:rPr>
                <w:strike/>
                <w:color w:val="000000"/>
                <w:sz w:val="20"/>
                <w:szCs w:val="20"/>
              </w:rPr>
            </w:pPr>
            <w:r>
              <w:rPr>
                <w:strike/>
                <w:color w:val="231F20"/>
                <w:sz w:val="20"/>
                <w:szCs w:val="20"/>
              </w:rPr>
              <w:t>12</w:t>
            </w:r>
          </w:p>
        </w:tc>
      </w:tr>
      <w:tr w:rsidR="00AB3932" w14:paraId="7928E79C" w14:textId="77777777">
        <w:trPr>
          <w:trHeight w:val="2052"/>
        </w:trPr>
        <w:tc>
          <w:tcPr>
            <w:tcW w:w="874" w:type="dxa"/>
            <w:tcBorders>
              <w:top w:val="single" w:sz="4" w:space="0" w:color="231F20"/>
              <w:bottom w:val="single" w:sz="4" w:space="0" w:color="231F20"/>
              <w:right w:val="single" w:sz="4" w:space="0" w:color="231F20"/>
            </w:tcBorders>
          </w:tcPr>
          <w:p w14:paraId="4424CECD" w14:textId="77777777" w:rsidR="00AB3932" w:rsidRDefault="00853FC4">
            <w:pPr>
              <w:pBdr>
                <w:top w:val="nil"/>
                <w:left w:val="nil"/>
                <w:bottom w:val="nil"/>
                <w:right w:val="nil"/>
                <w:between w:val="nil"/>
              </w:pBdr>
              <w:spacing w:before="27" w:line="182" w:lineRule="auto"/>
              <w:ind w:left="69" w:right="62"/>
              <w:jc w:val="center"/>
              <w:rPr>
                <w:strike/>
                <w:color w:val="000000"/>
                <w:sz w:val="16"/>
                <w:szCs w:val="16"/>
              </w:rPr>
            </w:pPr>
            <w:r>
              <w:rPr>
                <w:strike/>
                <w:color w:val="231F20"/>
                <w:sz w:val="16"/>
                <w:szCs w:val="16"/>
              </w:rPr>
              <w:t>Line Item</w:t>
            </w:r>
          </w:p>
          <w:p w14:paraId="531E738D" w14:textId="77777777" w:rsidR="00AB3932" w:rsidRDefault="00853FC4">
            <w:pPr>
              <w:pBdr>
                <w:top w:val="nil"/>
                <w:left w:val="nil"/>
                <w:bottom w:val="nil"/>
                <w:right w:val="nil"/>
                <w:between w:val="nil"/>
              </w:pBdr>
              <w:spacing w:line="194" w:lineRule="auto"/>
              <w:ind w:left="69" w:right="62"/>
              <w:jc w:val="center"/>
              <w:rPr>
                <w:rFonts w:ascii="Noto Sans Symbols" w:eastAsia="Noto Sans Symbols" w:hAnsi="Noto Sans Symbols" w:cs="Noto Sans Symbols"/>
                <w:strike/>
                <w:color w:val="000000"/>
                <w:sz w:val="16"/>
                <w:szCs w:val="16"/>
              </w:rPr>
            </w:pPr>
            <w:r>
              <w:rPr>
                <w:strike/>
                <w:color w:val="231F20"/>
                <w:sz w:val="16"/>
                <w:szCs w:val="16"/>
              </w:rPr>
              <w:t>N</w:t>
            </w:r>
            <w:r>
              <w:rPr>
                <w:rFonts w:ascii="Noto Sans Symbols" w:eastAsia="Noto Sans Symbols" w:hAnsi="Noto Sans Symbols" w:cs="Noto Sans Symbols"/>
                <w:strike/>
                <w:color w:val="231F20"/>
                <w:sz w:val="16"/>
                <w:szCs w:val="16"/>
              </w:rPr>
              <w:t>°</w:t>
            </w:r>
          </w:p>
        </w:tc>
        <w:tc>
          <w:tcPr>
            <w:tcW w:w="995" w:type="dxa"/>
            <w:tcBorders>
              <w:top w:val="single" w:sz="4" w:space="0" w:color="231F20"/>
              <w:left w:val="single" w:sz="4" w:space="0" w:color="231F20"/>
              <w:bottom w:val="single" w:sz="4" w:space="0" w:color="231F20"/>
              <w:right w:val="single" w:sz="4" w:space="0" w:color="231F20"/>
            </w:tcBorders>
          </w:tcPr>
          <w:p w14:paraId="5243C356" w14:textId="77777777" w:rsidR="00AB3932" w:rsidRDefault="00853FC4">
            <w:pPr>
              <w:pBdr>
                <w:top w:val="nil"/>
                <w:left w:val="nil"/>
                <w:bottom w:val="nil"/>
                <w:right w:val="nil"/>
                <w:between w:val="nil"/>
              </w:pBdr>
              <w:spacing w:before="27" w:line="249" w:lineRule="auto"/>
              <w:ind w:left="183" w:right="60" w:hanging="100"/>
              <w:rPr>
                <w:strike/>
                <w:color w:val="000000"/>
                <w:sz w:val="16"/>
                <w:szCs w:val="16"/>
              </w:rPr>
            </w:pPr>
            <w:r>
              <w:rPr>
                <w:strike/>
                <w:color w:val="231F20"/>
                <w:sz w:val="16"/>
                <w:szCs w:val="16"/>
              </w:rPr>
              <w:t>Description of Goods</w:t>
            </w:r>
          </w:p>
        </w:tc>
        <w:tc>
          <w:tcPr>
            <w:tcW w:w="851" w:type="dxa"/>
            <w:tcBorders>
              <w:top w:val="single" w:sz="4" w:space="0" w:color="231F20"/>
              <w:left w:val="single" w:sz="4" w:space="0" w:color="231F20"/>
              <w:bottom w:val="single" w:sz="4" w:space="0" w:color="231F20"/>
              <w:right w:val="single" w:sz="4" w:space="0" w:color="231F20"/>
            </w:tcBorders>
          </w:tcPr>
          <w:p w14:paraId="0CA98F4A" w14:textId="77777777" w:rsidR="00AB3932" w:rsidRDefault="00853FC4">
            <w:pPr>
              <w:pBdr>
                <w:top w:val="nil"/>
                <w:left w:val="nil"/>
                <w:bottom w:val="nil"/>
                <w:right w:val="nil"/>
                <w:between w:val="nil"/>
              </w:pBdr>
              <w:spacing w:before="27" w:line="249" w:lineRule="auto"/>
              <w:ind w:left="105" w:right="3" w:firstLine="29"/>
              <w:rPr>
                <w:strike/>
                <w:color w:val="000000"/>
                <w:sz w:val="16"/>
                <w:szCs w:val="16"/>
              </w:rPr>
            </w:pPr>
            <w:r>
              <w:rPr>
                <w:strike/>
                <w:color w:val="231F20"/>
                <w:sz w:val="16"/>
                <w:szCs w:val="16"/>
              </w:rPr>
              <w:t>Country of Origin</w:t>
            </w:r>
          </w:p>
        </w:tc>
        <w:tc>
          <w:tcPr>
            <w:tcW w:w="905" w:type="dxa"/>
            <w:tcBorders>
              <w:top w:val="single" w:sz="4" w:space="0" w:color="231F20"/>
              <w:left w:val="single" w:sz="4" w:space="0" w:color="231F20"/>
              <w:bottom w:val="single" w:sz="4" w:space="0" w:color="231F20"/>
              <w:right w:val="single" w:sz="4" w:space="0" w:color="231F20"/>
            </w:tcBorders>
          </w:tcPr>
          <w:p w14:paraId="5FEAC393" w14:textId="77777777" w:rsidR="00AB3932" w:rsidRDefault="00853FC4">
            <w:pPr>
              <w:pBdr>
                <w:top w:val="nil"/>
                <w:left w:val="nil"/>
                <w:bottom w:val="nil"/>
                <w:right w:val="nil"/>
                <w:between w:val="nil"/>
              </w:pBdr>
              <w:spacing w:before="27" w:line="249" w:lineRule="auto"/>
              <w:ind w:left="61" w:right="52"/>
              <w:jc w:val="center"/>
              <w:rPr>
                <w:strike/>
                <w:color w:val="000000"/>
                <w:sz w:val="16"/>
                <w:szCs w:val="16"/>
              </w:rPr>
            </w:pPr>
            <w:r>
              <w:rPr>
                <w:strike/>
                <w:color w:val="231F20"/>
                <w:sz w:val="16"/>
                <w:szCs w:val="16"/>
              </w:rPr>
              <w:t>Delivery Date as defined by Incoterms</w:t>
            </w:r>
          </w:p>
        </w:tc>
        <w:tc>
          <w:tcPr>
            <w:tcW w:w="1003" w:type="dxa"/>
            <w:tcBorders>
              <w:top w:val="single" w:sz="4" w:space="0" w:color="231F20"/>
              <w:left w:val="single" w:sz="4" w:space="0" w:color="231F20"/>
              <w:bottom w:val="single" w:sz="4" w:space="0" w:color="231F20"/>
              <w:right w:val="single" w:sz="4" w:space="0" w:color="231F20"/>
            </w:tcBorders>
          </w:tcPr>
          <w:p w14:paraId="4C5DD95C" w14:textId="77777777" w:rsidR="00AB3932" w:rsidRDefault="00853FC4">
            <w:pPr>
              <w:pBdr>
                <w:top w:val="nil"/>
                <w:left w:val="nil"/>
                <w:bottom w:val="nil"/>
                <w:right w:val="nil"/>
                <w:between w:val="nil"/>
              </w:pBdr>
              <w:spacing w:before="27" w:line="249" w:lineRule="auto"/>
              <w:ind w:left="55" w:right="47"/>
              <w:jc w:val="center"/>
              <w:rPr>
                <w:strike/>
                <w:color w:val="000000"/>
                <w:sz w:val="16"/>
                <w:szCs w:val="16"/>
              </w:rPr>
            </w:pPr>
            <w:r>
              <w:rPr>
                <w:strike/>
                <w:color w:val="231F20"/>
                <w:sz w:val="16"/>
                <w:szCs w:val="16"/>
              </w:rPr>
              <w:t>Quantity and physical unit</w:t>
            </w:r>
          </w:p>
        </w:tc>
        <w:tc>
          <w:tcPr>
            <w:tcW w:w="1238" w:type="dxa"/>
            <w:tcBorders>
              <w:top w:val="single" w:sz="4" w:space="0" w:color="231F20"/>
              <w:left w:val="single" w:sz="4" w:space="0" w:color="231F20"/>
              <w:bottom w:val="single" w:sz="4" w:space="0" w:color="231F20"/>
              <w:right w:val="single" w:sz="4" w:space="0" w:color="231F20"/>
            </w:tcBorders>
          </w:tcPr>
          <w:p w14:paraId="47687B08" w14:textId="77777777" w:rsidR="00AB3932" w:rsidRDefault="00853FC4">
            <w:pPr>
              <w:pBdr>
                <w:top w:val="nil"/>
                <w:left w:val="nil"/>
                <w:bottom w:val="nil"/>
                <w:right w:val="nil"/>
                <w:between w:val="nil"/>
              </w:pBdr>
              <w:spacing w:before="27" w:line="249" w:lineRule="auto"/>
              <w:ind w:left="90" w:right="84"/>
              <w:jc w:val="center"/>
              <w:rPr>
                <w:strike/>
                <w:color w:val="000000"/>
                <w:sz w:val="16"/>
                <w:szCs w:val="16"/>
              </w:rPr>
            </w:pPr>
            <w:r>
              <w:rPr>
                <w:strike/>
                <w:color w:val="231F20"/>
                <w:sz w:val="16"/>
                <w:szCs w:val="16"/>
              </w:rPr>
              <w:t>Unit price including Custom Duties and Import Taxes paid,</w:t>
            </w:r>
          </w:p>
          <w:p w14:paraId="0E44CF3B" w14:textId="77777777" w:rsidR="00AB3932" w:rsidRDefault="00853FC4">
            <w:pPr>
              <w:pBdr>
                <w:top w:val="nil"/>
                <w:left w:val="nil"/>
                <w:bottom w:val="nil"/>
                <w:right w:val="nil"/>
                <w:between w:val="nil"/>
              </w:pBdr>
              <w:spacing w:before="3" w:line="249" w:lineRule="auto"/>
              <w:ind w:left="129" w:right="123"/>
              <w:jc w:val="center"/>
              <w:rPr>
                <w:strike/>
                <w:color w:val="000000"/>
                <w:sz w:val="16"/>
                <w:szCs w:val="16"/>
              </w:rPr>
            </w:pPr>
            <w:r>
              <w:rPr>
                <w:strike/>
                <w:color w:val="231F20"/>
                <w:sz w:val="16"/>
                <w:szCs w:val="16"/>
              </w:rPr>
              <w:t>in accordance with ITB 18.6(c)(</w:t>
            </w:r>
            <w:proofErr w:type="spellStart"/>
            <w:r>
              <w:rPr>
                <w:strike/>
                <w:color w:val="231F20"/>
                <w:sz w:val="16"/>
                <w:szCs w:val="16"/>
              </w:rPr>
              <w:t>i</w:t>
            </w:r>
            <w:proofErr w:type="spellEnd"/>
            <w:r>
              <w:rPr>
                <w:strike/>
                <w:color w:val="231F20"/>
                <w:sz w:val="16"/>
                <w:szCs w:val="16"/>
              </w:rPr>
              <w:t>)</w:t>
            </w:r>
          </w:p>
        </w:tc>
        <w:tc>
          <w:tcPr>
            <w:tcW w:w="1328" w:type="dxa"/>
            <w:tcBorders>
              <w:top w:val="single" w:sz="4" w:space="0" w:color="231F20"/>
              <w:left w:val="single" w:sz="4" w:space="0" w:color="231F20"/>
              <w:bottom w:val="single" w:sz="4" w:space="0" w:color="231F20"/>
              <w:right w:val="single" w:sz="4" w:space="0" w:color="231F20"/>
            </w:tcBorders>
          </w:tcPr>
          <w:p w14:paraId="00CEBE70" w14:textId="77777777" w:rsidR="00AB3932" w:rsidRDefault="00853FC4">
            <w:pPr>
              <w:pBdr>
                <w:top w:val="nil"/>
                <w:left w:val="nil"/>
                <w:bottom w:val="nil"/>
                <w:right w:val="nil"/>
                <w:between w:val="nil"/>
              </w:pBdr>
              <w:spacing w:before="27" w:line="249" w:lineRule="auto"/>
              <w:ind w:left="261" w:right="112" w:hanging="127"/>
              <w:rPr>
                <w:strike/>
                <w:color w:val="000000"/>
                <w:sz w:val="16"/>
                <w:szCs w:val="16"/>
              </w:rPr>
            </w:pPr>
            <w:r>
              <w:rPr>
                <w:strike/>
                <w:color w:val="231F20"/>
                <w:sz w:val="16"/>
                <w:szCs w:val="16"/>
              </w:rPr>
              <w:t>Custom Duties and Import Taxes paid per unit in</w:t>
            </w:r>
          </w:p>
          <w:p w14:paraId="166C846A" w14:textId="77777777" w:rsidR="00AB3932" w:rsidRDefault="00853FC4">
            <w:pPr>
              <w:pBdr>
                <w:top w:val="nil"/>
                <w:left w:val="nil"/>
                <w:bottom w:val="nil"/>
                <w:right w:val="nil"/>
                <w:between w:val="nil"/>
              </w:pBdr>
              <w:spacing w:before="2" w:line="249" w:lineRule="auto"/>
              <w:ind w:left="132" w:hanging="46"/>
              <w:rPr>
                <w:strike/>
                <w:color w:val="000000"/>
                <w:sz w:val="16"/>
                <w:szCs w:val="16"/>
              </w:rPr>
            </w:pPr>
            <w:r>
              <w:rPr>
                <w:strike/>
                <w:color w:val="231F20"/>
                <w:sz w:val="16"/>
                <w:szCs w:val="16"/>
              </w:rPr>
              <w:t>accordance with ITB 18.6(c)(ii</w:t>
            </w:r>
            <w:proofErr w:type="gramStart"/>
            <w:r>
              <w:rPr>
                <w:strike/>
                <w:color w:val="231F20"/>
                <w:sz w:val="16"/>
                <w:szCs w:val="16"/>
              </w:rPr>
              <w:t>) ,</w:t>
            </w:r>
            <w:proofErr w:type="gramEnd"/>
          </w:p>
          <w:p w14:paraId="5C20930D" w14:textId="77777777" w:rsidR="00AB3932" w:rsidRDefault="00853FC4">
            <w:pPr>
              <w:pBdr>
                <w:top w:val="nil"/>
                <w:left w:val="nil"/>
                <w:bottom w:val="nil"/>
                <w:right w:val="nil"/>
                <w:between w:val="nil"/>
              </w:pBdr>
              <w:spacing w:before="1"/>
              <w:ind w:left="78"/>
              <w:rPr>
                <w:strike/>
                <w:color w:val="000000"/>
                <w:sz w:val="16"/>
                <w:szCs w:val="16"/>
              </w:rPr>
            </w:pPr>
            <w:r>
              <w:rPr>
                <w:strike/>
                <w:color w:val="231F20"/>
                <w:sz w:val="16"/>
                <w:szCs w:val="16"/>
              </w:rPr>
              <w:t>[to be supported</w:t>
            </w:r>
          </w:p>
          <w:p w14:paraId="68B63612" w14:textId="77777777" w:rsidR="00AB3932" w:rsidRDefault="00853FC4">
            <w:pPr>
              <w:pBdr>
                <w:top w:val="nil"/>
                <w:left w:val="nil"/>
                <w:bottom w:val="nil"/>
                <w:right w:val="nil"/>
                <w:between w:val="nil"/>
              </w:pBdr>
              <w:spacing w:before="8"/>
              <w:ind w:left="140"/>
              <w:rPr>
                <w:strike/>
                <w:color w:val="000000"/>
                <w:sz w:val="16"/>
                <w:szCs w:val="16"/>
              </w:rPr>
            </w:pPr>
            <w:r>
              <w:rPr>
                <w:strike/>
                <w:color w:val="231F20"/>
                <w:sz w:val="16"/>
                <w:szCs w:val="16"/>
              </w:rPr>
              <w:t>by documents]</w:t>
            </w:r>
          </w:p>
        </w:tc>
        <w:tc>
          <w:tcPr>
            <w:tcW w:w="1186" w:type="dxa"/>
            <w:tcBorders>
              <w:top w:val="single" w:sz="4" w:space="0" w:color="231F20"/>
              <w:left w:val="single" w:sz="4" w:space="0" w:color="231F20"/>
              <w:bottom w:val="single" w:sz="4" w:space="0" w:color="231F20"/>
              <w:right w:val="single" w:sz="4" w:space="0" w:color="231F20"/>
            </w:tcBorders>
          </w:tcPr>
          <w:p w14:paraId="314538B1" w14:textId="77777777" w:rsidR="00AB3932" w:rsidRDefault="00853FC4">
            <w:pPr>
              <w:pBdr>
                <w:top w:val="nil"/>
                <w:left w:val="nil"/>
                <w:bottom w:val="nil"/>
                <w:right w:val="nil"/>
                <w:between w:val="nil"/>
              </w:pBdr>
              <w:spacing w:before="27" w:line="249" w:lineRule="auto"/>
              <w:ind w:left="99" w:right="97"/>
              <w:jc w:val="center"/>
              <w:rPr>
                <w:strike/>
                <w:color w:val="000000"/>
                <w:sz w:val="16"/>
                <w:szCs w:val="16"/>
              </w:rPr>
            </w:pPr>
            <w:r>
              <w:rPr>
                <w:strike/>
                <w:color w:val="231F20"/>
                <w:sz w:val="16"/>
                <w:szCs w:val="16"/>
              </w:rPr>
              <w:t xml:space="preserve">Unit </w:t>
            </w:r>
            <w:proofErr w:type="gramStart"/>
            <w:r>
              <w:rPr>
                <w:strike/>
                <w:color w:val="231F20"/>
                <w:sz w:val="16"/>
                <w:szCs w:val="16"/>
              </w:rPr>
              <w:t>Price  net</w:t>
            </w:r>
            <w:proofErr w:type="gramEnd"/>
            <w:r>
              <w:rPr>
                <w:strike/>
                <w:color w:val="231F20"/>
                <w:sz w:val="16"/>
                <w:szCs w:val="16"/>
              </w:rPr>
              <w:t xml:space="preserve"> of custom duties and import taxes, in accordance with ITB 18.6</w:t>
            </w:r>
          </w:p>
          <w:p w14:paraId="479CA435" w14:textId="77777777" w:rsidR="00AB3932" w:rsidRDefault="00853FC4">
            <w:pPr>
              <w:pBdr>
                <w:top w:val="nil"/>
                <w:left w:val="nil"/>
                <w:bottom w:val="nil"/>
                <w:right w:val="nil"/>
                <w:between w:val="nil"/>
              </w:pBdr>
              <w:spacing w:before="3" w:line="249" w:lineRule="auto"/>
              <w:ind w:left="140" w:right="83" w:firstLine="209"/>
              <w:rPr>
                <w:strike/>
                <w:color w:val="000000"/>
                <w:sz w:val="16"/>
                <w:szCs w:val="16"/>
              </w:rPr>
            </w:pPr>
            <w:r>
              <w:rPr>
                <w:strike/>
                <w:color w:val="231F20"/>
                <w:sz w:val="16"/>
                <w:szCs w:val="16"/>
              </w:rPr>
              <w:t>(c) (iii) (Col. 6 minus</w:t>
            </w:r>
          </w:p>
          <w:p w14:paraId="5F547126" w14:textId="77777777" w:rsidR="00AB3932" w:rsidRDefault="00853FC4">
            <w:pPr>
              <w:pBdr>
                <w:top w:val="nil"/>
                <w:left w:val="nil"/>
                <w:bottom w:val="nil"/>
                <w:right w:val="nil"/>
                <w:between w:val="nil"/>
              </w:pBdr>
              <w:spacing w:before="2"/>
              <w:ind w:left="107" w:right="107"/>
              <w:jc w:val="center"/>
              <w:rPr>
                <w:strike/>
                <w:color w:val="000000"/>
                <w:sz w:val="16"/>
                <w:szCs w:val="16"/>
              </w:rPr>
            </w:pPr>
            <w:r>
              <w:rPr>
                <w:strike/>
                <w:color w:val="231F20"/>
                <w:sz w:val="16"/>
                <w:szCs w:val="16"/>
              </w:rPr>
              <w:t>Col.7)</w:t>
            </w:r>
          </w:p>
        </w:tc>
        <w:tc>
          <w:tcPr>
            <w:tcW w:w="1214" w:type="dxa"/>
            <w:tcBorders>
              <w:top w:val="single" w:sz="4" w:space="0" w:color="231F20"/>
              <w:left w:val="single" w:sz="4" w:space="0" w:color="231F20"/>
              <w:bottom w:val="single" w:sz="4" w:space="0" w:color="231F20"/>
              <w:right w:val="single" w:sz="4" w:space="0" w:color="231F20"/>
            </w:tcBorders>
          </w:tcPr>
          <w:p w14:paraId="4585AE39" w14:textId="77777777" w:rsidR="00AB3932" w:rsidRDefault="00853FC4">
            <w:pPr>
              <w:pBdr>
                <w:top w:val="nil"/>
                <w:left w:val="nil"/>
                <w:bottom w:val="nil"/>
                <w:right w:val="nil"/>
                <w:between w:val="nil"/>
              </w:pBdr>
              <w:spacing w:before="27" w:line="249" w:lineRule="auto"/>
              <w:ind w:left="38" w:right="38"/>
              <w:jc w:val="center"/>
              <w:rPr>
                <w:strike/>
                <w:color w:val="000000"/>
                <w:sz w:val="16"/>
                <w:szCs w:val="16"/>
              </w:rPr>
            </w:pPr>
            <w:r>
              <w:rPr>
                <w:strike/>
                <w:color w:val="231F20"/>
                <w:sz w:val="16"/>
                <w:szCs w:val="16"/>
              </w:rPr>
              <w:t xml:space="preserve">Price per </w:t>
            </w:r>
            <w:proofErr w:type="gramStart"/>
            <w:r>
              <w:rPr>
                <w:strike/>
                <w:color w:val="231F20"/>
                <w:sz w:val="16"/>
                <w:szCs w:val="16"/>
              </w:rPr>
              <w:t>line item</w:t>
            </w:r>
            <w:proofErr w:type="gramEnd"/>
            <w:r>
              <w:rPr>
                <w:strike/>
                <w:color w:val="231F20"/>
                <w:sz w:val="16"/>
                <w:szCs w:val="16"/>
              </w:rPr>
              <w:t xml:space="preserve"> net of Custom Duties and Import Taxes paid,</w:t>
            </w:r>
          </w:p>
          <w:p w14:paraId="34799E5E" w14:textId="77777777" w:rsidR="00AB3932" w:rsidRDefault="00853FC4">
            <w:pPr>
              <w:pBdr>
                <w:top w:val="nil"/>
                <w:left w:val="nil"/>
                <w:bottom w:val="nil"/>
                <w:right w:val="nil"/>
                <w:between w:val="nil"/>
              </w:pBdr>
              <w:spacing w:before="3" w:line="249" w:lineRule="auto"/>
              <w:ind w:left="38" w:right="38"/>
              <w:jc w:val="center"/>
              <w:rPr>
                <w:strike/>
                <w:color w:val="000000"/>
                <w:sz w:val="16"/>
                <w:szCs w:val="16"/>
              </w:rPr>
            </w:pPr>
            <w:r>
              <w:rPr>
                <w:strike/>
                <w:color w:val="231F20"/>
                <w:sz w:val="16"/>
                <w:szCs w:val="16"/>
              </w:rPr>
              <w:t>in accordance with ITB 18.6(c)(</w:t>
            </w:r>
            <w:proofErr w:type="spellStart"/>
            <w:r>
              <w:rPr>
                <w:strike/>
                <w:color w:val="231F20"/>
                <w:sz w:val="16"/>
                <w:szCs w:val="16"/>
              </w:rPr>
              <w:t>i</w:t>
            </w:r>
            <w:proofErr w:type="spellEnd"/>
            <w:r>
              <w:rPr>
                <w:strike/>
                <w:color w:val="231F20"/>
                <w:sz w:val="16"/>
                <w:szCs w:val="16"/>
              </w:rPr>
              <w:t>)</w:t>
            </w:r>
          </w:p>
          <w:p w14:paraId="38BD57F0" w14:textId="77777777" w:rsidR="00AB3932" w:rsidRDefault="00853FC4">
            <w:pPr>
              <w:pBdr>
                <w:top w:val="nil"/>
                <w:left w:val="nil"/>
                <w:bottom w:val="nil"/>
                <w:right w:val="nil"/>
                <w:between w:val="nil"/>
              </w:pBdr>
              <w:spacing w:before="2"/>
              <w:ind w:left="38" w:right="38"/>
              <w:jc w:val="center"/>
              <w:rPr>
                <w:strike/>
                <w:color w:val="000000"/>
                <w:sz w:val="16"/>
                <w:szCs w:val="16"/>
              </w:rPr>
            </w:pPr>
            <w:r>
              <w:rPr>
                <w:strike/>
                <w:color w:val="231F20"/>
                <w:sz w:val="16"/>
                <w:szCs w:val="16"/>
              </w:rPr>
              <w:t>(Col. x58)</w:t>
            </w:r>
          </w:p>
        </w:tc>
        <w:tc>
          <w:tcPr>
            <w:tcW w:w="1832" w:type="dxa"/>
            <w:tcBorders>
              <w:top w:val="single" w:sz="4" w:space="0" w:color="231F20"/>
              <w:left w:val="single" w:sz="4" w:space="0" w:color="231F20"/>
              <w:bottom w:val="single" w:sz="4" w:space="0" w:color="231F20"/>
              <w:right w:val="single" w:sz="4" w:space="0" w:color="231F20"/>
            </w:tcBorders>
          </w:tcPr>
          <w:p w14:paraId="52E35938" w14:textId="77777777" w:rsidR="00AB3932" w:rsidRDefault="00853FC4">
            <w:pPr>
              <w:pBdr>
                <w:top w:val="nil"/>
                <w:left w:val="nil"/>
                <w:bottom w:val="nil"/>
                <w:right w:val="nil"/>
                <w:between w:val="nil"/>
              </w:pBdr>
              <w:spacing w:before="27" w:line="249" w:lineRule="auto"/>
              <w:ind w:left="111" w:right="108" w:hanging="5"/>
              <w:jc w:val="center"/>
              <w:rPr>
                <w:strike/>
                <w:color w:val="000000"/>
                <w:sz w:val="16"/>
                <w:szCs w:val="16"/>
              </w:rPr>
            </w:pPr>
            <w:r>
              <w:rPr>
                <w:strike/>
                <w:color w:val="231F20"/>
                <w:sz w:val="16"/>
                <w:szCs w:val="16"/>
              </w:rPr>
              <w:t>Price per line item for inland transportation and other services required in the Purchaser’s Country to convey the goods to their final destination, as specified in BDS in accordance with ITB</w:t>
            </w:r>
          </w:p>
          <w:p w14:paraId="76E29AAC" w14:textId="77777777" w:rsidR="00AB3932" w:rsidRDefault="00853FC4">
            <w:pPr>
              <w:pBdr>
                <w:top w:val="nil"/>
                <w:left w:val="nil"/>
                <w:bottom w:val="nil"/>
                <w:right w:val="nil"/>
                <w:between w:val="nil"/>
              </w:pBdr>
              <w:spacing w:before="5"/>
              <w:ind w:left="551"/>
              <w:rPr>
                <w:strike/>
                <w:color w:val="000000"/>
                <w:sz w:val="16"/>
                <w:szCs w:val="16"/>
              </w:rPr>
            </w:pPr>
            <w:r>
              <w:rPr>
                <w:strike/>
                <w:color w:val="231F20"/>
                <w:sz w:val="16"/>
                <w:szCs w:val="16"/>
              </w:rPr>
              <w:t>18.6 (c)(v)</w:t>
            </w:r>
          </w:p>
        </w:tc>
        <w:tc>
          <w:tcPr>
            <w:tcW w:w="1322" w:type="dxa"/>
            <w:tcBorders>
              <w:top w:val="single" w:sz="4" w:space="0" w:color="231F20"/>
              <w:left w:val="single" w:sz="4" w:space="0" w:color="231F20"/>
              <w:bottom w:val="single" w:sz="4" w:space="0" w:color="231F20"/>
              <w:right w:val="single" w:sz="4" w:space="0" w:color="231F20"/>
            </w:tcBorders>
          </w:tcPr>
          <w:p w14:paraId="6E54B6D0" w14:textId="77777777" w:rsidR="00AB3932" w:rsidRDefault="00853FC4">
            <w:pPr>
              <w:pBdr>
                <w:top w:val="nil"/>
                <w:left w:val="nil"/>
                <w:bottom w:val="nil"/>
                <w:right w:val="nil"/>
                <w:between w:val="nil"/>
              </w:pBdr>
              <w:spacing w:before="27" w:line="249" w:lineRule="auto"/>
              <w:ind w:left="79" w:right="83"/>
              <w:jc w:val="center"/>
              <w:rPr>
                <w:strike/>
                <w:color w:val="000000"/>
                <w:sz w:val="16"/>
                <w:szCs w:val="16"/>
              </w:rPr>
            </w:pPr>
            <w:r>
              <w:rPr>
                <w:strike/>
                <w:color w:val="231F20"/>
                <w:sz w:val="16"/>
                <w:szCs w:val="16"/>
              </w:rPr>
              <w:t>Sales and other taxes paid or payable per item if Contract is awarded (in accordance with ITB 18.6(c)(iv)</w:t>
            </w:r>
          </w:p>
        </w:tc>
        <w:tc>
          <w:tcPr>
            <w:tcW w:w="1141" w:type="dxa"/>
            <w:tcBorders>
              <w:top w:val="single" w:sz="4" w:space="0" w:color="231F20"/>
              <w:left w:val="single" w:sz="4" w:space="0" w:color="231F20"/>
              <w:bottom w:val="single" w:sz="4" w:space="0" w:color="231F20"/>
              <w:right w:val="single" w:sz="4" w:space="0" w:color="231F20"/>
            </w:tcBorders>
          </w:tcPr>
          <w:p w14:paraId="42F62CFE" w14:textId="77777777" w:rsidR="00AB3932" w:rsidRDefault="00853FC4">
            <w:pPr>
              <w:pBdr>
                <w:top w:val="nil"/>
                <w:left w:val="nil"/>
                <w:bottom w:val="nil"/>
                <w:right w:val="nil"/>
                <w:between w:val="nil"/>
              </w:pBdr>
              <w:spacing w:before="27" w:line="249" w:lineRule="auto"/>
              <w:ind w:left="51" w:right="57"/>
              <w:jc w:val="center"/>
              <w:rPr>
                <w:strike/>
                <w:color w:val="000000"/>
                <w:sz w:val="16"/>
                <w:szCs w:val="16"/>
              </w:rPr>
            </w:pPr>
            <w:r>
              <w:rPr>
                <w:strike/>
                <w:color w:val="231F20"/>
                <w:sz w:val="16"/>
                <w:szCs w:val="16"/>
              </w:rPr>
              <w:t>Total Price per line item (Col. 9+10+11)</w:t>
            </w:r>
          </w:p>
        </w:tc>
      </w:tr>
      <w:tr w:rsidR="00AB3932" w14:paraId="3BCA0664" w14:textId="77777777">
        <w:trPr>
          <w:trHeight w:val="1457"/>
        </w:trPr>
        <w:tc>
          <w:tcPr>
            <w:tcW w:w="874" w:type="dxa"/>
            <w:tcBorders>
              <w:top w:val="single" w:sz="4" w:space="0" w:color="231F20"/>
              <w:bottom w:val="single" w:sz="4" w:space="0" w:color="231F20"/>
              <w:right w:val="single" w:sz="4" w:space="0" w:color="231F20"/>
            </w:tcBorders>
          </w:tcPr>
          <w:p w14:paraId="314A359F" w14:textId="77777777" w:rsidR="00AB3932" w:rsidRDefault="00853FC4">
            <w:pPr>
              <w:pBdr>
                <w:top w:val="nil"/>
                <w:left w:val="nil"/>
                <w:bottom w:val="nil"/>
                <w:right w:val="nil"/>
                <w:between w:val="nil"/>
              </w:pBdr>
              <w:spacing w:before="27" w:line="249" w:lineRule="auto"/>
              <w:ind w:left="69" w:right="60"/>
              <w:jc w:val="center"/>
              <w:rPr>
                <w:i/>
                <w:strike/>
                <w:color w:val="000000"/>
                <w:sz w:val="16"/>
                <w:szCs w:val="16"/>
              </w:rPr>
            </w:pPr>
            <w:r>
              <w:rPr>
                <w:i/>
                <w:strike/>
                <w:color w:val="231F20"/>
                <w:sz w:val="16"/>
                <w:szCs w:val="16"/>
              </w:rPr>
              <w:t>[insert number of the item]</w:t>
            </w:r>
          </w:p>
        </w:tc>
        <w:tc>
          <w:tcPr>
            <w:tcW w:w="995" w:type="dxa"/>
            <w:tcBorders>
              <w:top w:val="single" w:sz="4" w:space="0" w:color="231F20"/>
              <w:left w:val="single" w:sz="4" w:space="0" w:color="231F20"/>
              <w:bottom w:val="single" w:sz="4" w:space="0" w:color="231F20"/>
              <w:right w:val="single" w:sz="4" w:space="0" w:color="231F20"/>
            </w:tcBorders>
          </w:tcPr>
          <w:p w14:paraId="06F7E89C" w14:textId="77777777" w:rsidR="00AB3932" w:rsidRDefault="00853FC4">
            <w:pPr>
              <w:pBdr>
                <w:top w:val="nil"/>
                <w:left w:val="nil"/>
                <w:bottom w:val="nil"/>
                <w:right w:val="nil"/>
                <w:between w:val="nil"/>
              </w:pBdr>
              <w:spacing w:before="27" w:line="249" w:lineRule="auto"/>
              <w:ind w:left="176" w:hanging="105"/>
              <w:rPr>
                <w:i/>
                <w:strike/>
                <w:color w:val="000000"/>
                <w:sz w:val="16"/>
                <w:szCs w:val="16"/>
              </w:rPr>
            </w:pPr>
            <w:r>
              <w:rPr>
                <w:i/>
                <w:strike/>
                <w:color w:val="231F20"/>
                <w:sz w:val="16"/>
                <w:szCs w:val="16"/>
              </w:rPr>
              <w:t>[insert name of Goods]</w:t>
            </w:r>
          </w:p>
        </w:tc>
        <w:tc>
          <w:tcPr>
            <w:tcW w:w="851" w:type="dxa"/>
            <w:tcBorders>
              <w:top w:val="single" w:sz="4" w:space="0" w:color="231F20"/>
              <w:left w:val="single" w:sz="4" w:space="0" w:color="231F20"/>
              <w:bottom w:val="single" w:sz="4" w:space="0" w:color="231F20"/>
              <w:right w:val="single" w:sz="4" w:space="0" w:color="231F20"/>
            </w:tcBorders>
          </w:tcPr>
          <w:p w14:paraId="6FA365F6" w14:textId="77777777" w:rsidR="00AB3932" w:rsidRDefault="00853FC4">
            <w:pPr>
              <w:pBdr>
                <w:top w:val="nil"/>
                <w:left w:val="nil"/>
                <w:bottom w:val="nil"/>
                <w:right w:val="nil"/>
                <w:between w:val="nil"/>
              </w:pBdr>
              <w:spacing w:before="27" w:line="249" w:lineRule="auto"/>
              <w:ind w:left="63" w:right="52"/>
              <w:jc w:val="center"/>
              <w:rPr>
                <w:i/>
                <w:strike/>
                <w:color w:val="000000"/>
                <w:sz w:val="16"/>
                <w:szCs w:val="16"/>
              </w:rPr>
            </w:pPr>
            <w:r>
              <w:rPr>
                <w:i/>
                <w:strike/>
                <w:color w:val="231F20"/>
                <w:sz w:val="16"/>
                <w:szCs w:val="16"/>
              </w:rPr>
              <w:t>[insert country of origin of the Good]</w:t>
            </w:r>
          </w:p>
        </w:tc>
        <w:tc>
          <w:tcPr>
            <w:tcW w:w="905" w:type="dxa"/>
            <w:tcBorders>
              <w:top w:val="single" w:sz="4" w:space="0" w:color="231F20"/>
              <w:left w:val="single" w:sz="4" w:space="0" w:color="231F20"/>
              <w:bottom w:val="single" w:sz="4" w:space="0" w:color="231F20"/>
              <w:right w:val="single" w:sz="4" w:space="0" w:color="231F20"/>
            </w:tcBorders>
          </w:tcPr>
          <w:p w14:paraId="6A8B7E88" w14:textId="77777777" w:rsidR="00AB3932" w:rsidRDefault="00853FC4">
            <w:pPr>
              <w:pBdr>
                <w:top w:val="nil"/>
                <w:left w:val="nil"/>
                <w:bottom w:val="nil"/>
                <w:right w:val="nil"/>
                <w:between w:val="nil"/>
              </w:pBdr>
              <w:spacing w:before="27" w:line="249" w:lineRule="auto"/>
              <w:ind w:left="175" w:right="166" w:firstLine="56"/>
              <w:jc w:val="both"/>
              <w:rPr>
                <w:i/>
                <w:strike/>
                <w:color w:val="000000"/>
                <w:sz w:val="16"/>
                <w:szCs w:val="16"/>
              </w:rPr>
            </w:pPr>
            <w:r>
              <w:rPr>
                <w:i/>
                <w:strike/>
                <w:color w:val="231F20"/>
                <w:sz w:val="16"/>
                <w:szCs w:val="16"/>
              </w:rPr>
              <w:t>[insert quoted Delivery Date]</w:t>
            </w:r>
          </w:p>
        </w:tc>
        <w:tc>
          <w:tcPr>
            <w:tcW w:w="1003" w:type="dxa"/>
            <w:tcBorders>
              <w:top w:val="single" w:sz="4" w:space="0" w:color="231F20"/>
              <w:left w:val="single" w:sz="4" w:space="0" w:color="231F20"/>
              <w:bottom w:val="single" w:sz="4" w:space="0" w:color="231F20"/>
              <w:right w:val="single" w:sz="4" w:space="0" w:color="231F20"/>
            </w:tcBorders>
          </w:tcPr>
          <w:p w14:paraId="04822477" w14:textId="77777777" w:rsidR="00AB3932" w:rsidRDefault="00853FC4">
            <w:pPr>
              <w:pBdr>
                <w:top w:val="nil"/>
                <w:left w:val="nil"/>
                <w:bottom w:val="nil"/>
                <w:right w:val="nil"/>
                <w:between w:val="nil"/>
              </w:pBdr>
              <w:spacing w:before="27" w:line="249" w:lineRule="auto"/>
              <w:ind w:left="79" w:right="71"/>
              <w:jc w:val="center"/>
              <w:rPr>
                <w:i/>
                <w:strike/>
                <w:color w:val="000000"/>
                <w:sz w:val="16"/>
                <w:szCs w:val="16"/>
              </w:rPr>
            </w:pPr>
            <w:r>
              <w:rPr>
                <w:i/>
                <w:strike/>
                <w:color w:val="231F20"/>
                <w:sz w:val="16"/>
                <w:szCs w:val="16"/>
              </w:rPr>
              <w:t>[insert number of units to be supplied and name of the physical unit]</w:t>
            </w:r>
          </w:p>
        </w:tc>
        <w:tc>
          <w:tcPr>
            <w:tcW w:w="1238" w:type="dxa"/>
            <w:tcBorders>
              <w:top w:val="single" w:sz="4" w:space="0" w:color="231F20"/>
              <w:left w:val="single" w:sz="4" w:space="0" w:color="231F20"/>
              <w:bottom w:val="single" w:sz="4" w:space="0" w:color="231F20"/>
              <w:right w:val="single" w:sz="4" w:space="0" w:color="231F20"/>
            </w:tcBorders>
          </w:tcPr>
          <w:p w14:paraId="0FBDA2C7" w14:textId="77777777" w:rsidR="00AB3932" w:rsidRDefault="00853FC4">
            <w:pPr>
              <w:pBdr>
                <w:top w:val="nil"/>
                <w:left w:val="nil"/>
                <w:bottom w:val="nil"/>
                <w:right w:val="nil"/>
                <w:between w:val="nil"/>
              </w:pBdr>
              <w:spacing w:before="27" w:line="249" w:lineRule="auto"/>
              <w:ind w:left="325" w:right="14" w:hanging="270"/>
              <w:rPr>
                <w:i/>
                <w:strike/>
                <w:color w:val="000000"/>
                <w:sz w:val="16"/>
                <w:szCs w:val="16"/>
              </w:rPr>
            </w:pPr>
            <w:r>
              <w:rPr>
                <w:i/>
                <w:strike/>
                <w:color w:val="231F20"/>
                <w:sz w:val="16"/>
                <w:szCs w:val="16"/>
              </w:rPr>
              <w:t>[insert unit price per unit]</w:t>
            </w:r>
          </w:p>
        </w:tc>
        <w:tc>
          <w:tcPr>
            <w:tcW w:w="1328" w:type="dxa"/>
            <w:tcBorders>
              <w:top w:val="single" w:sz="4" w:space="0" w:color="231F20"/>
              <w:left w:val="single" w:sz="4" w:space="0" w:color="231F20"/>
              <w:bottom w:val="single" w:sz="4" w:space="0" w:color="231F20"/>
              <w:right w:val="single" w:sz="4" w:space="0" w:color="231F20"/>
            </w:tcBorders>
          </w:tcPr>
          <w:p w14:paraId="791A72F2" w14:textId="77777777" w:rsidR="00AB3932" w:rsidRDefault="00853FC4">
            <w:pPr>
              <w:pBdr>
                <w:top w:val="nil"/>
                <w:left w:val="nil"/>
                <w:bottom w:val="nil"/>
                <w:right w:val="nil"/>
                <w:between w:val="nil"/>
              </w:pBdr>
              <w:spacing w:before="27" w:line="249" w:lineRule="auto"/>
              <w:ind w:left="111" w:right="107"/>
              <w:jc w:val="center"/>
              <w:rPr>
                <w:i/>
                <w:strike/>
                <w:color w:val="000000"/>
                <w:sz w:val="16"/>
                <w:szCs w:val="16"/>
              </w:rPr>
            </w:pPr>
            <w:r>
              <w:rPr>
                <w:i/>
                <w:strike/>
                <w:color w:val="231F20"/>
                <w:sz w:val="16"/>
                <w:szCs w:val="16"/>
              </w:rPr>
              <w:t>[insert custom duties and taxes paid per unit]</w:t>
            </w:r>
          </w:p>
        </w:tc>
        <w:tc>
          <w:tcPr>
            <w:tcW w:w="1186" w:type="dxa"/>
            <w:tcBorders>
              <w:top w:val="single" w:sz="4" w:space="0" w:color="231F20"/>
              <w:left w:val="single" w:sz="4" w:space="0" w:color="231F20"/>
              <w:bottom w:val="single" w:sz="4" w:space="0" w:color="231F20"/>
              <w:right w:val="single" w:sz="4" w:space="0" w:color="231F20"/>
            </w:tcBorders>
          </w:tcPr>
          <w:p w14:paraId="06B8B922" w14:textId="77777777" w:rsidR="00AB3932" w:rsidRDefault="00853FC4">
            <w:pPr>
              <w:pBdr>
                <w:top w:val="nil"/>
                <w:left w:val="nil"/>
                <w:bottom w:val="nil"/>
                <w:right w:val="nil"/>
                <w:between w:val="nil"/>
              </w:pBdr>
              <w:spacing w:before="27" w:line="249" w:lineRule="auto"/>
              <w:ind w:left="109" w:right="107"/>
              <w:jc w:val="center"/>
              <w:rPr>
                <w:i/>
                <w:strike/>
                <w:color w:val="000000"/>
                <w:sz w:val="16"/>
                <w:szCs w:val="16"/>
              </w:rPr>
            </w:pPr>
            <w:r>
              <w:rPr>
                <w:i/>
                <w:strike/>
                <w:color w:val="231F20"/>
                <w:sz w:val="16"/>
                <w:szCs w:val="16"/>
              </w:rPr>
              <w:t>[insert unit price net of custom duties and import taxes]</w:t>
            </w:r>
          </w:p>
        </w:tc>
        <w:tc>
          <w:tcPr>
            <w:tcW w:w="1214" w:type="dxa"/>
            <w:tcBorders>
              <w:top w:val="single" w:sz="4" w:space="0" w:color="231F20"/>
              <w:left w:val="single" w:sz="4" w:space="0" w:color="231F20"/>
              <w:bottom w:val="single" w:sz="4" w:space="0" w:color="231F20"/>
              <w:right w:val="single" w:sz="4" w:space="0" w:color="231F20"/>
            </w:tcBorders>
          </w:tcPr>
          <w:p w14:paraId="77A313B5" w14:textId="77777777" w:rsidR="00AB3932" w:rsidRDefault="00853FC4">
            <w:pPr>
              <w:pBdr>
                <w:top w:val="nil"/>
                <w:left w:val="nil"/>
                <w:bottom w:val="nil"/>
                <w:right w:val="nil"/>
                <w:between w:val="nil"/>
              </w:pBdr>
              <w:spacing w:before="27" w:line="249" w:lineRule="auto"/>
              <w:ind w:left="38" w:right="38"/>
              <w:jc w:val="center"/>
              <w:rPr>
                <w:i/>
                <w:strike/>
                <w:color w:val="000000"/>
                <w:sz w:val="16"/>
                <w:szCs w:val="16"/>
              </w:rPr>
            </w:pPr>
            <w:r>
              <w:rPr>
                <w:i/>
                <w:strike/>
                <w:color w:val="231F20"/>
                <w:sz w:val="16"/>
                <w:szCs w:val="16"/>
              </w:rPr>
              <w:t xml:space="preserve">[insert price per </w:t>
            </w:r>
            <w:proofErr w:type="gramStart"/>
            <w:r>
              <w:rPr>
                <w:i/>
                <w:strike/>
                <w:color w:val="231F20"/>
                <w:sz w:val="16"/>
                <w:szCs w:val="16"/>
              </w:rPr>
              <w:t>line item</w:t>
            </w:r>
            <w:proofErr w:type="gramEnd"/>
            <w:r>
              <w:rPr>
                <w:i/>
                <w:strike/>
                <w:color w:val="231F20"/>
                <w:sz w:val="16"/>
                <w:szCs w:val="16"/>
              </w:rPr>
              <w:t xml:space="preserve"> net of custom duties and import taxes]</w:t>
            </w:r>
          </w:p>
        </w:tc>
        <w:tc>
          <w:tcPr>
            <w:tcW w:w="1832" w:type="dxa"/>
            <w:tcBorders>
              <w:top w:val="single" w:sz="4" w:space="0" w:color="231F20"/>
              <w:left w:val="single" w:sz="4" w:space="0" w:color="231F20"/>
              <w:bottom w:val="single" w:sz="4" w:space="0" w:color="231F20"/>
              <w:right w:val="single" w:sz="4" w:space="0" w:color="231F20"/>
            </w:tcBorders>
          </w:tcPr>
          <w:p w14:paraId="4637F619" w14:textId="77777777" w:rsidR="00AB3932" w:rsidRDefault="00853FC4">
            <w:pPr>
              <w:pBdr>
                <w:top w:val="nil"/>
                <w:left w:val="nil"/>
                <w:bottom w:val="nil"/>
                <w:right w:val="nil"/>
                <w:between w:val="nil"/>
              </w:pBdr>
              <w:spacing w:before="27" w:line="249" w:lineRule="auto"/>
              <w:ind w:left="262" w:right="264" w:hanging="1"/>
              <w:jc w:val="center"/>
              <w:rPr>
                <w:i/>
                <w:strike/>
                <w:color w:val="000000"/>
                <w:sz w:val="16"/>
                <w:szCs w:val="16"/>
              </w:rPr>
            </w:pPr>
            <w:r>
              <w:rPr>
                <w:i/>
                <w:strike/>
                <w:color w:val="231F20"/>
                <w:sz w:val="16"/>
                <w:szCs w:val="16"/>
              </w:rPr>
              <w:t>[insert price per line item for inland</w:t>
            </w:r>
          </w:p>
          <w:p w14:paraId="6BE8F3EC" w14:textId="77777777" w:rsidR="00AB3932" w:rsidRDefault="00853FC4">
            <w:pPr>
              <w:pBdr>
                <w:top w:val="nil"/>
                <w:left w:val="nil"/>
                <w:bottom w:val="nil"/>
                <w:right w:val="nil"/>
                <w:between w:val="nil"/>
              </w:pBdr>
              <w:spacing w:before="1" w:line="249" w:lineRule="auto"/>
              <w:ind w:left="65" w:right="67"/>
              <w:jc w:val="center"/>
              <w:rPr>
                <w:i/>
                <w:strike/>
                <w:color w:val="000000"/>
                <w:sz w:val="16"/>
                <w:szCs w:val="16"/>
              </w:rPr>
            </w:pPr>
            <w:r>
              <w:rPr>
                <w:i/>
                <w:strike/>
                <w:color w:val="231F20"/>
                <w:sz w:val="16"/>
                <w:szCs w:val="16"/>
              </w:rPr>
              <w:t>transportation and other services required in the Purchaser’s Country]</w:t>
            </w:r>
          </w:p>
        </w:tc>
        <w:tc>
          <w:tcPr>
            <w:tcW w:w="1322" w:type="dxa"/>
            <w:tcBorders>
              <w:top w:val="single" w:sz="4" w:space="0" w:color="231F20"/>
              <w:left w:val="single" w:sz="4" w:space="0" w:color="231F20"/>
              <w:bottom w:val="single" w:sz="4" w:space="0" w:color="231F20"/>
              <w:right w:val="single" w:sz="4" w:space="0" w:color="231F20"/>
            </w:tcBorders>
          </w:tcPr>
          <w:p w14:paraId="62E29294" w14:textId="77777777" w:rsidR="00AB3932" w:rsidRDefault="00853FC4">
            <w:pPr>
              <w:pBdr>
                <w:top w:val="nil"/>
                <w:left w:val="nil"/>
                <w:bottom w:val="nil"/>
                <w:right w:val="nil"/>
                <w:between w:val="nil"/>
              </w:pBdr>
              <w:spacing w:before="27" w:line="249" w:lineRule="auto"/>
              <w:ind w:left="89" w:right="74" w:firstLine="157"/>
              <w:rPr>
                <w:i/>
                <w:strike/>
                <w:color w:val="000000"/>
                <w:sz w:val="16"/>
                <w:szCs w:val="16"/>
              </w:rPr>
            </w:pPr>
            <w:r>
              <w:rPr>
                <w:i/>
                <w:strike/>
                <w:color w:val="231F20"/>
                <w:sz w:val="16"/>
                <w:szCs w:val="16"/>
              </w:rPr>
              <w:t>[insert sales and other taxes payable per item</w:t>
            </w:r>
          </w:p>
          <w:p w14:paraId="291E1CB2" w14:textId="77777777" w:rsidR="00AB3932" w:rsidRDefault="00853FC4">
            <w:pPr>
              <w:pBdr>
                <w:top w:val="nil"/>
                <w:left w:val="nil"/>
                <w:bottom w:val="nil"/>
                <w:right w:val="nil"/>
                <w:between w:val="nil"/>
              </w:pBdr>
              <w:spacing w:before="1" w:line="249" w:lineRule="auto"/>
              <w:ind w:left="335" w:right="74" w:hanging="120"/>
              <w:rPr>
                <w:i/>
                <w:strike/>
                <w:color w:val="000000"/>
                <w:sz w:val="16"/>
                <w:szCs w:val="16"/>
              </w:rPr>
            </w:pPr>
            <w:r>
              <w:rPr>
                <w:i/>
                <w:strike/>
                <w:color w:val="231F20"/>
                <w:sz w:val="16"/>
                <w:szCs w:val="16"/>
              </w:rPr>
              <w:t>if Contract is awarded]</w:t>
            </w:r>
          </w:p>
        </w:tc>
        <w:tc>
          <w:tcPr>
            <w:tcW w:w="1141" w:type="dxa"/>
            <w:tcBorders>
              <w:top w:val="single" w:sz="4" w:space="0" w:color="231F20"/>
              <w:left w:val="single" w:sz="4" w:space="0" w:color="231F20"/>
              <w:bottom w:val="single" w:sz="4" w:space="0" w:color="231F20"/>
              <w:right w:val="single" w:sz="4" w:space="0" w:color="231F20"/>
            </w:tcBorders>
          </w:tcPr>
          <w:p w14:paraId="033FA5D8" w14:textId="77777777" w:rsidR="00AB3932" w:rsidRDefault="00853FC4">
            <w:pPr>
              <w:pBdr>
                <w:top w:val="nil"/>
                <w:left w:val="nil"/>
                <w:bottom w:val="nil"/>
                <w:right w:val="nil"/>
                <w:between w:val="nil"/>
              </w:pBdr>
              <w:spacing w:before="27" w:line="249" w:lineRule="auto"/>
              <w:ind w:left="51" w:right="57"/>
              <w:jc w:val="center"/>
              <w:rPr>
                <w:i/>
                <w:strike/>
                <w:color w:val="000000"/>
                <w:sz w:val="16"/>
                <w:szCs w:val="16"/>
              </w:rPr>
            </w:pPr>
            <w:r>
              <w:rPr>
                <w:i/>
                <w:strike/>
                <w:color w:val="231F20"/>
                <w:sz w:val="16"/>
                <w:szCs w:val="16"/>
              </w:rPr>
              <w:t>[insert total price per line item]</w:t>
            </w:r>
          </w:p>
        </w:tc>
      </w:tr>
      <w:tr w:rsidR="00AB3932" w14:paraId="5BED9FB3" w14:textId="77777777">
        <w:trPr>
          <w:trHeight w:val="388"/>
        </w:trPr>
        <w:tc>
          <w:tcPr>
            <w:tcW w:w="874" w:type="dxa"/>
            <w:tcBorders>
              <w:top w:val="single" w:sz="4" w:space="0" w:color="231F20"/>
              <w:left w:val="single" w:sz="4" w:space="0" w:color="231F20"/>
              <w:bottom w:val="single" w:sz="4" w:space="0" w:color="231F20"/>
              <w:right w:val="single" w:sz="4" w:space="0" w:color="231F20"/>
            </w:tcBorders>
          </w:tcPr>
          <w:p w14:paraId="506409A3" w14:textId="77777777" w:rsidR="00AB3932" w:rsidRDefault="00AB3932">
            <w:pPr>
              <w:pBdr>
                <w:top w:val="nil"/>
                <w:left w:val="nil"/>
                <w:bottom w:val="nil"/>
                <w:right w:val="nil"/>
                <w:between w:val="nil"/>
              </w:pBdr>
              <w:rPr>
                <w:strike/>
                <w:color w:val="000000"/>
                <w:sz w:val="16"/>
                <w:szCs w:val="16"/>
              </w:rPr>
            </w:pPr>
          </w:p>
        </w:tc>
        <w:tc>
          <w:tcPr>
            <w:tcW w:w="995" w:type="dxa"/>
            <w:tcBorders>
              <w:top w:val="single" w:sz="4" w:space="0" w:color="231F20"/>
              <w:left w:val="single" w:sz="4" w:space="0" w:color="231F20"/>
              <w:bottom w:val="single" w:sz="4" w:space="0" w:color="231F20"/>
              <w:right w:val="single" w:sz="4" w:space="0" w:color="231F20"/>
            </w:tcBorders>
          </w:tcPr>
          <w:p w14:paraId="28D2A4DB" w14:textId="77777777" w:rsidR="00AB3932" w:rsidRDefault="00AB3932">
            <w:pPr>
              <w:pBdr>
                <w:top w:val="nil"/>
                <w:left w:val="nil"/>
                <w:bottom w:val="nil"/>
                <w:right w:val="nil"/>
                <w:between w:val="nil"/>
              </w:pBdr>
              <w:rPr>
                <w:strike/>
                <w:color w:val="000000"/>
                <w:sz w:val="16"/>
                <w:szCs w:val="16"/>
              </w:rPr>
            </w:pPr>
          </w:p>
        </w:tc>
        <w:tc>
          <w:tcPr>
            <w:tcW w:w="851" w:type="dxa"/>
            <w:tcBorders>
              <w:top w:val="single" w:sz="4" w:space="0" w:color="231F20"/>
              <w:left w:val="single" w:sz="4" w:space="0" w:color="231F20"/>
              <w:bottom w:val="single" w:sz="4" w:space="0" w:color="231F20"/>
              <w:right w:val="single" w:sz="4" w:space="0" w:color="231F20"/>
            </w:tcBorders>
          </w:tcPr>
          <w:p w14:paraId="340B3BF4" w14:textId="77777777" w:rsidR="00AB3932" w:rsidRDefault="00AB3932">
            <w:pPr>
              <w:pBdr>
                <w:top w:val="nil"/>
                <w:left w:val="nil"/>
                <w:bottom w:val="nil"/>
                <w:right w:val="nil"/>
                <w:between w:val="nil"/>
              </w:pBdr>
              <w:rPr>
                <w:strike/>
                <w:color w:val="000000"/>
                <w:sz w:val="16"/>
                <w:szCs w:val="16"/>
              </w:rPr>
            </w:pPr>
          </w:p>
        </w:tc>
        <w:tc>
          <w:tcPr>
            <w:tcW w:w="905" w:type="dxa"/>
            <w:tcBorders>
              <w:top w:val="single" w:sz="4" w:space="0" w:color="231F20"/>
              <w:left w:val="single" w:sz="4" w:space="0" w:color="231F20"/>
              <w:bottom w:val="single" w:sz="4" w:space="0" w:color="231F20"/>
              <w:right w:val="single" w:sz="4" w:space="0" w:color="231F20"/>
            </w:tcBorders>
          </w:tcPr>
          <w:p w14:paraId="2E07C3AD" w14:textId="77777777" w:rsidR="00AB3932" w:rsidRDefault="00AB3932">
            <w:pPr>
              <w:pBdr>
                <w:top w:val="nil"/>
                <w:left w:val="nil"/>
                <w:bottom w:val="nil"/>
                <w:right w:val="nil"/>
                <w:between w:val="nil"/>
              </w:pBdr>
              <w:rPr>
                <w:strike/>
                <w:color w:val="000000"/>
                <w:sz w:val="16"/>
                <w:szCs w:val="16"/>
              </w:rPr>
            </w:pPr>
          </w:p>
        </w:tc>
        <w:tc>
          <w:tcPr>
            <w:tcW w:w="1003" w:type="dxa"/>
            <w:tcBorders>
              <w:top w:val="single" w:sz="4" w:space="0" w:color="231F20"/>
              <w:left w:val="single" w:sz="4" w:space="0" w:color="231F20"/>
              <w:bottom w:val="single" w:sz="4" w:space="0" w:color="231F20"/>
              <w:right w:val="single" w:sz="4" w:space="0" w:color="231F20"/>
            </w:tcBorders>
          </w:tcPr>
          <w:p w14:paraId="7AEA9AFC" w14:textId="77777777" w:rsidR="00AB3932" w:rsidRDefault="00AB3932">
            <w:pPr>
              <w:pBdr>
                <w:top w:val="nil"/>
                <w:left w:val="nil"/>
                <w:bottom w:val="nil"/>
                <w:right w:val="nil"/>
                <w:between w:val="nil"/>
              </w:pBdr>
              <w:rPr>
                <w:strike/>
                <w:color w:val="000000"/>
                <w:sz w:val="16"/>
                <w:szCs w:val="16"/>
              </w:rPr>
            </w:pPr>
          </w:p>
        </w:tc>
        <w:tc>
          <w:tcPr>
            <w:tcW w:w="1238" w:type="dxa"/>
            <w:tcBorders>
              <w:top w:val="single" w:sz="4" w:space="0" w:color="231F20"/>
              <w:left w:val="single" w:sz="4" w:space="0" w:color="231F20"/>
              <w:bottom w:val="single" w:sz="4" w:space="0" w:color="231F20"/>
              <w:right w:val="single" w:sz="4" w:space="0" w:color="231F20"/>
            </w:tcBorders>
          </w:tcPr>
          <w:p w14:paraId="1548BF45" w14:textId="77777777" w:rsidR="00AB3932" w:rsidRDefault="00AB3932">
            <w:pPr>
              <w:pBdr>
                <w:top w:val="nil"/>
                <w:left w:val="nil"/>
                <w:bottom w:val="nil"/>
                <w:right w:val="nil"/>
                <w:between w:val="nil"/>
              </w:pBdr>
              <w:rPr>
                <w:strike/>
                <w:color w:val="000000"/>
                <w:sz w:val="16"/>
                <w:szCs w:val="16"/>
              </w:rPr>
            </w:pPr>
          </w:p>
        </w:tc>
        <w:tc>
          <w:tcPr>
            <w:tcW w:w="1328" w:type="dxa"/>
            <w:tcBorders>
              <w:top w:val="single" w:sz="4" w:space="0" w:color="231F20"/>
              <w:left w:val="single" w:sz="4" w:space="0" w:color="231F20"/>
              <w:bottom w:val="single" w:sz="4" w:space="0" w:color="231F20"/>
              <w:right w:val="single" w:sz="4" w:space="0" w:color="231F20"/>
            </w:tcBorders>
          </w:tcPr>
          <w:p w14:paraId="22DE6826" w14:textId="77777777" w:rsidR="00AB3932" w:rsidRDefault="00AB3932">
            <w:pPr>
              <w:pBdr>
                <w:top w:val="nil"/>
                <w:left w:val="nil"/>
                <w:bottom w:val="nil"/>
                <w:right w:val="nil"/>
                <w:between w:val="nil"/>
              </w:pBdr>
              <w:rPr>
                <w:strike/>
                <w:color w:val="000000"/>
                <w:sz w:val="16"/>
                <w:szCs w:val="16"/>
              </w:rPr>
            </w:pPr>
          </w:p>
        </w:tc>
        <w:tc>
          <w:tcPr>
            <w:tcW w:w="1186" w:type="dxa"/>
            <w:tcBorders>
              <w:top w:val="single" w:sz="4" w:space="0" w:color="231F20"/>
              <w:left w:val="single" w:sz="4" w:space="0" w:color="231F20"/>
              <w:bottom w:val="single" w:sz="4" w:space="0" w:color="231F20"/>
              <w:right w:val="single" w:sz="4" w:space="0" w:color="231F20"/>
            </w:tcBorders>
          </w:tcPr>
          <w:p w14:paraId="494E487B" w14:textId="77777777" w:rsidR="00AB3932" w:rsidRDefault="00AB3932">
            <w:pPr>
              <w:pBdr>
                <w:top w:val="nil"/>
                <w:left w:val="nil"/>
                <w:bottom w:val="nil"/>
                <w:right w:val="nil"/>
                <w:between w:val="nil"/>
              </w:pBdr>
              <w:rPr>
                <w:strike/>
                <w:color w:val="000000"/>
                <w:sz w:val="16"/>
                <w:szCs w:val="16"/>
              </w:rPr>
            </w:pPr>
          </w:p>
        </w:tc>
        <w:tc>
          <w:tcPr>
            <w:tcW w:w="1214" w:type="dxa"/>
            <w:tcBorders>
              <w:top w:val="single" w:sz="4" w:space="0" w:color="231F20"/>
              <w:left w:val="single" w:sz="4" w:space="0" w:color="231F20"/>
              <w:bottom w:val="single" w:sz="4" w:space="0" w:color="231F20"/>
              <w:right w:val="single" w:sz="4" w:space="0" w:color="231F20"/>
            </w:tcBorders>
          </w:tcPr>
          <w:p w14:paraId="5B3F65E2" w14:textId="77777777" w:rsidR="00AB3932" w:rsidRDefault="00AB3932">
            <w:pPr>
              <w:pBdr>
                <w:top w:val="nil"/>
                <w:left w:val="nil"/>
                <w:bottom w:val="nil"/>
                <w:right w:val="nil"/>
                <w:between w:val="nil"/>
              </w:pBdr>
              <w:rPr>
                <w:strike/>
                <w:color w:val="000000"/>
                <w:sz w:val="16"/>
                <w:szCs w:val="16"/>
              </w:rPr>
            </w:pPr>
          </w:p>
        </w:tc>
        <w:tc>
          <w:tcPr>
            <w:tcW w:w="1832" w:type="dxa"/>
            <w:tcBorders>
              <w:top w:val="single" w:sz="4" w:space="0" w:color="231F20"/>
              <w:left w:val="single" w:sz="4" w:space="0" w:color="231F20"/>
              <w:bottom w:val="single" w:sz="4" w:space="0" w:color="231F20"/>
              <w:right w:val="single" w:sz="4" w:space="0" w:color="231F20"/>
            </w:tcBorders>
          </w:tcPr>
          <w:p w14:paraId="2A3468B8" w14:textId="77777777" w:rsidR="00AB3932" w:rsidRDefault="00AB3932">
            <w:pPr>
              <w:pBdr>
                <w:top w:val="nil"/>
                <w:left w:val="nil"/>
                <w:bottom w:val="nil"/>
                <w:right w:val="nil"/>
                <w:between w:val="nil"/>
              </w:pBdr>
              <w:rPr>
                <w:strike/>
                <w:color w:val="000000"/>
                <w:sz w:val="16"/>
                <w:szCs w:val="16"/>
              </w:rPr>
            </w:pPr>
          </w:p>
        </w:tc>
        <w:tc>
          <w:tcPr>
            <w:tcW w:w="1322" w:type="dxa"/>
            <w:tcBorders>
              <w:top w:val="single" w:sz="4" w:space="0" w:color="231F20"/>
              <w:left w:val="single" w:sz="4" w:space="0" w:color="231F20"/>
              <w:bottom w:val="single" w:sz="4" w:space="0" w:color="231F20"/>
              <w:right w:val="single" w:sz="4" w:space="0" w:color="231F20"/>
            </w:tcBorders>
          </w:tcPr>
          <w:p w14:paraId="37A2179D" w14:textId="77777777" w:rsidR="00AB3932" w:rsidRDefault="00AB3932">
            <w:pPr>
              <w:pBdr>
                <w:top w:val="nil"/>
                <w:left w:val="nil"/>
                <w:bottom w:val="nil"/>
                <w:right w:val="nil"/>
                <w:between w:val="nil"/>
              </w:pBdr>
              <w:rPr>
                <w:strike/>
                <w:color w:val="000000"/>
                <w:sz w:val="16"/>
                <w:szCs w:val="16"/>
              </w:rPr>
            </w:pPr>
          </w:p>
        </w:tc>
        <w:tc>
          <w:tcPr>
            <w:tcW w:w="1141" w:type="dxa"/>
            <w:tcBorders>
              <w:top w:val="single" w:sz="4" w:space="0" w:color="231F20"/>
              <w:left w:val="single" w:sz="4" w:space="0" w:color="231F20"/>
              <w:bottom w:val="single" w:sz="4" w:space="0" w:color="231F20"/>
              <w:right w:val="single" w:sz="4" w:space="0" w:color="231F20"/>
            </w:tcBorders>
          </w:tcPr>
          <w:p w14:paraId="6070A16C" w14:textId="77777777" w:rsidR="00AB3932" w:rsidRDefault="00AB3932">
            <w:pPr>
              <w:pBdr>
                <w:top w:val="nil"/>
                <w:left w:val="nil"/>
                <w:bottom w:val="nil"/>
                <w:right w:val="nil"/>
                <w:between w:val="nil"/>
              </w:pBdr>
              <w:rPr>
                <w:strike/>
                <w:color w:val="000000"/>
                <w:sz w:val="16"/>
                <w:szCs w:val="16"/>
              </w:rPr>
            </w:pPr>
          </w:p>
        </w:tc>
      </w:tr>
      <w:tr w:rsidR="00AB3932" w14:paraId="722FB11D" w14:textId="77777777">
        <w:trPr>
          <w:trHeight w:val="386"/>
        </w:trPr>
        <w:tc>
          <w:tcPr>
            <w:tcW w:w="874" w:type="dxa"/>
            <w:tcBorders>
              <w:top w:val="single" w:sz="4" w:space="0" w:color="231F20"/>
              <w:left w:val="single" w:sz="4" w:space="0" w:color="231F20"/>
              <w:bottom w:val="single" w:sz="4" w:space="0" w:color="231F20"/>
              <w:right w:val="single" w:sz="4" w:space="0" w:color="231F20"/>
            </w:tcBorders>
          </w:tcPr>
          <w:p w14:paraId="46146C58" w14:textId="77777777" w:rsidR="00AB3932" w:rsidRDefault="00AB3932">
            <w:pPr>
              <w:pBdr>
                <w:top w:val="nil"/>
                <w:left w:val="nil"/>
                <w:bottom w:val="nil"/>
                <w:right w:val="nil"/>
                <w:between w:val="nil"/>
              </w:pBdr>
              <w:rPr>
                <w:strike/>
                <w:color w:val="000000"/>
                <w:sz w:val="16"/>
                <w:szCs w:val="16"/>
              </w:rPr>
            </w:pPr>
          </w:p>
        </w:tc>
        <w:tc>
          <w:tcPr>
            <w:tcW w:w="995" w:type="dxa"/>
            <w:tcBorders>
              <w:top w:val="single" w:sz="4" w:space="0" w:color="231F20"/>
              <w:left w:val="single" w:sz="4" w:space="0" w:color="231F20"/>
              <w:bottom w:val="single" w:sz="4" w:space="0" w:color="231F20"/>
              <w:right w:val="single" w:sz="4" w:space="0" w:color="231F20"/>
            </w:tcBorders>
          </w:tcPr>
          <w:p w14:paraId="188D4F67" w14:textId="77777777" w:rsidR="00AB3932" w:rsidRDefault="00AB3932">
            <w:pPr>
              <w:pBdr>
                <w:top w:val="nil"/>
                <w:left w:val="nil"/>
                <w:bottom w:val="nil"/>
                <w:right w:val="nil"/>
                <w:between w:val="nil"/>
              </w:pBdr>
              <w:rPr>
                <w:strike/>
                <w:color w:val="000000"/>
                <w:sz w:val="16"/>
                <w:szCs w:val="16"/>
              </w:rPr>
            </w:pPr>
          </w:p>
        </w:tc>
        <w:tc>
          <w:tcPr>
            <w:tcW w:w="851" w:type="dxa"/>
            <w:tcBorders>
              <w:top w:val="single" w:sz="4" w:space="0" w:color="231F20"/>
              <w:left w:val="single" w:sz="4" w:space="0" w:color="231F20"/>
              <w:bottom w:val="single" w:sz="4" w:space="0" w:color="231F20"/>
              <w:right w:val="single" w:sz="4" w:space="0" w:color="231F20"/>
            </w:tcBorders>
          </w:tcPr>
          <w:p w14:paraId="002BD752" w14:textId="77777777" w:rsidR="00AB3932" w:rsidRDefault="00AB3932">
            <w:pPr>
              <w:pBdr>
                <w:top w:val="nil"/>
                <w:left w:val="nil"/>
                <w:bottom w:val="nil"/>
                <w:right w:val="nil"/>
                <w:between w:val="nil"/>
              </w:pBdr>
              <w:rPr>
                <w:strike/>
                <w:color w:val="000000"/>
                <w:sz w:val="16"/>
                <w:szCs w:val="16"/>
              </w:rPr>
            </w:pPr>
          </w:p>
        </w:tc>
        <w:tc>
          <w:tcPr>
            <w:tcW w:w="905" w:type="dxa"/>
            <w:tcBorders>
              <w:top w:val="single" w:sz="4" w:space="0" w:color="231F20"/>
              <w:left w:val="single" w:sz="4" w:space="0" w:color="231F20"/>
              <w:bottom w:val="single" w:sz="4" w:space="0" w:color="231F20"/>
              <w:right w:val="single" w:sz="4" w:space="0" w:color="231F20"/>
            </w:tcBorders>
          </w:tcPr>
          <w:p w14:paraId="2CF02168" w14:textId="77777777" w:rsidR="00AB3932" w:rsidRDefault="00AB3932">
            <w:pPr>
              <w:pBdr>
                <w:top w:val="nil"/>
                <w:left w:val="nil"/>
                <w:bottom w:val="nil"/>
                <w:right w:val="nil"/>
                <w:between w:val="nil"/>
              </w:pBdr>
              <w:rPr>
                <w:strike/>
                <w:color w:val="000000"/>
                <w:sz w:val="16"/>
                <w:szCs w:val="16"/>
              </w:rPr>
            </w:pPr>
          </w:p>
        </w:tc>
        <w:tc>
          <w:tcPr>
            <w:tcW w:w="1003" w:type="dxa"/>
            <w:tcBorders>
              <w:top w:val="single" w:sz="4" w:space="0" w:color="231F20"/>
              <w:left w:val="single" w:sz="4" w:space="0" w:color="231F20"/>
              <w:bottom w:val="single" w:sz="4" w:space="0" w:color="231F20"/>
              <w:right w:val="single" w:sz="4" w:space="0" w:color="231F20"/>
            </w:tcBorders>
          </w:tcPr>
          <w:p w14:paraId="133E6A9A" w14:textId="77777777" w:rsidR="00AB3932" w:rsidRDefault="00AB3932">
            <w:pPr>
              <w:pBdr>
                <w:top w:val="nil"/>
                <w:left w:val="nil"/>
                <w:bottom w:val="nil"/>
                <w:right w:val="nil"/>
                <w:between w:val="nil"/>
              </w:pBdr>
              <w:rPr>
                <w:strike/>
                <w:color w:val="000000"/>
                <w:sz w:val="16"/>
                <w:szCs w:val="16"/>
              </w:rPr>
            </w:pPr>
          </w:p>
        </w:tc>
        <w:tc>
          <w:tcPr>
            <w:tcW w:w="1238" w:type="dxa"/>
            <w:tcBorders>
              <w:top w:val="single" w:sz="4" w:space="0" w:color="231F20"/>
              <w:left w:val="single" w:sz="4" w:space="0" w:color="231F20"/>
              <w:bottom w:val="single" w:sz="4" w:space="0" w:color="231F20"/>
              <w:right w:val="single" w:sz="4" w:space="0" w:color="231F20"/>
            </w:tcBorders>
          </w:tcPr>
          <w:p w14:paraId="5C8C534F" w14:textId="77777777" w:rsidR="00AB3932" w:rsidRDefault="00AB3932">
            <w:pPr>
              <w:pBdr>
                <w:top w:val="nil"/>
                <w:left w:val="nil"/>
                <w:bottom w:val="nil"/>
                <w:right w:val="nil"/>
                <w:between w:val="nil"/>
              </w:pBdr>
              <w:rPr>
                <w:strike/>
                <w:color w:val="000000"/>
                <w:sz w:val="16"/>
                <w:szCs w:val="16"/>
              </w:rPr>
            </w:pPr>
          </w:p>
        </w:tc>
        <w:tc>
          <w:tcPr>
            <w:tcW w:w="1328" w:type="dxa"/>
            <w:tcBorders>
              <w:top w:val="single" w:sz="4" w:space="0" w:color="231F20"/>
              <w:left w:val="single" w:sz="4" w:space="0" w:color="231F20"/>
              <w:bottom w:val="single" w:sz="4" w:space="0" w:color="231F20"/>
              <w:right w:val="single" w:sz="4" w:space="0" w:color="231F20"/>
            </w:tcBorders>
          </w:tcPr>
          <w:p w14:paraId="0E64F4D7" w14:textId="77777777" w:rsidR="00AB3932" w:rsidRDefault="00AB3932">
            <w:pPr>
              <w:pBdr>
                <w:top w:val="nil"/>
                <w:left w:val="nil"/>
                <w:bottom w:val="nil"/>
                <w:right w:val="nil"/>
                <w:between w:val="nil"/>
              </w:pBdr>
              <w:rPr>
                <w:strike/>
                <w:color w:val="000000"/>
                <w:sz w:val="16"/>
                <w:szCs w:val="16"/>
              </w:rPr>
            </w:pPr>
          </w:p>
        </w:tc>
        <w:tc>
          <w:tcPr>
            <w:tcW w:w="1186" w:type="dxa"/>
            <w:tcBorders>
              <w:top w:val="single" w:sz="4" w:space="0" w:color="231F20"/>
              <w:left w:val="single" w:sz="4" w:space="0" w:color="231F20"/>
              <w:bottom w:val="single" w:sz="4" w:space="0" w:color="231F20"/>
              <w:right w:val="single" w:sz="4" w:space="0" w:color="231F20"/>
            </w:tcBorders>
          </w:tcPr>
          <w:p w14:paraId="5211883D" w14:textId="77777777" w:rsidR="00AB3932" w:rsidRDefault="00AB3932">
            <w:pPr>
              <w:pBdr>
                <w:top w:val="nil"/>
                <w:left w:val="nil"/>
                <w:bottom w:val="nil"/>
                <w:right w:val="nil"/>
                <w:between w:val="nil"/>
              </w:pBdr>
              <w:rPr>
                <w:strike/>
                <w:color w:val="000000"/>
                <w:sz w:val="16"/>
                <w:szCs w:val="16"/>
              </w:rPr>
            </w:pPr>
          </w:p>
        </w:tc>
        <w:tc>
          <w:tcPr>
            <w:tcW w:w="1214" w:type="dxa"/>
            <w:tcBorders>
              <w:top w:val="single" w:sz="4" w:space="0" w:color="231F20"/>
              <w:left w:val="single" w:sz="4" w:space="0" w:color="231F20"/>
              <w:bottom w:val="single" w:sz="4" w:space="0" w:color="231F20"/>
              <w:right w:val="single" w:sz="4" w:space="0" w:color="231F20"/>
            </w:tcBorders>
          </w:tcPr>
          <w:p w14:paraId="05A4657B" w14:textId="77777777" w:rsidR="00AB3932" w:rsidRDefault="00AB3932">
            <w:pPr>
              <w:pBdr>
                <w:top w:val="nil"/>
                <w:left w:val="nil"/>
                <w:bottom w:val="nil"/>
                <w:right w:val="nil"/>
                <w:between w:val="nil"/>
              </w:pBdr>
              <w:rPr>
                <w:strike/>
                <w:color w:val="000000"/>
                <w:sz w:val="16"/>
                <w:szCs w:val="16"/>
              </w:rPr>
            </w:pPr>
          </w:p>
        </w:tc>
        <w:tc>
          <w:tcPr>
            <w:tcW w:w="1832" w:type="dxa"/>
            <w:tcBorders>
              <w:top w:val="single" w:sz="4" w:space="0" w:color="231F20"/>
              <w:left w:val="single" w:sz="4" w:space="0" w:color="231F20"/>
              <w:bottom w:val="single" w:sz="4" w:space="0" w:color="231F20"/>
              <w:right w:val="single" w:sz="4" w:space="0" w:color="231F20"/>
            </w:tcBorders>
          </w:tcPr>
          <w:p w14:paraId="0ED5C095" w14:textId="77777777" w:rsidR="00AB3932" w:rsidRDefault="00AB3932">
            <w:pPr>
              <w:pBdr>
                <w:top w:val="nil"/>
                <w:left w:val="nil"/>
                <w:bottom w:val="nil"/>
                <w:right w:val="nil"/>
                <w:between w:val="nil"/>
              </w:pBdr>
              <w:rPr>
                <w:strike/>
                <w:color w:val="000000"/>
                <w:sz w:val="16"/>
                <w:szCs w:val="16"/>
              </w:rPr>
            </w:pPr>
          </w:p>
        </w:tc>
        <w:tc>
          <w:tcPr>
            <w:tcW w:w="1322" w:type="dxa"/>
            <w:tcBorders>
              <w:top w:val="single" w:sz="4" w:space="0" w:color="231F20"/>
              <w:left w:val="single" w:sz="4" w:space="0" w:color="231F20"/>
              <w:bottom w:val="single" w:sz="4" w:space="0" w:color="231F20"/>
              <w:right w:val="single" w:sz="4" w:space="0" w:color="231F20"/>
            </w:tcBorders>
          </w:tcPr>
          <w:p w14:paraId="3949BDA4" w14:textId="77777777" w:rsidR="00AB3932" w:rsidRDefault="00AB3932">
            <w:pPr>
              <w:pBdr>
                <w:top w:val="nil"/>
                <w:left w:val="nil"/>
                <w:bottom w:val="nil"/>
                <w:right w:val="nil"/>
                <w:between w:val="nil"/>
              </w:pBdr>
              <w:rPr>
                <w:strike/>
                <w:color w:val="000000"/>
                <w:sz w:val="16"/>
                <w:szCs w:val="16"/>
              </w:rPr>
            </w:pPr>
          </w:p>
        </w:tc>
        <w:tc>
          <w:tcPr>
            <w:tcW w:w="1141" w:type="dxa"/>
            <w:tcBorders>
              <w:top w:val="single" w:sz="4" w:space="0" w:color="231F20"/>
              <w:left w:val="single" w:sz="4" w:space="0" w:color="231F20"/>
              <w:bottom w:val="single" w:sz="4" w:space="0" w:color="231F20"/>
              <w:right w:val="single" w:sz="4" w:space="0" w:color="231F20"/>
            </w:tcBorders>
          </w:tcPr>
          <w:p w14:paraId="5CFD082E" w14:textId="77777777" w:rsidR="00AB3932" w:rsidRDefault="00AB3932">
            <w:pPr>
              <w:pBdr>
                <w:top w:val="nil"/>
                <w:left w:val="nil"/>
                <w:bottom w:val="nil"/>
                <w:right w:val="nil"/>
                <w:between w:val="nil"/>
              </w:pBdr>
              <w:rPr>
                <w:strike/>
                <w:color w:val="000000"/>
                <w:sz w:val="16"/>
                <w:szCs w:val="16"/>
              </w:rPr>
            </w:pPr>
          </w:p>
        </w:tc>
      </w:tr>
      <w:tr w:rsidR="00AB3932" w14:paraId="6A3B0BE1" w14:textId="77777777">
        <w:trPr>
          <w:trHeight w:val="386"/>
        </w:trPr>
        <w:tc>
          <w:tcPr>
            <w:tcW w:w="11426" w:type="dxa"/>
            <w:gridSpan w:val="10"/>
            <w:tcBorders>
              <w:left w:val="nil"/>
              <w:bottom w:val="nil"/>
              <w:right w:val="single" w:sz="4" w:space="0" w:color="231F20"/>
            </w:tcBorders>
          </w:tcPr>
          <w:p w14:paraId="2AAA8EA9" w14:textId="77777777" w:rsidR="00AB3932" w:rsidRDefault="00AB3932">
            <w:pPr>
              <w:pBdr>
                <w:top w:val="nil"/>
                <w:left w:val="nil"/>
                <w:bottom w:val="nil"/>
                <w:right w:val="nil"/>
                <w:between w:val="nil"/>
              </w:pBdr>
              <w:rPr>
                <w:strike/>
                <w:color w:val="000000"/>
                <w:sz w:val="16"/>
                <w:szCs w:val="16"/>
              </w:rPr>
            </w:pPr>
          </w:p>
        </w:tc>
        <w:tc>
          <w:tcPr>
            <w:tcW w:w="1322" w:type="dxa"/>
            <w:tcBorders>
              <w:top w:val="single" w:sz="4" w:space="0" w:color="231F20"/>
              <w:left w:val="single" w:sz="4" w:space="0" w:color="231F20"/>
              <w:bottom w:val="single" w:sz="4" w:space="0" w:color="231F20"/>
              <w:right w:val="single" w:sz="4" w:space="0" w:color="231F20"/>
            </w:tcBorders>
          </w:tcPr>
          <w:p w14:paraId="6C2FBD3D" w14:textId="77777777" w:rsidR="00AB3932" w:rsidRDefault="00853FC4">
            <w:pPr>
              <w:pBdr>
                <w:top w:val="nil"/>
                <w:left w:val="nil"/>
                <w:bottom w:val="nil"/>
                <w:right w:val="nil"/>
                <w:between w:val="nil"/>
              </w:pBdr>
              <w:spacing w:before="94"/>
              <w:ind w:left="29" w:right="32"/>
              <w:jc w:val="center"/>
              <w:rPr>
                <w:strike/>
                <w:color w:val="000000"/>
                <w:sz w:val="18"/>
                <w:szCs w:val="18"/>
              </w:rPr>
            </w:pPr>
            <w:r>
              <w:rPr>
                <w:strike/>
                <w:color w:val="231F20"/>
                <w:sz w:val="18"/>
                <w:szCs w:val="18"/>
              </w:rPr>
              <w:t>Total Bid Price</w:t>
            </w:r>
          </w:p>
        </w:tc>
        <w:tc>
          <w:tcPr>
            <w:tcW w:w="1141" w:type="dxa"/>
            <w:tcBorders>
              <w:top w:val="single" w:sz="4" w:space="0" w:color="231F20"/>
              <w:left w:val="single" w:sz="4" w:space="0" w:color="231F20"/>
              <w:bottom w:val="single" w:sz="4" w:space="0" w:color="231F20"/>
              <w:right w:val="single" w:sz="4" w:space="0" w:color="231F20"/>
            </w:tcBorders>
          </w:tcPr>
          <w:p w14:paraId="7E7BB0D0" w14:textId="77777777" w:rsidR="00AB3932" w:rsidRDefault="00AB3932">
            <w:pPr>
              <w:pBdr>
                <w:top w:val="nil"/>
                <w:left w:val="nil"/>
                <w:bottom w:val="nil"/>
                <w:right w:val="nil"/>
                <w:between w:val="nil"/>
              </w:pBdr>
              <w:rPr>
                <w:strike/>
                <w:color w:val="000000"/>
                <w:sz w:val="16"/>
                <w:szCs w:val="16"/>
              </w:rPr>
            </w:pPr>
          </w:p>
        </w:tc>
      </w:tr>
    </w:tbl>
    <w:p w14:paraId="76439B5D" w14:textId="77777777" w:rsidR="00AB3932" w:rsidRDefault="00853FC4">
      <w:pPr>
        <w:spacing w:before="73"/>
        <w:ind w:left="127"/>
        <w:rPr>
          <w:i/>
          <w:strike/>
          <w:sz w:val="20"/>
          <w:szCs w:val="20"/>
        </w:rPr>
      </w:pPr>
      <w:r>
        <w:rPr>
          <w:strike/>
          <w:color w:val="231F20"/>
          <w:sz w:val="20"/>
          <w:szCs w:val="20"/>
        </w:rPr>
        <w:t xml:space="preserve">Name of Bidder </w:t>
      </w:r>
      <w:r>
        <w:rPr>
          <w:i/>
          <w:strike/>
          <w:color w:val="231F20"/>
          <w:sz w:val="20"/>
          <w:szCs w:val="20"/>
        </w:rPr>
        <w:t xml:space="preserve">[insert complete name of Bidder] </w:t>
      </w:r>
      <w:r>
        <w:rPr>
          <w:strike/>
          <w:color w:val="231F20"/>
          <w:sz w:val="20"/>
          <w:szCs w:val="20"/>
        </w:rPr>
        <w:t xml:space="preserve">Signature of Bidder </w:t>
      </w:r>
      <w:r>
        <w:rPr>
          <w:i/>
          <w:strike/>
          <w:color w:val="231F20"/>
          <w:sz w:val="20"/>
          <w:szCs w:val="20"/>
        </w:rPr>
        <w:t xml:space="preserve">[signature of person signing the Bid] </w:t>
      </w:r>
      <w:r>
        <w:rPr>
          <w:strike/>
          <w:color w:val="231F20"/>
          <w:sz w:val="20"/>
          <w:szCs w:val="20"/>
        </w:rPr>
        <w:t xml:space="preserve">Date </w:t>
      </w:r>
      <w:r>
        <w:rPr>
          <w:i/>
          <w:strike/>
          <w:color w:val="231F20"/>
          <w:sz w:val="20"/>
          <w:szCs w:val="20"/>
        </w:rPr>
        <w:t>[insert date]</w:t>
      </w:r>
    </w:p>
    <w:p w14:paraId="1AAC3CD1" w14:textId="77777777" w:rsidR="00AB3932" w:rsidRDefault="00AB3932">
      <w:pPr>
        <w:pBdr>
          <w:top w:val="nil"/>
          <w:left w:val="nil"/>
          <w:bottom w:val="nil"/>
          <w:right w:val="nil"/>
          <w:between w:val="nil"/>
        </w:pBdr>
        <w:spacing w:before="10"/>
        <w:rPr>
          <w:i/>
          <w:strike/>
          <w:color w:val="000000"/>
          <w:sz w:val="26"/>
          <w:szCs w:val="26"/>
        </w:rPr>
      </w:pPr>
    </w:p>
    <w:p w14:paraId="5CA5E57B" w14:textId="77777777" w:rsidR="00AB3932" w:rsidRDefault="00853FC4">
      <w:pPr>
        <w:spacing w:before="121" w:line="291" w:lineRule="auto"/>
        <w:ind w:left="127" w:right="118" w:firstLine="147"/>
        <w:jc w:val="both"/>
        <w:rPr>
          <w:i/>
          <w:strike/>
          <w:sz w:val="20"/>
          <w:szCs w:val="20"/>
        </w:rPr>
        <w:sectPr w:rsidR="00AB3932">
          <w:headerReference w:type="default" r:id="rId67"/>
          <w:pgSz w:w="16840" w:h="11910" w:orient="landscape"/>
          <w:pgMar w:top="0" w:right="1580" w:bottom="280" w:left="1120" w:header="0" w:footer="0" w:gutter="0"/>
          <w:cols w:space="720"/>
        </w:sectPr>
      </w:pPr>
      <w:r>
        <w:rPr>
          <w:i/>
          <w:strike/>
          <w:color w:val="231F20"/>
          <w:sz w:val="20"/>
          <w:szCs w:val="20"/>
        </w:rPr>
        <w:t>[For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w:t>
      </w:r>
      <w:r>
        <w:rPr>
          <w:noProof/>
        </w:rPr>
        <w:drawing>
          <wp:anchor distT="0" distB="0" distL="0" distR="0" simplePos="0" relativeHeight="251679744" behindDoc="1" locked="0" layoutInCell="1" hidden="0" allowOverlap="1" wp14:anchorId="3541CCEF" wp14:editId="385FCD8F">
            <wp:simplePos x="0" y="0"/>
            <wp:positionH relativeFrom="column">
              <wp:posOffset>87149</wp:posOffset>
            </wp:positionH>
            <wp:positionV relativeFrom="paragraph">
              <wp:posOffset>100151</wp:posOffset>
            </wp:positionV>
            <wp:extent cx="47625" cy="47625"/>
            <wp:effectExtent l="0" t="0" r="0" b="0"/>
            <wp:wrapNone/>
            <wp:docPr id="130"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68"/>
                    <a:srcRect/>
                    <a:stretch>
                      <a:fillRect/>
                    </a:stretch>
                  </pic:blipFill>
                  <pic:spPr>
                    <a:xfrm>
                      <a:off x="0" y="0"/>
                      <a:ext cx="47625" cy="47625"/>
                    </a:xfrm>
                    <a:prstGeom prst="rect">
                      <a:avLst/>
                    </a:prstGeom>
                    <a:ln/>
                  </pic:spPr>
                </pic:pic>
              </a:graphicData>
            </a:graphic>
          </wp:anchor>
        </w:drawing>
      </w:r>
    </w:p>
    <w:p w14:paraId="63618B6E" w14:textId="77777777" w:rsidR="00AB3932" w:rsidRDefault="00853FC4">
      <w:pPr>
        <w:pBdr>
          <w:top w:val="nil"/>
          <w:left w:val="nil"/>
          <w:bottom w:val="nil"/>
          <w:right w:val="nil"/>
          <w:between w:val="nil"/>
        </w:pBdr>
        <w:rPr>
          <w:i/>
          <w:color w:val="000000"/>
          <w:sz w:val="20"/>
          <w:szCs w:val="20"/>
        </w:rPr>
      </w:pPr>
      <w:r>
        <w:rPr>
          <w:noProof/>
          <w:color w:val="000000"/>
        </w:rPr>
        <w:lastRenderedPageBreak/>
        <mc:AlternateContent>
          <mc:Choice Requires="wpg">
            <w:drawing>
              <wp:anchor distT="0" distB="0" distL="114300" distR="114300" simplePos="0" relativeHeight="251680768" behindDoc="0" locked="0" layoutInCell="1" hidden="0" allowOverlap="1" wp14:anchorId="4E5DAD88" wp14:editId="7AD7184A">
                <wp:simplePos x="0" y="0"/>
                <wp:positionH relativeFrom="page">
                  <wp:posOffset>-6349</wp:posOffset>
                </wp:positionH>
                <wp:positionV relativeFrom="page">
                  <wp:posOffset>0</wp:posOffset>
                </wp:positionV>
                <wp:extent cx="1270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15044990" y="1054783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88" name="image91.png"/>
                <a:graphic>
                  <a:graphicData uri="http://schemas.openxmlformats.org/drawingml/2006/picture">
                    <pic:pic>
                      <pic:nvPicPr>
                        <pic:cNvPr id="0" name="image91.png"/>
                        <pic:cNvPicPr preferRelativeResize="0"/>
                      </pic:nvPicPr>
                      <pic:blipFill>
                        <a:blip r:embed="rId69"/>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s">
            <w:drawing>
              <wp:anchor distT="0" distB="0" distL="114300" distR="114300" simplePos="0" relativeHeight="251681792" behindDoc="0" locked="0" layoutInCell="1" hidden="0" allowOverlap="1" wp14:anchorId="28CBBF94" wp14:editId="2B814B70">
                <wp:simplePos x="0" y="0"/>
                <wp:positionH relativeFrom="page">
                  <wp:posOffset>9728518</wp:posOffset>
                </wp:positionH>
                <wp:positionV relativeFrom="page">
                  <wp:posOffset>774383</wp:posOffset>
                </wp:positionV>
                <wp:extent cx="219075" cy="1804670"/>
                <wp:effectExtent l="0" t="0" r="0" b="0"/>
                <wp:wrapNone/>
                <wp:docPr id="20" name="Freeform 20"/>
                <wp:cNvGraphicFramePr/>
                <a:graphic xmlns:a="http://schemas.openxmlformats.org/drawingml/2006/main">
                  <a:graphicData uri="http://schemas.microsoft.com/office/word/2010/wordprocessingShape">
                    <wps:wsp>
                      <wps:cNvSpPr/>
                      <wps:spPr>
                        <a:xfrm>
                          <a:off x="5241225" y="2882428"/>
                          <a:ext cx="209550" cy="1795145"/>
                        </a:xfrm>
                        <a:custGeom>
                          <a:avLst/>
                          <a:gdLst/>
                          <a:ahLst/>
                          <a:cxnLst/>
                          <a:rect l="l" t="t" r="r" b="b"/>
                          <a:pathLst>
                            <a:path w="209550" h="1795145" extrusionOk="0">
                              <a:moveTo>
                                <a:pt x="0" y="0"/>
                              </a:moveTo>
                              <a:lnTo>
                                <a:pt x="0" y="1795145"/>
                              </a:lnTo>
                              <a:lnTo>
                                <a:pt x="209550" y="1795145"/>
                              </a:lnTo>
                              <a:lnTo>
                                <a:pt x="209550" y="0"/>
                              </a:lnTo>
                              <a:close/>
                            </a:path>
                          </a:pathLst>
                        </a:custGeom>
                        <a:noFill/>
                        <a:ln>
                          <a:noFill/>
                        </a:ln>
                      </wps:spPr>
                      <wps:txbx>
                        <w:txbxContent>
                          <w:p w14:paraId="706D3B65" w14:textId="77777777" w:rsidR="00AB3932" w:rsidRDefault="00853FC4">
                            <w:pPr>
                              <w:spacing w:before="20"/>
                              <w:ind w:left="20" w:firstLine="20"/>
                              <w:textDirection w:val="btLr"/>
                            </w:pPr>
                            <w:r>
                              <w:rPr>
                                <w:rFonts w:ascii="Georgia" w:eastAsia="Georgia" w:hAnsi="Georgia" w:cs="Georgia"/>
                                <w:color w:val="231F20"/>
                                <w:sz w:val="24"/>
                              </w:rPr>
                              <w:t>Section IV. Bidding Forms</w:t>
                            </w:r>
                          </w:p>
                        </w:txbxContent>
                      </wps:txbx>
                      <wps:bodyPr spcFirstLastPara="1" wrap="square" lIns="88900" tIns="38100" rIns="88900" bIns="38100" anchor="t" anchorCtr="0">
                        <a:noAutofit/>
                      </wps:bodyPr>
                    </wps:wsp>
                  </a:graphicData>
                </a:graphic>
              </wp:anchor>
            </w:drawing>
          </mc:Choice>
          <mc:Fallback>
            <w:pict>
              <v:shape w14:anchorId="28CBBF94" id="Freeform 20" o:spid="_x0000_s1112" style="position:absolute;margin-left:766.05pt;margin-top:61pt;width:17.25pt;height:142.1pt;z-index:251681792;visibility:visible;mso-wrap-style:square;mso-wrap-distance-left:9pt;mso-wrap-distance-top:0;mso-wrap-distance-right:9pt;mso-wrap-distance-bottom:0;mso-position-horizontal:absolute;mso-position-horizontal-relative:page;mso-position-vertical:absolute;mso-position-vertical-relative:page;v-text-anchor:top" coordsize="209550,179514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" adj="-11796480,,5400" path="m,l,1795145r209550,l209550,,,xe" filled="f" stroked="f">
                <v:stroke joinstyle="miter"/>
                <v:formulas/>
                <v:path arrowok="t" o:extrusionok="f" o:connecttype="custom" textboxrect="0,0,209550,1795145"/>
                <v:textbox inset="7pt,3pt,7pt,3pt">
                  <w:txbxContent>
                    <w:p w14:paraId="706D3B65" w14:textId="77777777" w:rsidR="00AB3932" w:rsidRDefault="00853FC4">
                      <w:pPr>
                        <w:spacing w:before="20"/>
                        <w:ind w:left="20" w:firstLine="20"/>
                        <w:textDirection w:val="btLr"/>
                      </w:pPr>
                      <w:r>
                        <w:rPr>
                          <w:rFonts w:ascii="Georgia" w:eastAsia="Georgia" w:hAnsi="Georgia" w:cs="Georgia"/>
                          <w:color w:val="231F20"/>
                          <w:sz w:val="24"/>
                        </w:rPr>
                        <w:t>Section IV. Bidding Forms</w:t>
                      </w:r>
                    </w:p>
                  </w:txbxContent>
                </v:textbox>
                <w10:wrap anchorx="page" anchory="page"/>
              </v:shape>
            </w:pict>
          </mc:Fallback>
        </mc:AlternateContent>
      </w:r>
      <w:r>
        <w:rPr>
          <w:noProof/>
          <w:color w:val="000000"/>
        </w:rPr>
        <mc:AlternateContent>
          <mc:Choice Requires="wps">
            <w:drawing>
              <wp:anchor distT="0" distB="0" distL="114300" distR="114300" simplePos="0" relativeHeight="251682816" behindDoc="0" locked="0" layoutInCell="1" hidden="0" allowOverlap="1" wp14:anchorId="1A37C3C8" wp14:editId="685E9D0E">
                <wp:simplePos x="0" y="0"/>
                <wp:positionH relativeFrom="page">
                  <wp:posOffset>9728518</wp:posOffset>
                </wp:positionH>
                <wp:positionV relativeFrom="page">
                  <wp:posOffset>6597968</wp:posOffset>
                </wp:positionV>
                <wp:extent cx="219075" cy="187325"/>
                <wp:effectExtent l="0" t="0" r="0" b="0"/>
                <wp:wrapNone/>
                <wp:docPr id="25" name="Freeform 25"/>
                <wp:cNvGraphicFramePr/>
                <a:graphic xmlns:a="http://schemas.openxmlformats.org/drawingml/2006/main">
                  <a:graphicData uri="http://schemas.microsoft.com/office/word/2010/wordprocessingShape">
                    <wps:wsp>
                      <wps:cNvSpPr/>
                      <wps:spPr>
                        <a:xfrm>
                          <a:off x="5241225" y="3691100"/>
                          <a:ext cx="209550" cy="177800"/>
                        </a:xfrm>
                        <a:custGeom>
                          <a:avLst/>
                          <a:gdLst/>
                          <a:ahLst/>
                          <a:cxnLst/>
                          <a:rect l="l" t="t" r="r" b="b"/>
                          <a:pathLst>
                            <a:path w="209550" h="177800" extrusionOk="0">
                              <a:moveTo>
                                <a:pt x="0" y="0"/>
                              </a:moveTo>
                              <a:lnTo>
                                <a:pt x="0" y="177800"/>
                              </a:lnTo>
                              <a:lnTo>
                                <a:pt x="209550" y="177800"/>
                              </a:lnTo>
                              <a:lnTo>
                                <a:pt x="209550" y="0"/>
                              </a:lnTo>
                              <a:close/>
                            </a:path>
                          </a:pathLst>
                        </a:custGeom>
                        <a:noFill/>
                        <a:ln>
                          <a:noFill/>
                        </a:ln>
                      </wps:spPr>
                      <wps:txbx>
                        <w:txbxContent>
                          <w:p w14:paraId="0E224E42" w14:textId="77777777" w:rsidR="00AB3932" w:rsidRDefault="00853FC4">
                            <w:pPr>
                              <w:spacing w:before="20"/>
                              <w:ind w:left="20" w:firstLine="20"/>
                              <w:textDirection w:val="btLr"/>
                            </w:pPr>
                            <w:r>
                              <w:rPr>
                                <w:rFonts w:ascii="Georgia" w:eastAsia="Georgia" w:hAnsi="Georgia" w:cs="Georgia"/>
                                <w:color w:val="231F20"/>
                                <w:sz w:val="24"/>
                              </w:rPr>
                              <w:t>47</w:t>
                            </w:r>
                          </w:p>
                        </w:txbxContent>
                      </wps:txbx>
                      <wps:bodyPr spcFirstLastPara="1" wrap="square" lIns="88900" tIns="38100" rIns="88900" bIns="38100" anchor="t" anchorCtr="0">
                        <a:noAutofit/>
                      </wps:bodyPr>
                    </wps:wsp>
                  </a:graphicData>
                </a:graphic>
              </wp:anchor>
            </w:drawing>
          </mc:Choice>
          <mc:Fallback>
            <w:pict>
              <v:shape w14:anchorId="1A37C3C8" id="Freeform 25" o:spid="_x0000_s1113" style="position:absolute;margin-left:766.05pt;margin-top:519.55pt;width:17.25pt;height:14.75pt;z-index:251682816;visibility:visible;mso-wrap-style:square;mso-wrap-distance-left:9pt;mso-wrap-distance-top:0;mso-wrap-distance-right:9pt;mso-wrap-distance-bottom:0;mso-position-horizontal:absolute;mso-position-horizontal-relative:page;mso-position-vertical:absolute;mso-position-vertical-relative:page;v-text-anchor:top" coordsize="209550,1778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" adj="-11796480,,5400" path="m,l,177800r209550,l209550,,,xe" filled="f" stroked="f">
                <v:stroke joinstyle="miter"/>
                <v:formulas/>
                <v:path arrowok="t" o:extrusionok="f" o:connecttype="custom" textboxrect="0,0,209550,177800"/>
                <v:textbox inset="7pt,3pt,7pt,3pt">
                  <w:txbxContent>
                    <w:p w14:paraId="0E224E42" w14:textId="77777777" w:rsidR="00AB3932" w:rsidRDefault="00853FC4">
                      <w:pPr>
                        <w:spacing w:before="20"/>
                        <w:ind w:left="20" w:firstLine="20"/>
                        <w:textDirection w:val="btLr"/>
                      </w:pPr>
                      <w:r>
                        <w:rPr>
                          <w:rFonts w:ascii="Georgia" w:eastAsia="Georgia" w:hAnsi="Georgia" w:cs="Georgia"/>
                          <w:color w:val="231F20"/>
                          <w:sz w:val="24"/>
                        </w:rPr>
                        <w:t>47</w:t>
                      </w:r>
                    </w:p>
                  </w:txbxContent>
                </v:textbox>
                <w10:wrap anchorx="page" anchory="page"/>
              </v:shape>
            </w:pict>
          </mc:Fallback>
        </mc:AlternateContent>
      </w:r>
    </w:p>
    <w:p w14:paraId="302EDC72" w14:textId="77777777" w:rsidR="00AB3932" w:rsidRDefault="00AB3932">
      <w:pPr>
        <w:pBdr>
          <w:top w:val="nil"/>
          <w:left w:val="nil"/>
          <w:bottom w:val="nil"/>
          <w:right w:val="nil"/>
          <w:between w:val="nil"/>
        </w:pBdr>
        <w:rPr>
          <w:i/>
          <w:color w:val="000000"/>
          <w:sz w:val="20"/>
          <w:szCs w:val="20"/>
        </w:rPr>
      </w:pPr>
    </w:p>
    <w:p w14:paraId="10CBC0F5" w14:textId="77777777" w:rsidR="00AB3932" w:rsidRDefault="00AB3932">
      <w:pPr>
        <w:pBdr>
          <w:top w:val="nil"/>
          <w:left w:val="nil"/>
          <w:bottom w:val="nil"/>
          <w:right w:val="nil"/>
          <w:between w:val="nil"/>
        </w:pBdr>
        <w:rPr>
          <w:i/>
          <w:color w:val="000000"/>
          <w:sz w:val="20"/>
          <w:szCs w:val="20"/>
        </w:rPr>
      </w:pPr>
    </w:p>
    <w:p w14:paraId="73B62BAD" w14:textId="77777777" w:rsidR="00AB3932" w:rsidRDefault="00AB3932">
      <w:pPr>
        <w:pBdr>
          <w:top w:val="nil"/>
          <w:left w:val="nil"/>
          <w:bottom w:val="nil"/>
          <w:right w:val="nil"/>
          <w:between w:val="nil"/>
        </w:pBdr>
        <w:rPr>
          <w:i/>
          <w:color w:val="000000"/>
          <w:sz w:val="20"/>
          <w:szCs w:val="20"/>
        </w:rPr>
      </w:pPr>
    </w:p>
    <w:p w14:paraId="2EB6804A" w14:textId="77777777" w:rsidR="00AB3932" w:rsidRDefault="00853FC4">
      <w:pPr>
        <w:spacing w:before="284"/>
        <w:ind w:left="4331"/>
        <w:rPr>
          <w:b/>
          <w:strike/>
          <w:color w:val="FF0000"/>
          <w:sz w:val="24"/>
          <w:szCs w:val="24"/>
        </w:rPr>
      </w:pPr>
      <w:bookmarkStart w:id="4" w:name="_2et92p0" w:colFirst="0" w:colLast="0"/>
      <w:bookmarkEnd w:id="4"/>
      <w:r>
        <w:rPr>
          <w:b/>
          <w:strike/>
          <w:color w:val="FF0000"/>
          <w:sz w:val="24"/>
          <w:szCs w:val="24"/>
        </w:rPr>
        <w:t>Price Schedule: Goods Manufactured in Bhutan. N/A</w:t>
      </w:r>
    </w:p>
    <w:p w14:paraId="2A6454DA" w14:textId="77777777" w:rsidR="00AB3932" w:rsidRDefault="00AB3932">
      <w:pPr>
        <w:pBdr>
          <w:top w:val="nil"/>
          <w:left w:val="nil"/>
          <w:bottom w:val="nil"/>
          <w:right w:val="nil"/>
          <w:between w:val="nil"/>
        </w:pBdr>
        <w:spacing w:before="9"/>
        <w:rPr>
          <w:b/>
          <w:color w:val="000000"/>
          <w:sz w:val="26"/>
          <w:szCs w:val="26"/>
        </w:rPr>
      </w:pPr>
    </w:p>
    <w:tbl>
      <w:tblPr>
        <w:tblStyle w:val="aff1"/>
        <w:tblW w:w="13881" w:type="dxa"/>
        <w:tblInd w:w="1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855"/>
        <w:gridCol w:w="1465"/>
        <w:gridCol w:w="1191"/>
        <w:gridCol w:w="1170"/>
        <w:gridCol w:w="1080"/>
        <w:gridCol w:w="1170"/>
        <w:gridCol w:w="2130"/>
        <w:gridCol w:w="1560"/>
        <w:gridCol w:w="1980"/>
        <w:gridCol w:w="1280"/>
      </w:tblGrid>
      <w:tr w:rsidR="00AB3932" w14:paraId="09F12430" w14:textId="77777777">
        <w:trPr>
          <w:trHeight w:val="1590"/>
        </w:trPr>
        <w:tc>
          <w:tcPr>
            <w:tcW w:w="10621" w:type="dxa"/>
            <w:gridSpan w:val="8"/>
            <w:tcBorders>
              <w:left w:val="single" w:sz="6" w:space="0" w:color="231F20"/>
              <w:bottom w:val="single" w:sz="6" w:space="0" w:color="231F20"/>
            </w:tcBorders>
          </w:tcPr>
          <w:p w14:paraId="6617EAFC" w14:textId="77777777" w:rsidR="00AB3932" w:rsidRDefault="00AB3932">
            <w:pPr>
              <w:pBdr>
                <w:top w:val="nil"/>
                <w:left w:val="nil"/>
                <w:bottom w:val="nil"/>
                <w:right w:val="nil"/>
                <w:between w:val="nil"/>
              </w:pBdr>
              <w:rPr>
                <w:b/>
                <w:strike/>
                <w:color w:val="000000"/>
                <w:sz w:val="28"/>
                <w:szCs w:val="28"/>
              </w:rPr>
            </w:pPr>
          </w:p>
          <w:p w14:paraId="3E9EC3CD" w14:textId="77777777" w:rsidR="00AB3932" w:rsidRDefault="00AB3932">
            <w:pPr>
              <w:pBdr>
                <w:top w:val="nil"/>
                <w:left w:val="nil"/>
                <w:bottom w:val="nil"/>
                <w:right w:val="nil"/>
                <w:between w:val="nil"/>
              </w:pBdr>
              <w:spacing w:before="9"/>
              <w:rPr>
                <w:b/>
                <w:strike/>
                <w:color w:val="000000"/>
                <w:sz w:val="30"/>
                <w:szCs w:val="30"/>
              </w:rPr>
            </w:pPr>
          </w:p>
          <w:p w14:paraId="6BCA6BC8" w14:textId="77777777" w:rsidR="00AB3932" w:rsidRDefault="00853FC4">
            <w:pPr>
              <w:pBdr>
                <w:top w:val="nil"/>
                <w:left w:val="nil"/>
                <w:bottom w:val="nil"/>
                <w:right w:val="nil"/>
                <w:between w:val="nil"/>
              </w:pBdr>
              <w:ind w:left="3142"/>
              <w:rPr>
                <w:strike/>
                <w:color w:val="000000"/>
              </w:rPr>
            </w:pPr>
            <w:r>
              <w:rPr>
                <w:strike/>
                <w:color w:val="231F20"/>
              </w:rPr>
              <w:t>Currencies in accordance with ITB Clause 18</w:t>
            </w:r>
          </w:p>
        </w:tc>
        <w:tc>
          <w:tcPr>
            <w:tcW w:w="3260" w:type="dxa"/>
            <w:gridSpan w:val="2"/>
          </w:tcPr>
          <w:p w14:paraId="4F95CF77" w14:textId="77777777" w:rsidR="00AB3932" w:rsidRDefault="00853FC4">
            <w:pPr>
              <w:pBdr>
                <w:top w:val="nil"/>
                <w:left w:val="nil"/>
                <w:bottom w:val="nil"/>
                <w:right w:val="nil"/>
                <w:between w:val="nil"/>
              </w:pBdr>
              <w:tabs>
                <w:tab w:val="left" w:pos="3202"/>
              </w:tabs>
              <w:spacing w:before="171"/>
              <w:ind w:left="55"/>
              <w:rPr>
                <w:strike/>
                <w:color w:val="000000"/>
              </w:rPr>
            </w:pPr>
            <w:r>
              <w:rPr>
                <w:strike/>
                <w:color w:val="231F20"/>
              </w:rPr>
              <w:t xml:space="preserve">Date:  </w:t>
            </w:r>
            <w:r>
              <w:rPr>
                <w:strike/>
                <w:color w:val="231F20"/>
                <w:u w:val="single"/>
              </w:rPr>
              <w:t xml:space="preserve"> </w:t>
            </w:r>
            <w:r>
              <w:rPr>
                <w:strike/>
                <w:color w:val="231F20"/>
                <w:u w:val="single"/>
              </w:rPr>
              <w:tab/>
            </w:r>
          </w:p>
          <w:p w14:paraId="4144F327" w14:textId="77777777" w:rsidR="00AB3932" w:rsidRDefault="00853FC4">
            <w:pPr>
              <w:pBdr>
                <w:top w:val="nil"/>
                <w:left w:val="nil"/>
                <w:bottom w:val="nil"/>
                <w:right w:val="nil"/>
                <w:between w:val="nil"/>
              </w:pBdr>
              <w:tabs>
                <w:tab w:val="left" w:pos="3202"/>
              </w:tabs>
              <w:spacing w:before="84"/>
              <w:ind w:left="55"/>
              <w:rPr>
                <w:strike/>
                <w:color w:val="000000"/>
              </w:rPr>
            </w:pPr>
            <w:r>
              <w:rPr>
                <w:strike/>
                <w:color w:val="231F20"/>
              </w:rPr>
              <w:t xml:space="preserve">IFB No:  </w:t>
            </w:r>
            <w:r>
              <w:rPr>
                <w:strike/>
                <w:color w:val="231F20"/>
                <w:u w:val="single"/>
              </w:rPr>
              <w:t xml:space="preserve"> </w:t>
            </w:r>
            <w:r>
              <w:rPr>
                <w:strike/>
                <w:color w:val="231F20"/>
                <w:u w:val="single"/>
              </w:rPr>
              <w:tab/>
            </w:r>
          </w:p>
          <w:p w14:paraId="0D3100BA" w14:textId="77777777" w:rsidR="00AB3932" w:rsidRDefault="00853FC4">
            <w:pPr>
              <w:pBdr>
                <w:top w:val="nil"/>
                <w:left w:val="nil"/>
                <w:bottom w:val="nil"/>
                <w:right w:val="nil"/>
                <w:between w:val="nil"/>
              </w:pBdr>
              <w:tabs>
                <w:tab w:val="left" w:pos="3202"/>
              </w:tabs>
              <w:spacing w:before="84"/>
              <w:ind w:left="55"/>
              <w:rPr>
                <w:strike/>
                <w:color w:val="000000"/>
              </w:rPr>
            </w:pPr>
            <w:r>
              <w:rPr>
                <w:strike/>
                <w:color w:val="231F20"/>
              </w:rPr>
              <w:t xml:space="preserve">Alternative No: </w:t>
            </w:r>
            <w:r>
              <w:rPr>
                <w:strike/>
                <w:color w:val="231F20"/>
                <w:u w:val="single"/>
              </w:rPr>
              <w:t xml:space="preserve"> </w:t>
            </w:r>
            <w:r>
              <w:rPr>
                <w:strike/>
                <w:color w:val="231F20"/>
                <w:u w:val="single"/>
              </w:rPr>
              <w:tab/>
            </w:r>
          </w:p>
          <w:p w14:paraId="2BF5A614" w14:textId="77777777" w:rsidR="00AB3932" w:rsidRDefault="00853FC4">
            <w:pPr>
              <w:pBdr>
                <w:top w:val="nil"/>
                <w:left w:val="nil"/>
                <w:bottom w:val="nil"/>
                <w:right w:val="nil"/>
                <w:between w:val="nil"/>
              </w:pBdr>
              <w:tabs>
                <w:tab w:val="left" w:pos="1941"/>
                <w:tab w:val="left" w:pos="3202"/>
              </w:tabs>
              <w:spacing w:before="83"/>
              <w:ind w:left="55"/>
              <w:rPr>
                <w:strike/>
                <w:color w:val="000000"/>
              </w:rPr>
            </w:pPr>
            <w:r>
              <w:rPr>
                <w:strike/>
                <w:color w:val="231F20"/>
              </w:rPr>
              <w:t>Page No:</w:t>
            </w:r>
            <w:r>
              <w:rPr>
                <w:strike/>
                <w:color w:val="231F20"/>
                <w:u w:val="single"/>
              </w:rPr>
              <w:t xml:space="preserve"> </w:t>
            </w:r>
            <w:r>
              <w:rPr>
                <w:strike/>
                <w:color w:val="231F20"/>
                <w:u w:val="single"/>
              </w:rPr>
              <w:tab/>
            </w:r>
            <w:proofErr w:type="gramStart"/>
            <w:r>
              <w:rPr>
                <w:strike/>
                <w:color w:val="231F20"/>
              </w:rPr>
              <w:t xml:space="preserve">of </w:t>
            </w:r>
            <w:r>
              <w:rPr>
                <w:strike/>
                <w:color w:val="231F20"/>
                <w:u w:val="single"/>
              </w:rPr>
              <w:t xml:space="preserve"> </w:t>
            </w:r>
            <w:r>
              <w:rPr>
                <w:strike/>
                <w:color w:val="231F20"/>
                <w:u w:val="single"/>
              </w:rPr>
              <w:tab/>
            </w:r>
            <w:proofErr w:type="gramEnd"/>
          </w:p>
        </w:tc>
      </w:tr>
      <w:tr w:rsidR="00AB3932" w14:paraId="0EB0C76E" w14:textId="77777777">
        <w:trPr>
          <w:trHeight w:val="327"/>
        </w:trPr>
        <w:tc>
          <w:tcPr>
            <w:tcW w:w="855" w:type="dxa"/>
          </w:tcPr>
          <w:p w14:paraId="0305ED87" w14:textId="77777777" w:rsidR="00AB3932" w:rsidRDefault="00853FC4">
            <w:pPr>
              <w:pBdr>
                <w:top w:val="nil"/>
                <w:left w:val="nil"/>
                <w:bottom w:val="nil"/>
                <w:right w:val="nil"/>
                <w:between w:val="nil"/>
              </w:pBdr>
              <w:spacing w:before="42"/>
              <w:ind w:left="9"/>
              <w:jc w:val="center"/>
              <w:rPr>
                <w:strike/>
                <w:color w:val="000000"/>
              </w:rPr>
            </w:pPr>
            <w:r>
              <w:rPr>
                <w:strike/>
                <w:color w:val="231F20"/>
              </w:rPr>
              <w:t>1</w:t>
            </w:r>
          </w:p>
        </w:tc>
        <w:tc>
          <w:tcPr>
            <w:tcW w:w="1465" w:type="dxa"/>
          </w:tcPr>
          <w:p w14:paraId="15760E57" w14:textId="77777777" w:rsidR="00AB3932" w:rsidRDefault="00853FC4">
            <w:pPr>
              <w:pBdr>
                <w:top w:val="nil"/>
                <w:left w:val="nil"/>
                <w:bottom w:val="nil"/>
                <w:right w:val="nil"/>
                <w:between w:val="nil"/>
              </w:pBdr>
              <w:spacing w:before="42"/>
              <w:ind w:left="9"/>
              <w:jc w:val="center"/>
              <w:rPr>
                <w:strike/>
                <w:color w:val="000000"/>
              </w:rPr>
            </w:pPr>
            <w:r>
              <w:rPr>
                <w:strike/>
                <w:color w:val="231F20"/>
              </w:rPr>
              <w:t>2</w:t>
            </w:r>
          </w:p>
        </w:tc>
        <w:tc>
          <w:tcPr>
            <w:tcW w:w="1191" w:type="dxa"/>
          </w:tcPr>
          <w:p w14:paraId="6D10DF38" w14:textId="77777777" w:rsidR="00AB3932" w:rsidRDefault="00853FC4">
            <w:pPr>
              <w:pBdr>
                <w:top w:val="nil"/>
                <w:left w:val="nil"/>
                <w:bottom w:val="nil"/>
                <w:right w:val="nil"/>
                <w:between w:val="nil"/>
              </w:pBdr>
              <w:spacing w:before="42"/>
              <w:ind w:left="8"/>
              <w:jc w:val="center"/>
              <w:rPr>
                <w:strike/>
                <w:color w:val="000000"/>
              </w:rPr>
            </w:pPr>
            <w:r>
              <w:rPr>
                <w:strike/>
                <w:color w:val="231F20"/>
              </w:rPr>
              <w:t>3</w:t>
            </w:r>
          </w:p>
        </w:tc>
        <w:tc>
          <w:tcPr>
            <w:tcW w:w="1170" w:type="dxa"/>
          </w:tcPr>
          <w:p w14:paraId="3B50605B" w14:textId="77777777" w:rsidR="00AB3932" w:rsidRDefault="00853FC4">
            <w:pPr>
              <w:pBdr>
                <w:top w:val="nil"/>
                <w:left w:val="nil"/>
                <w:bottom w:val="nil"/>
                <w:right w:val="nil"/>
                <w:between w:val="nil"/>
              </w:pBdr>
              <w:spacing w:before="42"/>
              <w:ind w:left="8"/>
              <w:jc w:val="center"/>
              <w:rPr>
                <w:strike/>
                <w:color w:val="000000"/>
              </w:rPr>
            </w:pPr>
            <w:r>
              <w:rPr>
                <w:strike/>
                <w:color w:val="231F20"/>
              </w:rPr>
              <w:t>4</w:t>
            </w:r>
          </w:p>
        </w:tc>
        <w:tc>
          <w:tcPr>
            <w:tcW w:w="1080" w:type="dxa"/>
          </w:tcPr>
          <w:p w14:paraId="158D4406" w14:textId="77777777" w:rsidR="00AB3932" w:rsidRDefault="00853FC4">
            <w:pPr>
              <w:pBdr>
                <w:top w:val="nil"/>
                <w:left w:val="nil"/>
                <w:bottom w:val="nil"/>
                <w:right w:val="nil"/>
                <w:between w:val="nil"/>
              </w:pBdr>
              <w:spacing w:before="42"/>
              <w:ind w:left="8"/>
              <w:jc w:val="center"/>
              <w:rPr>
                <w:strike/>
                <w:color w:val="000000"/>
              </w:rPr>
            </w:pPr>
            <w:r>
              <w:rPr>
                <w:strike/>
                <w:color w:val="231F20"/>
              </w:rPr>
              <w:t>5</w:t>
            </w:r>
          </w:p>
        </w:tc>
        <w:tc>
          <w:tcPr>
            <w:tcW w:w="1170" w:type="dxa"/>
          </w:tcPr>
          <w:p w14:paraId="67776029" w14:textId="77777777" w:rsidR="00AB3932" w:rsidRDefault="00853FC4">
            <w:pPr>
              <w:pBdr>
                <w:top w:val="nil"/>
                <w:left w:val="nil"/>
                <w:bottom w:val="nil"/>
                <w:right w:val="nil"/>
                <w:between w:val="nil"/>
              </w:pBdr>
              <w:spacing w:before="42"/>
              <w:ind w:left="8"/>
              <w:jc w:val="center"/>
              <w:rPr>
                <w:strike/>
                <w:color w:val="000000"/>
              </w:rPr>
            </w:pPr>
            <w:r>
              <w:rPr>
                <w:strike/>
                <w:color w:val="231F20"/>
              </w:rPr>
              <w:t>6</w:t>
            </w:r>
          </w:p>
        </w:tc>
        <w:tc>
          <w:tcPr>
            <w:tcW w:w="2130" w:type="dxa"/>
          </w:tcPr>
          <w:p w14:paraId="69B0F7C2" w14:textId="77777777" w:rsidR="00AB3932" w:rsidRDefault="00853FC4">
            <w:pPr>
              <w:pBdr>
                <w:top w:val="nil"/>
                <w:left w:val="nil"/>
                <w:bottom w:val="nil"/>
                <w:right w:val="nil"/>
                <w:between w:val="nil"/>
              </w:pBdr>
              <w:spacing w:before="42"/>
              <w:ind w:left="8"/>
              <w:jc w:val="center"/>
              <w:rPr>
                <w:strike/>
                <w:color w:val="000000"/>
              </w:rPr>
            </w:pPr>
            <w:r>
              <w:rPr>
                <w:strike/>
                <w:color w:val="231F20"/>
              </w:rPr>
              <w:t>7</w:t>
            </w:r>
          </w:p>
        </w:tc>
        <w:tc>
          <w:tcPr>
            <w:tcW w:w="1560" w:type="dxa"/>
          </w:tcPr>
          <w:p w14:paraId="451DB8C6" w14:textId="77777777" w:rsidR="00AB3932" w:rsidRDefault="00853FC4">
            <w:pPr>
              <w:pBdr>
                <w:top w:val="nil"/>
                <w:left w:val="nil"/>
                <w:bottom w:val="nil"/>
                <w:right w:val="nil"/>
                <w:between w:val="nil"/>
              </w:pBdr>
              <w:spacing w:before="42"/>
              <w:ind w:left="8"/>
              <w:jc w:val="center"/>
              <w:rPr>
                <w:strike/>
                <w:color w:val="000000"/>
              </w:rPr>
            </w:pPr>
            <w:r>
              <w:rPr>
                <w:strike/>
                <w:color w:val="231F20"/>
              </w:rPr>
              <w:t>8</w:t>
            </w:r>
          </w:p>
        </w:tc>
        <w:tc>
          <w:tcPr>
            <w:tcW w:w="1980" w:type="dxa"/>
          </w:tcPr>
          <w:p w14:paraId="204661F8" w14:textId="77777777" w:rsidR="00AB3932" w:rsidRDefault="00853FC4">
            <w:pPr>
              <w:pBdr>
                <w:top w:val="nil"/>
                <w:left w:val="nil"/>
                <w:bottom w:val="nil"/>
                <w:right w:val="nil"/>
                <w:between w:val="nil"/>
              </w:pBdr>
              <w:spacing w:before="42"/>
              <w:ind w:left="8"/>
              <w:jc w:val="center"/>
              <w:rPr>
                <w:strike/>
                <w:color w:val="000000"/>
              </w:rPr>
            </w:pPr>
            <w:r>
              <w:rPr>
                <w:strike/>
                <w:color w:val="231F20"/>
              </w:rPr>
              <w:t>9</w:t>
            </w:r>
          </w:p>
        </w:tc>
        <w:tc>
          <w:tcPr>
            <w:tcW w:w="1280" w:type="dxa"/>
          </w:tcPr>
          <w:p w14:paraId="472918FF" w14:textId="77777777" w:rsidR="00AB3932" w:rsidRDefault="00853FC4">
            <w:pPr>
              <w:pBdr>
                <w:top w:val="nil"/>
                <w:left w:val="nil"/>
                <w:bottom w:val="nil"/>
                <w:right w:val="nil"/>
                <w:between w:val="nil"/>
              </w:pBdr>
              <w:spacing w:before="42"/>
              <w:ind w:left="69" w:right="62"/>
              <w:jc w:val="center"/>
              <w:rPr>
                <w:strike/>
                <w:color w:val="000000"/>
              </w:rPr>
            </w:pPr>
            <w:r>
              <w:rPr>
                <w:strike/>
                <w:color w:val="231F20"/>
              </w:rPr>
              <w:t>10</w:t>
            </w:r>
          </w:p>
        </w:tc>
      </w:tr>
      <w:tr w:rsidR="00AB3932" w14:paraId="70B984F7" w14:textId="77777777">
        <w:trPr>
          <w:trHeight w:val="280"/>
        </w:trPr>
        <w:tc>
          <w:tcPr>
            <w:tcW w:w="855" w:type="dxa"/>
            <w:tcBorders>
              <w:left w:val="single" w:sz="6" w:space="0" w:color="231F20"/>
              <w:bottom w:val="nil"/>
              <w:right w:val="single" w:sz="6" w:space="0" w:color="231F20"/>
            </w:tcBorders>
          </w:tcPr>
          <w:p w14:paraId="2EDF83CE" w14:textId="77777777" w:rsidR="00AB3932" w:rsidRDefault="00853FC4">
            <w:pPr>
              <w:pBdr>
                <w:top w:val="nil"/>
                <w:left w:val="nil"/>
                <w:bottom w:val="nil"/>
                <w:right w:val="nil"/>
                <w:between w:val="nil"/>
              </w:pBdr>
              <w:spacing w:before="17" w:line="242" w:lineRule="auto"/>
              <w:ind w:left="63" w:right="54"/>
              <w:jc w:val="center"/>
              <w:rPr>
                <w:strike/>
                <w:color w:val="000000"/>
              </w:rPr>
            </w:pPr>
            <w:r>
              <w:rPr>
                <w:strike/>
                <w:color w:val="231F20"/>
              </w:rPr>
              <w:t>Line</w:t>
            </w:r>
          </w:p>
        </w:tc>
        <w:tc>
          <w:tcPr>
            <w:tcW w:w="1465" w:type="dxa"/>
            <w:tcBorders>
              <w:left w:val="single" w:sz="6" w:space="0" w:color="231F20"/>
              <w:bottom w:val="nil"/>
            </w:tcBorders>
          </w:tcPr>
          <w:p w14:paraId="4FD03C31" w14:textId="77777777" w:rsidR="00AB3932" w:rsidRDefault="00853FC4">
            <w:pPr>
              <w:pBdr>
                <w:top w:val="nil"/>
                <w:left w:val="nil"/>
                <w:bottom w:val="nil"/>
                <w:right w:val="nil"/>
                <w:between w:val="nil"/>
              </w:pBdr>
              <w:spacing w:before="17" w:line="242" w:lineRule="auto"/>
              <w:ind w:left="122" w:right="116"/>
              <w:jc w:val="center"/>
              <w:rPr>
                <w:strike/>
                <w:color w:val="000000"/>
              </w:rPr>
            </w:pPr>
            <w:r>
              <w:rPr>
                <w:strike/>
                <w:color w:val="231F20"/>
              </w:rPr>
              <w:t>Description</w:t>
            </w:r>
          </w:p>
        </w:tc>
        <w:tc>
          <w:tcPr>
            <w:tcW w:w="1191" w:type="dxa"/>
            <w:tcBorders>
              <w:bottom w:val="nil"/>
            </w:tcBorders>
          </w:tcPr>
          <w:p w14:paraId="02A21326" w14:textId="77777777" w:rsidR="00AB3932" w:rsidRDefault="00853FC4">
            <w:pPr>
              <w:pBdr>
                <w:top w:val="nil"/>
                <w:left w:val="nil"/>
                <w:bottom w:val="nil"/>
                <w:right w:val="nil"/>
                <w:between w:val="nil"/>
              </w:pBdr>
              <w:spacing w:before="17" w:line="242" w:lineRule="auto"/>
              <w:ind w:left="170" w:right="162"/>
              <w:jc w:val="center"/>
              <w:rPr>
                <w:strike/>
                <w:color w:val="000000"/>
              </w:rPr>
            </w:pPr>
            <w:r>
              <w:rPr>
                <w:strike/>
                <w:color w:val="231F20"/>
              </w:rPr>
              <w:t>Delivery</w:t>
            </w:r>
          </w:p>
        </w:tc>
        <w:tc>
          <w:tcPr>
            <w:tcW w:w="1170" w:type="dxa"/>
            <w:tcBorders>
              <w:bottom w:val="nil"/>
            </w:tcBorders>
          </w:tcPr>
          <w:p w14:paraId="1EC54923" w14:textId="77777777" w:rsidR="00AB3932" w:rsidRDefault="00853FC4">
            <w:pPr>
              <w:pBdr>
                <w:top w:val="nil"/>
                <w:left w:val="nil"/>
                <w:bottom w:val="nil"/>
                <w:right w:val="nil"/>
                <w:between w:val="nil"/>
              </w:pBdr>
              <w:spacing w:before="17" w:line="242" w:lineRule="auto"/>
              <w:ind w:right="138"/>
              <w:jc w:val="right"/>
              <w:rPr>
                <w:strike/>
                <w:color w:val="000000"/>
              </w:rPr>
            </w:pPr>
            <w:r>
              <w:rPr>
                <w:strike/>
                <w:color w:val="231F20"/>
              </w:rPr>
              <w:t>Quantity</w:t>
            </w:r>
          </w:p>
        </w:tc>
        <w:tc>
          <w:tcPr>
            <w:tcW w:w="1080" w:type="dxa"/>
            <w:tcBorders>
              <w:bottom w:val="nil"/>
            </w:tcBorders>
          </w:tcPr>
          <w:p w14:paraId="11937D44" w14:textId="77777777" w:rsidR="00AB3932" w:rsidRDefault="00853FC4">
            <w:pPr>
              <w:pBdr>
                <w:top w:val="nil"/>
                <w:left w:val="nil"/>
                <w:bottom w:val="nil"/>
                <w:right w:val="nil"/>
                <w:between w:val="nil"/>
              </w:pBdr>
              <w:spacing w:before="17" w:line="242" w:lineRule="auto"/>
              <w:ind w:left="31" w:right="24"/>
              <w:jc w:val="center"/>
              <w:rPr>
                <w:strike/>
                <w:color w:val="000000"/>
              </w:rPr>
            </w:pPr>
            <w:r>
              <w:rPr>
                <w:strike/>
                <w:color w:val="231F20"/>
              </w:rPr>
              <w:t>Unit price</w:t>
            </w:r>
          </w:p>
        </w:tc>
        <w:tc>
          <w:tcPr>
            <w:tcW w:w="1170" w:type="dxa"/>
            <w:tcBorders>
              <w:bottom w:val="nil"/>
            </w:tcBorders>
          </w:tcPr>
          <w:p w14:paraId="62395100" w14:textId="77777777" w:rsidR="00AB3932" w:rsidRDefault="00853FC4">
            <w:pPr>
              <w:pBdr>
                <w:top w:val="nil"/>
                <w:left w:val="nil"/>
                <w:bottom w:val="nil"/>
                <w:right w:val="nil"/>
                <w:between w:val="nil"/>
              </w:pBdr>
              <w:spacing w:before="17" w:line="242" w:lineRule="auto"/>
              <w:ind w:left="27" w:right="20"/>
              <w:jc w:val="center"/>
              <w:rPr>
                <w:strike/>
                <w:color w:val="000000"/>
              </w:rPr>
            </w:pPr>
            <w:r>
              <w:rPr>
                <w:strike/>
                <w:color w:val="231F20"/>
              </w:rPr>
              <w:t>Total EXW</w:t>
            </w:r>
          </w:p>
        </w:tc>
        <w:tc>
          <w:tcPr>
            <w:tcW w:w="2130" w:type="dxa"/>
            <w:tcBorders>
              <w:bottom w:val="nil"/>
            </w:tcBorders>
          </w:tcPr>
          <w:p w14:paraId="4BE548C9" w14:textId="77777777" w:rsidR="00AB3932" w:rsidRDefault="00853FC4">
            <w:pPr>
              <w:pBdr>
                <w:top w:val="nil"/>
                <w:left w:val="nil"/>
                <w:bottom w:val="nil"/>
                <w:right w:val="nil"/>
                <w:between w:val="nil"/>
              </w:pBdr>
              <w:spacing w:before="17" w:line="242" w:lineRule="auto"/>
              <w:ind w:left="86" w:right="78"/>
              <w:jc w:val="center"/>
              <w:rPr>
                <w:strike/>
                <w:color w:val="000000"/>
              </w:rPr>
            </w:pPr>
            <w:r>
              <w:rPr>
                <w:strike/>
                <w:color w:val="231F20"/>
              </w:rPr>
              <w:t>Price per line</w:t>
            </w:r>
          </w:p>
        </w:tc>
        <w:tc>
          <w:tcPr>
            <w:tcW w:w="1560" w:type="dxa"/>
            <w:tcBorders>
              <w:bottom w:val="nil"/>
            </w:tcBorders>
          </w:tcPr>
          <w:p w14:paraId="3626346A" w14:textId="77777777" w:rsidR="00AB3932" w:rsidRDefault="00853FC4">
            <w:pPr>
              <w:pBdr>
                <w:top w:val="nil"/>
                <w:left w:val="nil"/>
                <w:bottom w:val="nil"/>
                <w:right w:val="nil"/>
                <w:between w:val="nil"/>
              </w:pBdr>
              <w:spacing w:before="17" w:line="242" w:lineRule="auto"/>
              <w:ind w:left="53" w:right="45"/>
              <w:jc w:val="center"/>
              <w:rPr>
                <w:strike/>
                <w:color w:val="000000"/>
              </w:rPr>
            </w:pPr>
            <w:r>
              <w:rPr>
                <w:strike/>
                <w:color w:val="231F20"/>
              </w:rPr>
              <w:t>Cost of local</w:t>
            </w:r>
          </w:p>
        </w:tc>
        <w:tc>
          <w:tcPr>
            <w:tcW w:w="1980" w:type="dxa"/>
            <w:tcBorders>
              <w:bottom w:val="nil"/>
            </w:tcBorders>
          </w:tcPr>
          <w:p w14:paraId="72B5A7D6" w14:textId="77777777" w:rsidR="00AB3932" w:rsidRDefault="00853FC4">
            <w:pPr>
              <w:pBdr>
                <w:top w:val="nil"/>
                <w:left w:val="nil"/>
                <w:bottom w:val="nil"/>
                <w:right w:val="nil"/>
                <w:between w:val="nil"/>
              </w:pBdr>
              <w:spacing w:before="17" w:line="242" w:lineRule="auto"/>
              <w:ind w:left="131" w:right="124"/>
              <w:jc w:val="center"/>
              <w:rPr>
                <w:strike/>
                <w:color w:val="000000"/>
              </w:rPr>
            </w:pPr>
            <w:r>
              <w:rPr>
                <w:strike/>
                <w:color w:val="231F20"/>
              </w:rPr>
              <w:t>Sales and other</w:t>
            </w:r>
          </w:p>
        </w:tc>
        <w:tc>
          <w:tcPr>
            <w:tcW w:w="1280" w:type="dxa"/>
            <w:tcBorders>
              <w:bottom w:val="nil"/>
            </w:tcBorders>
          </w:tcPr>
          <w:p w14:paraId="3DF4BB12" w14:textId="77777777" w:rsidR="00AB3932" w:rsidRDefault="00853FC4">
            <w:pPr>
              <w:pBdr>
                <w:top w:val="nil"/>
                <w:left w:val="nil"/>
                <w:bottom w:val="nil"/>
                <w:right w:val="nil"/>
                <w:between w:val="nil"/>
              </w:pBdr>
              <w:spacing w:before="17" w:line="242" w:lineRule="auto"/>
              <w:ind w:left="69" w:right="62"/>
              <w:jc w:val="center"/>
              <w:rPr>
                <w:strike/>
                <w:color w:val="000000"/>
              </w:rPr>
            </w:pPr>
            <w:r>
              <w:rPr>
                <w:strike/>
                <w:color w:val="231F20"/>
              </w:rPr>
              <w:t>Total Price</w:t>
            </w:r>
          </w:p>
        </w:tc>
      </w:tr>
      <w:tr w:rsidR="00AB3932" w14:paraId="3A0C521E" w14:textId="77777777">
        <w:trPr>
          <w:trHeight w:val="1119"/>
        </w:trPr>
        <w:tc>
          <w:tcPr>
            <w:tcW w:w="855" w:type="dxa"/>
            <w:tcBorders>
              <w:top w:val="nil"/>
              <w:left w:val="single" w:sz="6" w:space="0" w:color="231F20"/>
              <w:bottom w:val="nil"/>
              <w:right w:val="single" w:sz="6" w:space="0" w:color="231F20"/>
            </w:tcBorders>
          </w:tcPr>
          <w:p w14:paraId="182EF95C" w14:textId="77777777" w:rsidR="00AB3932" w:rsidRDefault="00853FC4">
            <w:pPr>
              <w:pBdr>
                <w:top w:val="nil"/>
                <w:left w:val="nil"/>
                <w:bottom w:val="nil"/>
                <w:right w:val="nil"/>
                <w:between w:val="nil"/>
              </w:pBdr>
              <w:spacing w:before="17" w:line="249" w:lineRule="auto"/>
              <w:ind w:left="300" w:right="182" w:hanging="106"/>
              <w:rPr>
                <w:rFonts w:ascii="Noto Sans Symbols" w:eastAsia="Noto Sans Symbols" w:hAnsi="Noto Sans Symbols" w:cs="Noto Sans Symbols"/>
                <w:strike/>
                <w:color w:val="000000"/>
              </w:rPr>
            </w:pPr>
            <w:r>
              <w:rPr>
                <w:strike/>
                <w:color w:val="231F20"/>
              </w:rPr>
              <w:t>Item N</w:t>
            </w:r>
            <w:r>
              <w:rPr>
                <w:rFonts w:ascii="Noto Sans Symbols" w:eastAsia="Noto Sans Symbols" w:hAnsi="Noto Sans Symbols" w:cs="Noto Sans Symbols"/>
                <w:strike/>
                <w:color w:val="231F20"/>
              </w:rPr>
              <w:t>°</w:t>
            </w:r>
          </w:p>
        </w:tc>
        <w:tc>
          <w:tcPr>
            <w:tcW w:w="1465" w:type="dxa"/>
            <w:tcBorders>
              <w:top w:val="nil"/>
              <w:left w:val="single" w:sz="6" w:space="0" w:color="231F20"/>
              <w:bottom w:val="nil"/>
            </w:tcBorders>
          </w:tcPr>
          <w:p w14:paraId="5D20FB30" w14:textId="77777777" w:rsidR="00AB3932" w:rsidRDefault="00853FC4">
            <w:pPr>
              <w:pBdr>
                <w:top w:val="nil"/>
                <w:left w:val="nil"/>
                <w:bottom w:val="nil"/>
                <w:right w:val="nil"/>
                <w:between w:val="nil"/>
              </w:pBdr>
              <w:spacing w:before="17"/>
              <w:ind w:left="122" w:right="116"/>
              <w:jc w:val="center"/>
              <w:rPr>
                <w:strike/>
                <w:color w:val="000000"/>
              </w:rPr>
            </w:pPr>
            <w:r>
              <w:rPr>
                <w:strike/>
                <w:color w:val="231F20"/>
              </w:rPr>
              <w:t>of Goods</w:t>
            </w:r>
          </w:p>
        </w:tc>
        <w:tc>
          <w:tcPr>
            <w:tcW w:w="1191" w:type="dxa"/>
            <w:tcBorders>
              <w:top w:val="nil"/>
              <w:bottom w:val="nil"/>
            </w:tcBorders>
          </w:tcPr>
          <w:p w14:paraId="55514630" w14:textId="77777777" w:rsidR="00AB3932" w:rsidRDefault="00853FC4">
            <w:pPr>
              <w:pBdr>
                <w:top w:val="nil"/>
                <w:left w:val="nil"/>
                <w:bottom w:val="nil"/>
                <w:right w:val="nil"/>
                <w:between w:val="nil"/>
              </w:pBdr>
              <w:spacing w:before="17" w:line="266" w:lineRule="auto"/>
              <w:ind w:left="90" w:firstLine="144"/>
              <w:rPr>
                <w:strike/>
                <w:color w:val="000000"/>
              </w:rPr>
            </w:pPr>
            <w:r>
              <w:rPr>
                <w:strike/>
                <w:color w:val="231F20"/>
              </w:rPr>
              <w:t>Date as defined by Incoterms</w:t>
            </w:r>
          </w:p>
        </w:tc>
        <w:tc>
          <w:tcPr>
            <w:tcW w:w="1170" w:type="dxa"/>
            <w:tcBorders>
              <w:top w:val="nil"/>
              <w:bottom w:val="nil"/>
            </w:tcBorders>
          </w:tcPr>
          <w:p w14:paraId="29FE92E7" w14:textId="77777777" w:rsidR="00AB3932" w:rsidRDefault="00853FC4">
            <w:pPr>
              <w:pBdr>
                <w:top w:val="nil"/>
                <w:left w:val="nil"/>
                <w:bottom w:val="nil"/>
                <w:right w:val="nil"/>
                <w:between w:val="nil"/>
              </w:pBdr>
              <w:spacing w:before="17" w:line="266" w:lineRule="auto"/>
              <w:ind w:left="180" w:right="170" w:hanging="1"/>
              <w:jc w:val="center"/>
              <w:rPr>
                <w:strike/>
                <w:color w:val="000000"/>
              </w:rPr>
            </w:pPr>
            <w:r>
              <w:rPr>
                <w:strike/>
                <w:color w:val="231F20"/>
              </w:rPr>
              <w:t>and physical unit</w:t>
            </w:r>
          </w:p>
        </w:tc>
        <w:tc>
          <w:tcPr>
            <w:tcW w:w="1080" w:type="dxa"/>
            <w:tcBorders>
              <w:top w:val="nil"/>
              <w:bottom w:val="nil"/>
            </w:tcBorders>
          </w:tcPr>
          <w:p w14:paraId="26567E3D" w14:textId="77777777" w:rsidR="00AB3932" w:rsidRDefault="00853FC4">
            <w:pPr>
              <w:pBdr>
                <w:top w:val="nil"/>
                <w:left w:val="nil"/>
                <w:bottom w:val="nil"/>
                <w:right w:val="nil"/>
                <w:between w:val="nil"/>
              </w:pBdr>
              <w:spacing w:before="17"/>
              <w:ind w:left="31" w:right="24"/>
              <w:jc w:val="center"/>
              <w:rPr>
                <w:strike/>
                <w:color w:val="000000"/>
              </w:rPr>
            </w:pPr>
            <w:r>
              <w:rPr>
                <w:strike/>
                <w:color w:val="231F20"/>
              </w:rPr>
              <w:t>EXW</w:t>
            </w:r>
          </w:p>
        </w:tc>
        <w:tc>
          <w:tcPr>
            <w:tcW w:w="1170" w:type="dxa"/>
            <w:tcBorders>
              <w:top w:val="nil"/>
              <w:bottom w:val="nil"/>
            </w:tcBorders>
          </w:tcPr>
          <w:p w14:paraId="5F35A73A" w14:textId="77777777" w:rsidR="00AB3932" w:rsidRDefault="00853FC4">
            <w:pPr>
              <w:pBdr>
                <w:top w:val="nil"/>
                <w:left w:val="nil"/>
                <w:bottom w:val="nil"/>
                <w:right w:val="nil"/>
                <w:between w:val="nil"/>
              </w:pBdr>
              <w:spacing w:before="17" w:line="266" w:lineRule="auto"/>
              <w:ind w:left="119" w:right="109" w:firstLine="36"/>
              <w:jc w:val="both"/>
              <w:rPr>
                <w:strike/>
                <w:color w:val="000000"/>
              </w:rPr>
            </w:pPr>
            <w:r>
              <w:rPr>
                <w:strike/>
                <w:color w:val="231F20"/>
              </w:rPr>
              <w:t>price per line item (Col. 4x5)</w:t>
            </w:r>
          </w:p>
        </w:tc>
        <w:tc>
          <w:tcPr>
            <w:tcW w:w="2130" w:type="dxa"/>
            <w:tcBorders>
              <w:top w:val="nil"/>
              <w:bottom w:val="nil"/>
            </w:tcBorders>
          </w:tcPr>
          <w:p w14:paraId="285D3756" w14:textId="77777777" w:rsidR="00AB3932" w:rsidRDefault="00853FC4">
            <w:pPr>
              <w:pBdr>
                <w:top w:val="nil"/>
                <w:left w:val="nil"/>
                <w:bottom w:val="nil"/>
                <w:right w:val="nil"/>
                <w:between w:val="nil"/>
              </w:pBdr>
              <w:spacing w:before="17" w:line="266" w:lineRule="auto"/>
              <w:ind w:left="89" w:right="78"/>
              <w:jc w:val="center"/>
              <w:rPr>
                <w:strike/>
                <w:color w:val="000000"/>
              </w:rPr>
            </w:pPr>
            <w:r>
              <w:rPr>
                <w:strike/>
                <w:color w:val="231F20"/>
              </w:rPr>
              <w:t>item for inland transportation, insurance and other</w:t>
            </w:r>
          </w:p>
          <w:p w14:paraId="1B209ADD" w14:textId="77777777" w:rsidR="00AB3932" w:rsidRDefault="00853FC4">
            <w:pPr>
              <w:pBdr>
                <w:top w:val="nil"/>
                <w:left w:val="nil"/>
                <w:bottom w:val="nil"/>
                <w:right w:val="nil"/>
                <w:between w:val="nil"/>
              </w:pBdr>
              <w:ind w:left="86" w:right="78"/>
              <w:jc w:val="center"/>
              <w:rPr>
                <w:strike/>
                <w:color w:val="000000"/>
              </w:rPr>
            </w:pPr>
            <w:r>
              <w:rPr>
                <w:strike/>
                <w:color w:val="231F20"/>
              </w:rPr>
              <w:t>services required in</w:t>
            </w:r>
          </w:p>
        </w:tc>
        <w:tc>
          <w:tcPr>
            <w:tcW w:w="1560" w:type="dxa"/>
            <w:tcBorders>
              <w:top w:val="nil"/>
              <w:bottom w:val="nil"/>
            </w:tcBorders>
          </w:tcPr>
          <w:p w14:paraId="4CE1C1BD" w14:textId="77777777" w:rsidR="00AB3932" w:rsidRDefault="00853FC4">
            <w:pPr>
              <w:pBdr>
                <w:top w:val="nil"/>
                <w:left w:val="nil"/>
                <w:bottom w:val="nil"/>
                <w:right w:val="nil"/>
                <w:between w:val="nil"/>
              </w:pBdr>
              <w:spacing w:before="17" w:line="266" w:lineRule="auto"/>
              <w:ind w:left="55" w:right="44"/>
              <w:jc w:val="center"/>
              <w:rPr>
                <w:strike/>
                <w:color w:val="000000"/>
              </w:rPr>
            </w:pPr>
            <w:proofErr w:type="spellStart"/>
            <w:r>
              <w:rPr>
                <w:strike/>
                <w:color w:val="231F20"/>
              </w:rPr>
              <w:t>labor</w:t>
            </w:r>
            <w:proofErr w:type="spellEnd"/>
            <w:r>
              <w:rPr>
                <w:strike/>
                <w:color w:val="231F20"/>
              </w:rPr>
              <w:t>, raw materials and components</w:t>
            </w:r>
          </w:p>
          <w:p w14:paraId="0BD24502" w14:textId="77777777" w:rsidR="00AB3932" w:rsidRDefault="00853FC4">
            <w:pPr>
              <w:pBdr>
                <w:top w:val="nil"/>
                <w:left w:val="nil"/>
                <w:bottom w:val="nil"/>
                <w:right w:val="nil"/>
                <w:between w:val="nil"/>
              </w:pBdr>
              <w:ind w:left="53" w:right="45"/>
              <w:jc w:val="center"/>
              <w:rPr>
                <w:strike/>
                <w:color w:val="000000"/>
              </w:rPr>
            </w:pPr>
            <w:r>
              <w:rPr>
                <w:strike/>
                <w:color w:val="231F20"/>
              </w:rPr>
              <w:t>with origin in</w:t>
            </w:r>
          </w:p>
        </w:tc>
        <w:tc>
          <w:tcPr>
            <w:tcW w:w="1980" w:type="dxa"/>
            <w:tcBorders>
              <w:top w:val="nil"/>
              <w:bottom w:val="nil"/>
            </w:tcBorders>
          </w:tcPr>
          <w:p w14:paraId="1CAE0CEF" w14:textId="77777777" w:rsidR="00AB3932" w:rsidRDefault="00853FC4">
            <w:pPr>
              <w:pBdr>
                <w:top w:val="nil"/>
                <w:left w:val="nil"/>
                <w:bottom w:val="nil"/>
                <w:right w:val="nil"/>
                <w:between w:val="nil"/>
              </w:pBdr>
              <w:spacing w:before="17" w:line="266" w:lineRule="auto"/>
              <w:ind w:left="359" w:right="319" w:hanging="30"/>
              <w:jc w:val="both"/>
              <w:rPr>
                <w:strike/>
                <w:color w:val="000000"/>
              </w:rPr>
            </w:pPr>
            <w:r>
              <w:rPr>
                <w:strike/>
                <w:color w:val="231F20"/>
              </w:rPr>
              <w:t>taxes payable per line item if Contract is</w:t>
            </w:r>
          </w:p>
          <w:p w14:paraId="5C32F0EF" w14:textId="77777777" w:rsidR="00AB3932" w:rsidRDefault="00853FC4">
            <w:pPr>
              <w:pBdr>
                <w:top w:val="nil"/>
                <w:left w:val="nil"/>
                <w:bottom w:val="nil"/>
                <w:right w:val="nil"/>
                <w:between w:val="nil"/>
              </w:pBdr>
              <w:ind w:left="419"/>
              <w:jc w:val="both"/>
              <w:rPr>
                <w:strike/>
                <w:color w:val="000000"/>
              </w:rPr>
            </w:pPr>
            <w:r>
              <w:rPr>
                <w:strike/>
                <w:color w:val="231F20"/>
              </w:rPr>
              <w:t>awarded [in</w:t>
            </w:r>
          </w:p>
        </w:tc>
        <w:tc>
          <w:tcPr>
            <w:tcW w:w="1280" w:type="dxa"/>
            <w:tcBorders>
              <w:top w:val="nil"/>
              <w:bottom w:val="nil"/>
            </w:tcBorders>
          </w:tcPr>
          <w:p w14:paraId="2951DEF0" w14:textId="77777777" w:rsidR="00AB3932" w:rsidRDefault="00853FC4">
            <w:pPr>
              <w:pBdr>
                <w:top w:val="nil"/>
                <w:left w:val="nil"/>
                <w:bottom w:val="nil"/>
                <w:right w:val="nil"/>
                <w:between w:val="nil"/>
              </w:pBdr>
              <w:spacing w:before="17" w:line="266" w:lineRule="auto"/>
              <w:ind w:left="69" w:right="59"/>
              <w:jc w:val="center"/>
              <w:rPr>
                <w:strike/>
                <w:color w:val="000000"/>
              </w:rPr>
            </w:pPr>
            <w:r>
              <w:rPr>
                <w:strike/>
                <w:color w:val="231F20"/>
              </w:rPr>
              <w:t>per line item</w:t>
            </w:r>
          </w:p>
          <w:p w14:paraId="44E2560F" w14:textId="77777777" w:rsidR="00AB3932" w:rsidRDefault="00853FC4">
            <w:pPr>
              <w:pBdr>
                <w:top w:val="nil"/>
                <w:left w:val="nil"/>
                <w:bottom w:val="nil"/>
                <w:right w:val="nil"/>
                <w:between w:val="nil"/>
              </w:pBdr>
              <w:spacing w:line="251" w:lineRule="auto"/>
              <w:ind w:left="13" w:right="6"/>
              <w:jc w:val="center"/>
              <w:rPr>
                <w:strike/>
                <w:color w:val="000000"/>
              </w:rPr>
            </w:pPr>
            <w:r>
              <w:rPr>
                <w:strike/>
                <w:color w:val="231F20"/>
              </w:rPr>
              <w:t>(Col. 6+7+9)</w:t>
            </w:r>
          </w:p>
        </w:tc>
      </w:tr>
      <w:tr w:rsidR="00AB3932" w14:paraId="6C762096" w14:textId="77777777">
        <w:trPr>
          <w:trHeight w:val="280"/>
        </w:trPr>
        <w:tc>
          <w:tcPr>
            <w:tcW w:w="855" w:type="dxa"/>
            <w:tcBorders>
              <w:top w:val="nil"/>
              <w:left w:val="single" w:sz="6" w:space="0" w:color="231F20"/>
              <w:bottom w:val="nil"/>
              <w:right w:val="single" w:sz="6" w:space="0" w:color="231F20"/>
            </w:tcBorders>
          </w:tcPr>
          <w:p w14:paraId="05B72C7B" w14:textId="77777777" w:rsidR="00AB3932" w:rsidRDefault="00AB3932">
            <w:pPr>
              <w:pBdr>
                <w:top w:val="nil"/>
                <w:left w:val="nil"/>
                <w:bottom w:val="nil"/>
                <w:right w:val="nil"/>
                <w:between w:val="nil"/>
              </w:pBdr>
              <w:rPr>
                <w:strike/>
                <w:color w:val="000000"/>
                <w:sz w:val="20"/>
                <w:szCs w:val="20"/>
              </w:rPr>
            </w:pPr>
          </w:p>
        </w:tc>
        <w:tc>
          <w:tcPr>
            <w:tcW w:w="1465" w:type="dxa"/>
            <w:tcBorders>
              <w:top w:val="nil"/>
              <w:left w:val="single" w:sz="6" w:space="0" w:color="231F20"/>
              <w:bottom w:val="nil"/>
            </w:tcBorders>
          </w:tcPr>
          <w:p w14:paraId="5F322D85" w14:textId="77777777" w:rsidR="00AB3932" w:rsidRDefault="00AB3932">
            <w:pPr>
              <w:pBdr>
                <w:top w:val="nil"/>
                <w:left w:val="nil"/>
                <w:bottom w:val="nil"/>
                <w:right w:val="nil"/>
                <w:between w:val="nil"/>
              </w:pBdr>
              <w:rPr>
                <w:strike/>
                <w:color w:val="000000"/>
                <w:sz w:val="20"/>
                <w:szCs w:val="20"/>
              </w:rPr>
            </w:pPr>
          </w:p>
        </w:tc>
        <w:tc>
          <w:tcPr>
            <w:tcW w:w="1191" w:type="dxa"/>
            <w:tcBorders>
              <w:top w:val="nil"/>
              <w:bottom w:val="nil"/>
            </w:tcBorders>
          </w:tcPr>
          <w:p w14:paraId="2309220F" w14:textId="77777777" w:rsidR="00AB3932" w:rsidRDefault="00AB3932">
            <w:pPr>
              <w:pBdr>
                <w:top w:val="nil"/>
                <w:left w:val="nil"/>
                <w:bottom w:val="nil"/>
                <w:right w:val="nil"/>
                <w:between w:val="nil"/>
              </w:pBdr>
              <w:rPr>
                <w:strike/>
                <w:color w:val="000000"/>
                <w:sz w:val="20"/>
                <w:szCs w:val="20"/>
              </w:rPr>
            </w:pPr>
          </w:p>
        </w:tc>
        <w:tc>
          <w:tcPr>
            <w:tcW w:w="1170" w:type="dxa"/>
            <w:tcBorders>
              <w:top w:val="nil"/>
              <w:bottom w:val="nil"/>
            </w:tcBorders>
          </w:tcPr>
          <w:p w14:paraId="306C4BA7" w14:textId="77777777" w:rsidR="00AB3932" w:rsidRDefault="00AB3932">
            <w:pPr>
              <w:pBdr>
                <w:top w:val="nil"/>
                <w:left w:val="nil"/>
                <w:bottom w:val="nil"/>
                <w:right w:val="nil"/>
                <w:between w:val="nil"/>
              </w:pBdr>
              <w:rPr>
                <w:strike/>
                <w:color w:val="000000"/>
                <w:sz w:val="20"/>
                <w:szCs w:val="20"/>
              </w:rPr>
            </w:pPr>
          </w:p>
        </w:tc>
        <w:tc>
          <w:tcPr>
            <w:tcW w:w="1080" w:type="dxa"/>
            <w:tcBorders>
              <w:top w:val="nil"/>
              <w:bottom w:val="nil"/>
            </w:tcBorders>
          </w:tcPr>
          <w:p w14:paraId="459F13F8" w14:textId="77777777" w:rsidR="00AB3932" w:rsidRDefault="00AB3932">
            <w:pPr>
              <w:pBdr>
                <w:top w:val="nil"/>
                <w:left w:val="nil"/>
                <w:bottom w:val="nil"/>
                <w:right w:val="nil"/>
                <w:between w:val="nil"/>
              </w:pBdr>
              <w:rPr>
                <w:strike/>
                <w:color w:val="000000"/>
                <w:sz w:val="20"/>
                <w:szCs w:val="20"/>
              </w:rPr>
            </w:pPr>
          </w:p>
        </w:tc>
        <w:tc>
          <w:tcPr>
            <w:tcW w:w="1170" w:type="dxa"/>
            <w:tcBorders>
              <w:top w:val="nil"/>
              <w:bottom w:val="nil"/>
            </w:tcBorders>
          </w:tcPr>
          <w:p w14:paraId="02CDE3D2" w14:textId="77777777" w:rsidR="00AB3932" w:rsidRDefault="00AB3932">
            <w:pPr>
              <w:pBdr>
                <w:top w:val="nil"/>
                <w:left w:val="nil"/>
                <w:bottom w:val="nil"/>
                <w:right w:val="nil"/>
                <w:between w:val="nil"/>
              </w:pBdr>
              <w:rPr>
                <w:strike/>
                <w:color w:val="000000"/>
                <w:sz w:val="20"/>
                <w:szCs w:val="20"/>
              </w:rPr>
            </w:pPr>
          </w:p>
        </w:tc>
        <w:tc>
          <w:tcPr>
            <w:tcW w:w="2130" w:type="dxa"/>
            <w:tcBorders>
              <w:top w:val="nil"/>
              <w:bottom w:val="nil"/>
            </w:tcBorders>
          </w:tcPr>
          <w:p w14:paraId="2FA990C9" w14:textId="77777777" w:rsidR="00AB3932" w:rsidRDefault="00853FC4">
            <w:pPr>
              <w:pBdr>
                <w:top w:val="nil"/>
                <w:left w:val="nil"/>
                <w:bottom w:val="nil"/>
                <w:right w:val="nil"/>
                <w:between w:val="nil"/>
              </w:pBdr>
              <w:spacing w:before="17" w:line="242" w:lineRule="auto"/>
              <w:ind w:left="86" w:right="78"/>
              <w:jc w:val="center"/>
              <w:rPr>
                <w:strike/>
                <w:color w:val="000000"/>
              </w:rPr>
            </w:pPr>
            <w:r>
              <w:rPr>
                <w:strike/>
                <w:color w:val="231F20"/>
              </w:rPr>
              <w:t>Bhutan to convey</w:t>
            </w:r>
          </w:p>
        </w:tc>
        <w:tc>
          <w:tcPr>
            <w:tcW w:w="1560" w:type="dxa"/>
            <w:tcBorders>
              <w:top w:val="nil"/>
              <w:bottom w:val="nil"/>
            </w:tcBorders>
          </w:tcPr>
          <w:p w14:paraId="172429EB" w14:textId="77777777" w:rsidR="00AB3932" w:rsidRDefault="00853FC4">
            <w:pPr>
              <w:pBdr>
                <w:top w:val="nil"/>
                <w:left w:val="nil"/>
                <w:bottom w:val="nil"/>
                <w:right w:val="nil"/>
                <w:between w:val="nil"/>
              </w:pBdr>
              <w:spacing w:before="17" w:line="242" w:lineRule="auto"/>
              <w:ind w:left="53" w:right="45"/>
              <w:jc w:val="center"/>
              <w:rPr>
                <w:strike/>
                <w:color w:val="000000"/>
              </w:rPr>
            </w:pPr>
            <w:r>
              <w:rPr>
                <w:strike/>
                <w:color w:val="231F20"/>
              </w:rPr>
              <w:t>Bhutan</w:t>
            </w:r>
          </w:p>
        </w:tc>
        <w:tc>
          <w:tcPr>
            <w:tcW w:w="1980" w:type="dxa"/>
            <w:tcBorders>
              <w:top w:val="nil"/>
              <w:bottom w:val="nil"/>
            </w:tcBorders>
          </w:tcPr>
          <w:p w14:paraId="6168DE02" w14:textId="77777777" w:rsidR="00AB3932" w:rsidRDefault="00853FC4">
            <w:pPr>
              <w:pBdr>
                <w:top w:val="nil"/>
                <w:left w:val="nil"/>
                <w:bottom w:val="nil"/>
                <w:right w:val="nil"/>
                <w:between w:val="nil"/>
              </w:pBdr>
              <w:spacing w:before="17" w:line="242" w:lineRule="auto"/>
              <w:ind w:left="131" w:right="124"/>
              <w:jc w:val="center"/>
              <w:rPr>
                <w:strike/>
                <w:color w:val="000000"/>
              </w:rPr>
            </w:pPr>
            <w:r>
              <w:rPr>
                <w:strike/>
                <w:color w:val="231F20"/>
              </w:rPr>
              <w:t>accordance with</w:t>
            </w:r>
          </w:p>
        </w:tc>
        <w:tc>
          <w:tcPr>
            <w:tcW w:w="1280" w:type="dxa"/>
            <w:tcBorders>
              <w:top w:val="nil"/>
              <w:bottom w:val="nil"/>
            </w:tcBorders>
          </w:tcPr>
          <w:p w14:paraId="0F19D111" w14:textId="77777777" w:rsidR="00AB3932" w:rsidRDefault="00AB3932">
            <w:pPr>
              <w:pBdr>
                <w:top w:val="nil"/>
                <w:left w:val="nil"/>
                <w:bottom w:val="nil"/>
                <w:right w:val="nil"/>
                <w:between w:val="nil"/>
              </w:pBdr>
              <w:rPr>
                <w:strike/>
                <w:color w:val="000000"/>
                <w:sz w:val="20"/>
                <w:szCs w:val="20"/>
              </w:rPr>
            </w:pPr>
          </w:p>
        </w:tc>
      </w:tr>
      <w:tr w:rsidR="00AB3932" w14:paraId="36E049D8" w14:textId="77777777">
        <w:trPr>
          <w:trHeight w:val="928"/>
        </w:trPr>
        <w:tc>
          <w:tcPr>
            <w:tcW w:w="855" w:type="dxa"/>
            <w:tcBorders>
              <w:top w:val="nil"/>
              <w:left w:val="single" w:sz="6" w:space="0" w:color="231F20"/>
              <w:right w:val="single" w:sz="6" w:space="0" w:color="231F20"/>
            </w:tcBorders>
          </w:tcPr>
          <w:p w14:paraId="0ACD092A" w14:textId="77777777" w:rsidR="00AB3932" w:rsidRDefault="00AB3932">
            <w:pPr>
              <w:pBdr>
                <w:top w:val="nil"/>
                <w:left w:val="nil"/>
                <w:bottom w:val="nil"/>
                <w:right w:val="nil"/>
                <w:between w:val="nil"/>
              </w:pBdr>
              <w:rPr>
                <w:strike/>
                <w:color w:val="000000"/>
              </w:rPr>
            </w:pPr>
          </w:p>
        </w:tc>
        <w:tc>
          <w:tcPr>
            <w:tcW w:w="1465" w:type="dxa"/>
            <w:tcBorders>
              <w:top w:val="nil"/>
              <w:left w:val="single" w:sz="6" w:space="0" w:color="231F20"/>
            </w:tcBorders>
          </w:tcPr>
          <w:p w14:paraId="76E54EAC" w14:textId="77777777" w:rsidR="00AB3932" w:rsidRDefault="00AB3932">
            <w:pPr>
              <w:pBdr>
                <w:top w:val="nil"/>
                <w:left w:val="nil"/>
                <w:bottom w:val="nil"/>
                <w:right w:val="nil"/>
                <w:between w:val="nil"/>
              </w:pBdr>
              <w:rPr>
                <w:strike/>
                <w:color w:val="000000"/>
              </w:rPr>
            </w:pPr>
          </w:p>
        </w:tc>
        <w:tc>
          <w:tcPr>
            <w:tcW w:w="1191" w:type="dxa"/>
            <w:tcBorders>
              <w:top w:val="nil"/>
            </w:tcBorders>
          </w:tcPr>
          <w:p w14:paraId="56080216" w14:textId="77777777" w:rsidR="00AB3932" w:rsidRDefault="00AB3932">
            <w:pPr>
              <w:pBdr>
                <w:top w:val="nil"/>
                <w:left w:val="nil"/>
                <w:bottom w:val="nil"/>
                <w:right w:val="nil"/>
                <w:between w:val="nil"/>
              </w:pBdr>
              <w:rPr>
                <w:strike/>
                <w:color w:val="000000"/>
              </w:rPr>
            </w:pPr>
          </w:p>
        </w:tc>
        <w:tc>
          <w:tcPr>
            <w:tcW w:w="1170" w:type="dxa"/>
            <w:tcBorders>
              <w:top w:val="nil"/>
            </w:tcBorders>
          </w:tcPr>
          <w:p w14:paraId="0C44EB86" w14:textId="77777777" w:rsidR="00AB3932" w:rsidRDefault="00AB3932">
            <w:pPr>
              <w:pBdr>
                <w:top w:val="nil"/>
                <w:left w:val="nil"/>
                <w:bottom w:val="nil"/>
                <w:right w:val="nil"/>
                <w:between w:val="nil"/>
              </w:pBdr>
              <w:rPr>
                <w:strike/>
                <w:color w:val="000000"/>
              </w:rPr>
            </w:pPr>
          </w:p>
        </w:tc>
        <w:tc>
          <w:tcPr>
            <w:tcW w:w="1080" w:type="dxa"/>
            <w:tcBorders>
              <w:top w:val="nil"/>
            </w:tcBorders>
          </w:tcPr>
          <w:p w14:paraId="4B0C2BE0" w14:textId="77777777" w:rsidR="00AB3932" w:rsidRDefault="00AB3932">
            <w:pPr>
              <w:pBdr>
                <w:top w:val="nil"/>
                <w:left w:val="nil"/>
                <w:bottom w:val="nil"/>
                <w:right w:val="nil"/>
                <w:between w:val="nil"/>
              </w:pBdr>
              <w:rPr>
                <w:strike/>
                <w:color w:val="000000"/>
              </w:rPr>
            </w:pPr>
          </w:p>
        </w:tc>
        <w:tc>
          <w:tcPr>
            <w:tcW w:w="1170" w:type="dxa"/>
            <w:tcBorders>
              <w:top w:val="nil"/>
            </w:tcBorders>
          </w:tcPr>
          <w:p w14:paraId="2CFC130F" w14:textId="77777777" w:rsidR="00AB3932" w:rsidRDefault="00AB3932">
            <w:pPr>
              <w:pBdr>
                <w:top w:val="nil"/>
                <w:left w:val="nil"/>
                <w:bottom w:val="nil"/>
                <w:right w:val="nil"/>
                <w:between w:val="nil"/>
              </w:pBdr>
              <w:rPr>
                <w:strike/>
                <w:color w:val="000000"/>
              </w:rPr>
            </w:pPr>
          </w:p>
        </w:tc>
        <w:tc>
          <w:tcPr>
            <w:tcW w:w="2130" w:type="dxa"/>
            <w:tcBorders>
              <w:top w:val="nil"/>
            </w:tcBorders>
          </w:tcPr>
          <w:p w14:paraId="5D73E264" w14:textId="77777777" w:rsidR="00AB3932" w:rsidRDefault="00853FC4">
            <w:pPr>
              <w:pBdr>
                <w:top w:val="nil"/>
                <w:left w:val="nil"/>
                <w:bottom w:val="nil"/>
                <w:right w:val="nil"/>
                <w:between w:val="nil"/>
              </w:pBdr>
              <w:spacing w:before="17" w:line="266" w:lineRule="auto"/>
              <w:ind w:left="88" w:right="78"/>
              <w:jc w:val="center"/>
              <w:rPr>
                <w:strike/>
                <w:color w:val="000000"/>
              </w:rPr>
            </w:pPr>
            <w:r>
              <w:rPr>
                <w:strike/>
                <w:color w:val="231F20"/>
              </w:rPr>
              <w:t>the Goods to their final destination (project Site)</w:t>
            </w:r>
          </w:p>
        </w:tc>
        <w:tc>
          <w:tcPr>
            <w:tcW w:w="1560" w:type="dxa"/>
            <w:tcBorders>
              <w:top w:val="nil"/>
            </w:tcBorders>
          </w:tcPr>
          <w:p w14:paraId="41C0FC28" w14:textId="77777777" w:rsidR="00AB3932" w:rsidRDefault="00853FC4">
            <w:pPr>
              <w:pBdr>
                <w:top w:val="nil"/>
                <w:left w:val="nil"/>
                <w:bottom w:val="nil"/>
                <w:right w:val="nil"/>
                <w:between w:val="nil"/>
              </w:pBdr>
              <w:spacing w:before="17"/>
              <w:ind w:left="53" w:right="45"/>
              <w:jc w:val="center"/>
              <w:rPr>
                <w:strike/>
                <w:color w:val="000000"/>
              </w:rPr>
            </w:pPr>
            <w:r>
              <w:rPr>
                <w:strike/>
                <w:color w:val="231F20"/>
              </w:rPr>
              <w:t xml:space="preserve">% </w:t>
            </w:r>
            <w:proofErr w:type="gramStart"/>
            <w:r>
              <w:rPr>
                <w:strike/>
                <w:color w:val="231F20"/>
              </w:rPr>
              <w:t>of</w:t>
            </w:r>
            <w:proofErr w:type="gramEnd"/>
            <w:r>
              <w:rPr>
                <w:strike/>
                <w:color w:val="231F20"/>
              </w:rPr>
              <w:t xml:space="preserve"> Col. 5</w:t>
            </w:r>
          </w:p>
        </w:tc>
        <w:tc>
          <w:tcPr>
            <w:tcW w:w="1980" w:type="dxa"/>
            <w:tcBorders>
              <w:top w:val="nil"/>
            </w:tcBorders>
          </w:tcPr>
          <w:p w14:paraId="23965E9A" w14:textId="77777777" w:rsidR="00AB3932" w:rsidRDefault="00853FC4">
            <w:pPr>
              <w:pBdr>
                <w:top w:val="nil"/>
                <w:left w:val="nil"/>
                <w:bottom w:val="nil"/>
                <w:right w:val="nil"/>
                <w:between w:val="nil"/>
              </w:pBdr>
              <w:spacing w:before="17"/>
              <w:ind w:left="233"/>
              <w:rPr>
                <w:strike/>
                <w:color w:val="000000"/>
              </w:rPr>
            </w:pPr>
            <w:r>
              <w:rPr>
                <w:strike/>
                <w:color w:val="231F20"/>
              </w:rPr>
              <w:t>ITB Sub-Clause</w:t>
            </w:r>
          </w:p>
          <w:p w14:paraId="5AB80C24" w14:textId="77777777" w:rsidR="00AB3932" w:rsidRDefault="00853FC4">
            <w:pPr>
              <w:pBdr>
                <w:top w:val="nil"/>
                <w:left w:val="nil"/>
                <w:bottom w:val="nil"/>
                <w:right w:val="nil"/>
                <w:between w:val="nil"/>
              </w:pBdr>
              <w:spacing w:before="27"/>
              <w:ind w:left="422"/>
              <w:rPr>
                <w:strike/>
                <w:color w:val="000000"/>
              </w:rPr>
            </w:pPr>
            <w:r>
              <w:rPr>
                <w:strike/>
                <w:color w:val="231F20"/>
              </w:rPr>
              <w:t>18.6 (a) (ii)]</w:t>
            </w:r>
          </w:p>
        </w:tc>
        <w:tc>
          <w:tcPr>
            <w:tcW w:w="1280" w:type="dxa"/>
            <w:tcBorders>
              <w:top w:val="nil"/>
            </w:tcBorders>
          </w:tcPr>
          <w:p w14:paraId="61B6A4E2" w14:textId="77777777" w:rsidR="00AB3932" w:rsidRDefault="00AB3932">
            <w:pPr>
              <w:pBdr>
                <w:top w:val="nil"/>
                <w:left w:val="nil"/>
                <w:bottom w:val="nil"/>
                <w:right w:val="nil"/>
                <w:between w:val="nil"/>
              </w:pBdr>
              <w:rPr>
                <w:strike/>
                <w:color w:val="000000"/>
              </w:rPr>
            </w:pPr>
          </w:p>
        </w:tc>
      </w:tr>
      <w:tr w:rsidR="00AB3932" w14:paraId="304072C2" w14:textId="77777777">
        <w:trPr>
          <w:trHeight w:val="280"/>
        </w:trPr>
        <w:tc>
          <w:tcPr>
            <w:tcW w:w="855" w:type="dxa"/>
            <w:tcBorders>
              <w:left w:val="single" w:sz="6" w:space="0" w:color="231F20"/>
              <w:bottom w:val="nil"/>
              <w:right w:val="single" w:sz="6" w:space="0" w:color="231F20"/>
            </w:tcBorders>
          </w:tcPr>
          <w:p w14:paraId="557DB1D8" w14:textId="77777777" w:rsidR="00AB3932" w:rsidRDefault="00853FC4">
            <w:pPr>
              <w:pBdr>
                <w:top w:val="nil"/>
                <w:left w:val="nil"/>
                <w:bottom w:val="nil"/>
                <w:right w:val="nil"/>
                <w:between w:val="nil"/>
              </w:pBdr>
              <w:spacing w:before="17" w:line="242" w:lineRule="auto"/>
              <w:ind w:left="63" w:right="54"/>
              <w:jc w:val="center"/>
              <w:rPr>
                <w:i/>
                <w:strike/>
                <w:color w:val="000000"/>
              </w:rPr>
            </w:pPr>
            <w:r>
              <w:rPr>
                <w:i/>
                <w:strike/>
                <w:color w:val="231F20"/>
              </w:rPr>
              <w:t>[insert</w:t>
            </w:r>
          </w:p>
        </w:tc>
        <w:tc>
          <w:tcPr>
            <w:tcW w:w="1465" w:type="dxa"/>
            <w:tcBorders>
              <w:left w:val="single" w:sz="6" w:space="0" w:color="231F20"/>
              <w:bottom w:val="nil"/>
            </w:tcBorders>
          </w:tcPr>
          <w:p w14:paraId="521C8528" w14:textId="77777777" w:rsidR="00AB3932" w:rsidRDefault="00853FC4">
            <w:pPr>
              <w:pBdr>
                <w:top w:val="nil"/>
                <w:left w:val="nil"/>
                <w:bottom w:val="nil"/>
                <w:right w:val="nil"/>
                <w:between w:val="nil"/>
              </w:pBdr>
              <w:spacing w:before="17" w:line="242" w:lineRule="auto"/>
              <w:ind w:left="122" w:right="116"/>
              <w:jc w:val="center"/>
              <w:rPr>
                <w:i/>
                <w:strike/>
                <w:color w:val="000000"/>
              </w:rPr>
            </w:pPr>
            <w:r>
              <w:rPr>
                <w:i/>
                <w:strike/>
                <w:color w:val="231F20"/>
              </w:rPr>
              <w:t>[insert name</w:t>
            </w:r>
          </w:p>
        </w:tc>
        <w:tc>
          <w:tcPr>
            <w:tcW w:w="1191" w:type="dxa"/>
            <w:tcBorders>
              <w:bottom w:val="nil"/>
            </w:tcBorders>
          </w:tcPr>
          <w:p w14:paraId="2B2D39A2" w14:textId="77777777" w:rsidR="00AB3932" w:rsidRDefault="00853FC4">
            <w:pPr>
              <w:pBdr>
                <w:top w:val="nil"/>
                <w:left w:val="nil"/>
                <w:bottom w:val="nil"/>
                <w:right w:val="nil"/>
                <w:between w:val="nil"/>
              </w:pBdr>
              <w:spacing w:before="17" w:line="242" w:lineRule="auto"/>
              <w:ind w:left="170" w:right="162"/>
              <w:jc w:val="center"/>
              <w:rPr>
                <w:i/>
                <w:strike/>
                <w:color w:val="000000"/>
              </w:rPr>
            </w:pPr>
            <w:r>
              <w:rPr>
                <w:i/>
                <w:strike/>
                <w:color w:val="231F20"/>
              </w:rPr>
              <w:t>[insert</w:t>
            </w:r>
          </w:p>
        </w:tc>
        <w:tc>
          <w:tcPr>
            <w:tcW w:w="1170" w:type="dxa"/>
            <w:tcBorders>
              <w:bottom w:val="nil"/>
            </w:tcBorders>
          </w:tcPr>
          <w:p w14:paraId="0108B720" w14:textId="77777777" w:rsidR="00AB3932" w:rsidRDefault="00853FC4">
            <w:pPr>
              <w:pBdr>
                <w:top w:val="nil"/>
                <w:left w:val="nil"/>
                <w:bottom w:val="nil"/>
                <w:right w:val="nil"/>
                <w:between w:val="nil"/>
              </w:pBdr>
              <w:spacing w:before="17" w:line="242" w:lineRule="auto"/>
              <w:ind w:left="283"/>
              <w:rPr>
                <w:i/>
                <w:strike/>
                <w:color w:val="000000"/>
              </w:rPr>
            </w:pPr>
            <w:r>
              <w:rPr>
                <w:i/>
                <w:strike/>
                <w:color w:val="231F20"/>
              </w:rPr>
              <w:t>[insert</w:t>
            </w:r>
          </w:p>
        </w:tc>
        <w:tc>
          <w:tcPr>
            <w:tcW w:w="1080" w:type="dxa"/>
            <w:tcBorders>
              <w:bottom w:val="nil"/>
            </w:tcBorders>
          </w:tcPr>
          <w:p w14:paraId="4665EDBD" w14:textId="77777777" w:rsidR="00AB3932" w:rsidRDefault="00853FC4">
            <w:pPr>
              <w:pBdr>
                <w:top w:val="nil"/>
                <w:left w:val="nil"/>
                <w:bottom w:val="nil"/>
                <w:right w:val="nil"/>
                <w:between w:val="nil"/>
              </w:pBdr>
              <w:spacing w:before="17" w:line="242" w:lineRule="auto"/>
              <w:ind w:left="31" w:right="24"/>
              <w:jc w:val="center"/>
              <w:rPr>
                <w:i/>
                <w:strike/>
                <w:color w:val="000000"/>
              </w:rPr>
            </w:pPr>
            <w:r>
              <w:rPr>
                <w:i/>
                <w:strike/>
                <w:color w:val="231F20"/>
              </w:rPr>
              <w:t>[insert</w:t>
            </w:r>
          </w:p>
        </w:tc>
        <w:tc>
          <w:tcPr>
            <w:tcW w:w="1170" w:type="dxa"/>
            <w:tcBorders>
              <w:bottom w:val="nil"/>
            </w:tcBorders>
          </w:tcPr>
          <w:p w14:paraId="4F5E3E75" w14:textId="77777777" w:rsidR="00AB3932" w:rsidRDefault="00853FC4">
            <w:pPr>
              <w:pBdr>
                <w:top w:val="nil"/>
                <w:left w:val="nil"/>
                <w:bottom w:val="nil"/>
                <w:right w:val="nil"/>
                <w:between w:val="nil"/>
              </w:pBdr>
              <w:spacing w:before="17" w:line="242" w:lineRule="auto"/>
              <w:ind w:left="27" w:right="19"/>
              <w:jc w:val="center"/>
              <w:rPr>
                <w:i/>
                <w:strike/>
                <w:color w:val="000000"/>
              </w:rPr>
            </w:pPr>
            <w:r>
              <w:rPr>
                <w:i/>
                <w:strike/>
                <w:color w:val="231F20"/>
              </w:rPr>
              <w:t>[insert</w:t>
            </w:r>
          </w:p>
        </w:tc>
        <w:tc>
          <w:tcPr>
            <w:tcW w:w="2130" w:type="dxa"/>
            <w:tcBorders>
              <w:bottom w:val="nil"/>
            </w:tcBorders>
          </w:tcPr>
          <w:p w14:paraId="6D8EE8CA" w14:textId="77777777" w:rsidR="00AB3932" w:rsidRDefault="00853FC4">
            <w:pPr>
              <w:pBdr>
                <w:top w:val="nil"/>
                <w:left w:val="nil"/>
                <w:bottom w:val="nil"/>
                <w:right w:val="nil"/>
                <w:between w:val="nil"/>
              </w:pBdr>
              <w:spacing w:before="17" w:line="242" w:lineRule="auto"/>
              <w:ind w:left="86" w:right="78"/>
              <w:jc w:val="center"/>
              <w:rPr>
                <w:i/>
                <w:strike/>
                <w:color w:val="000000"/>
              </w:rPr>
            </w:pPr>
            <w:r>
              <w:rPr>
                <w:i/>
                <w:strike/>
                <w:color w:val="231F20"/>
              </w:rPr>
              <w:t>[insert the</w:t>
            </w:r>
          </w:p>
        </w:tc>
        <w:tc>
          <w:tcPr>
            <w:tcW w:w="1560" w:type="dxa"/>
            <w:tcBorders>
              <w:bottom w:val="nil"/>
            </w:tcBorders>
          </w:tcPr>
          <w:p w14:paraId="1E8588DE" w14:textId="77777777" w:rsidR="00AB3932" w:rsidRDefault="00853FC4">
            <w:pPr>
              <w:pBdr>
                <w:top w:val="nil"/>
                <w:left w:val="nil"/>
                <w:bottom w:val="nil"/>
                <w:right w:val="nil"/>
                <w:between w:val="nil"/>
              </w:pBdr>
              <w:spacing w:before="17" w:line="242" w:lineRule="auto"/>
              <w:ind w:left="53" w:right="45"/>
              <w:jc w:val="center"/>
              <w:rPr>
                <w:i/>
                <w:strike/>
                <w:color w:val="000000"/>
              </w:rPr>
            </w:pPr>
            <w:r>
              <w:rPr>
                <w:i/>
                <w:strike/>
                <w:color w:val="231F20"/>
              </w:rPr>
              <w:t>[Insert cost of</w:t>
            </w:r>
          </w:p>
        </w:tc>
        <w:tc>
          <w:tcPr>
            <w:tcW w:w="1980" w:type="dxa"/>
            <w:tcBorders>
              <w:bottom w:val="nil"/>
            </w:tcBorders>
          </w:tcPr>
          <w:p w14:paraId="03E06D51" w14:textId="77777777" w:rsidR="00AB3932" w:rsidRDefault="00853FC4">
            <w:pPr>
              <w:pBdr>
                <w:top w:val="nil"/>
                <w:left w:val="nil"/>
                <w:bottom w:val="nil"/>
                <w:right w:val="nil"/>
                <w:between w:val="nil"/>
              </w:pBdr>
              <w:spacing w:before="17" w:line="242" w:lineRule="auto"/>
              <w:ind w:left="132" w:right="124"/>
              <w:jc w:val="center"/>
              <w:rPr>
                <w:i/>
                <w:strike/>
                <w:color w:val="000000"/>
              </w:rPr>
            </w:pPr>
            <w:r>
              <w:rPr>
                <w:i/>
                <w:strike/>
                <w:color w:val="231F20"/>
              </w:rPr>
              <w:t>[insert sales</w:t>
            </w:r>
          </w:p>
        </w:tc>
        <w:tc>
          <w:tcPr>
            <w:tcW w:w="1280" w:type="dxa"/>
            <w:tcBorders>
              <w:bottom w:val="nil"/>
            </w:tcBorders>
          </w:tcPr>
          <w:p w14:paraId="53CE6689" w14:textId="77777777" w:rsidR="00AB3932" w:rsidRDefault="00853FC4">
            <w:pPr>
              <w:pBdr>
                <w:top w:val="nil"/>
                <w:left w:val="nil"/>
                <w:bottom w:val="nil"/>
                <w:right w:val="nil"/>
                <w:between w:val="nil"/>
              </w:pBdr>
              <w:spacing w:before="17" w:line="242" w:lineRule="auto"/>
              <w:ind w:left="69" w:right="62"/>
              <w:jc w:val="center"/>
              <w:rPr>
                <w:i/>
                <w:strike/>
                <w:color w:val="000000"/>
              </w:rPr>
            </w:pPr>
            <w:r>
              <w:rPr>
                <w:i/>
                <w:strike/>
                <w:color w:val="231F20"/>
              </w:rPr>
              <w:t>[insert total</w:t>
            </w:r>
          </w:p>
        </w:tc>
      </w:tr>
      <w:tr w:rsidR="00AB3932" w14:paraId="3D7BE37C" w14:textId="77777777">
        <w:trPr>
          <w:trHeight w:val="1399"/>
        </w:trPr>
        <w:tc>
          <w:tcPr>
            <w:tcW w:w="855" w:type="dxa"/>
            <w:tcBorders>
              <w:top w:val="nil"/>
              <w:left w:val="single" w:sz="6" w:space="0" w:color="231F20"/>
              <w:bottom w:val="nil"/>
              <w:right w:val="single" w:sz="6" w:space="0" w:color="231F20"/>
            </w:tcBorders>
          </w:tcPr>
          <w:p w14:paraId="337F3FEA" w14:textId="77777777" w:rsidR="00AB3932" w:rsidRDefault="00853FC4">
            <w:pPr>
              <w:pBdr>
                <w:top w:val="nil"/>
                <w:left w:val="nil"/>
                <w:bottom w:val="nil"/>
                <w:right w:val="nil"/>
                <w:between w:val="nil"/>
              </w:pBdr>
              <w:spacing w:before="17" w:line="266" w:lineRule="auto"/>
              <w:ind w:left="66" w:right="54"/>
              <w:jc w:val="center"/>
              <w:rPr>
                <w:i/>
                <w:strike/>
                <w:color w:val="000000"/>
              </w:rPr>
            </w:pPr>
            <w:r>
              <w:rPr>
                <w:i/>
                <w:strike/>
                <w:color w:val="231F20"/>
              </w:rPr>
              <w:t>number of the item]</w:t>
            </w:r>
          </w:p>
        </w:tc>
        <w:tc>
          <w:tcPr>
            <w:tcW w:w="1465" w:type="dxa"/>
            <w:tcBorders>
              <w:top w:val="nil"/>
              <w:left w:val="single" w:sz="6" w:space="0" w:color="231F20"/>
              <w:bottom w:val="nil"/>
            </w:tcBorders>
          </w:tcPr>
          <w:p w14:paraId="33C3B9C4" w14:textId="77777777" w:rsidR="00AB3932" w:rsidRDefault="00853FC4">
            <w:pPr>
              <w:pBdr>
                <w:top w:val="nil"/>
                <w:left w:val="nil"/>
                <w:bottom w:val="nil"/>
                <w:right w:val="nil"/>
                <w:between w:val="nil"/>
              </w:pBdr>
              <w:spacing w:before="17"/>
              <w:ind w:left="122" w:right="116"/>
              <w:jc w:val="center"/>
              <w:rPr>
                <w:i/>
                <w:strike/>
                <w:color w:val="000000"/>
              </w:rPr>
            </w:pPr>
            <w:r>
              <w:rPr>
                <w:i/>
                <w:strike/>
                <w:color w:val="231F20"/>
              </w:rPr>
              <w:t>of Good]</w:t>
            </w:r>
          </w:p>
        </w:tc>
        <w:tc>
          <w:tcPr>
            <w:tcW w:w="1191" w:type="dxa"/>
            <w:tcBorders>
              <w:top w:val="nil"/>
              <w:bottom w:val="nil"/>
            </w:tcBorders>
          </w:tcPr>
          <w:p w14:paraId="76BA7229" w14:textId="77777777" w:rsidR="00AB3932" w:rsidRDefault="00853FC4">
            <w:pPr>
              <w:pBdr>
                <w:top w:val="nil"/>
                <w:left w:val="nil"/>
                <w:bottom w:val="nil"/>
                <w:right w:val="nil"/>
                <w:between w:val="nil"/>
              </w:pBdr>
              <w:spacing w:before="17" w:line="266" w:lineRule="auto"/>
              <w:ind w:left="216" w:right="205" w:firstLine="60"/>
              <w:jc w:val="both"/>
              <w:rPr>
                <w:i/>
                <w:strike/>
                <w:color w:val="000000"/>
              </w:rPr>
            </w:pPr>
            <w:r>
              <w:rPr>
                <w:i/>
                <w:strike/>
                <w:color w:val="231F20"/>
              </w:rPr>
              <w:t>quoted Delivery Date]</w:t>
            </w:r>
          </w:p>
        </w:tc>
        <w:tc>
          <w:tcPr>
            <w:tcW w:w="1170" w:type="dxa"/>
            <w:tcBorders>
              <w:top w:val="nil"/>
              <w:bottom w:val="nil"/>
            </w:tcBorders>
          </w:tcPr>
          <w:p w14:paraId="69BA868E" w14:textId="77777777" w:rsidR="00AB3932" w:rsidRDefault="00853FC4">
            <w:pPr>
              <w:pBdr>
                <w:top w:val="nil"/>
                <w:left w:val="nil"/>
                <w:bottom w:val="nil"/>
                <w:right w:val="nil"/>
                <w:between w:val="nil"/>
              </w:pBdr>
              <w:spacing w:before="17" w:line="266" w:lineRule="auto"/>
              <w:ind w:left="95" w:right="85"/>
              <w:jc w:val="center"/>
              <w:rPr>
                <w:i/>
                <w:strike/>
                <w:color w:val="000000"/>
              </w:rPr>
            </w:pPr>
            <w:r>
              <w:rPr>
                <w:i/>
                <w:strike/>
                <w:color w:val="231F20"/>
              </w:rPr>
              <w:t>number of units to be supplied and name</w:t>
            </w:r>
          </w:p>
          <w:p w14:paraId="33C8D293" w14:textId="77777777" w:rsidR="00AB3932" w:rsidRDefault="00853FC4">
            <w:pPr>
              <w:pBdr>
                <w:top w:val="nil"/>
                <w:left w:val="nil"/>
                <w:bottom w:val="nil"/>
                <w:right w:val="nil"/>
                <w:between w:val="nil"/>
              </w:pBdr>
              <w:spacing w:line="239" w:lineRule="auto"/>
              <w:ind w:left="27" w:right="19"/>
              <w:jc w:val="center"/>
              <w:rPr>
                <w:i/>
                <w:strike/>
                <w:color w:val="000000"/>
              </w:rPr>
            </w:pPr>
            <w:r>
              <w:rPr>
                <w:i/>
                <w:strike/>
                <w:color w:val="231F20"/>
              </w:rPr>
              <w:t>of the</w:t>
            </w:r>
          </w:p>
        </w:tc>
        <w:tc>
          <w:tcPr>
            <w:tcW w:w="1080" w:type="dxa"/>
            <w:tcBorders>
              <w:top w:val="nil"/>
              <w:bottom w:val="nil"/>
            </w:tcBorders>
          </w:tcPr>
          <w:p w14:paraId="3A4314D7" w14:textId="77777777" w:rsidR="00AB3932" w:rsidRDefault="00853FC4">
            <w:pPr>
              <w:pBdr>
                <w:top w:val="nil"/>
                <w:left w:val="nil"/>
                <w:bottom w:val="nil"/>
                <w:right w:val="nil"/>
                <w:between w:val="nil"/>
              </w:pBdr>
              <w:spacing w:before="17" w:line="266" w:lineRule="auto"/>
              <w:ind w:left="277" w:right="72" w:hanging="191"/>
              <w:rPr>
                <w:i/>
                <w:strike/>
                <w:color w:val="000000"/>
              </w:rPr>
            </w:pPr>
            <w:r>
              <w:rPr>
                <w:i/>
                <w:strike/>
                <w:color w:val="231F20"/>
              </w:rPr>
              <w:t>EXW unit price]</w:t>
            </w:r>
          </w:p>
        </w:tc>
        <w:tc>
          <w:tcPr>
            <w:tcW w:w="1170" w:type="dxa"/>
            <w:tcBorders>
              <w:top w:val="nil"/>
              <w:bottom w:val="nil"/>
            </w:tcBorders>
          </w:tcPr>
          <w:p w14:paraId="3A8341DD" w14:textId="77777777" w:rsidR="00AB3932" w:rsidRDefault="00853FC4">
            <w:pPr>
              <w:pBdr>
                <w:top w:val="nil"/>
                <w:left w:val="nil"/>
                <w:bottom w:val="nil"/>
                <w:right w:val="nil"/>
                <w:between w:val="nil"/>
              </w:pBdr>
              <w:spacing w:before="17" w:line="266" w:lineRule="auto"/>
              <w:ind w:left="27" w:right="17"/>
              <w:jc w:val="center"/>
              <w:rPr>
                <w:i/>
                <w:strike/>
                <w:color w:val="000000"/>
              </w:rPr>
            </w:pPr>
            <w:r>
              <w:rPr>
                <w:i/>
                <w:strike/>
                <w:color w:val="231F20"/>
              </w:rPr>
              <w:t>total EXW price per line item]</w:t>
            </w:r>
          </w:p>
        </w:tc>
        <w:tc>
          <w:tcPr>
            <w:tcW w:w="2130" w:type="dxa"/>
            <w:tcBorders>
              <w:top w:val="nil"/>
              <w:bottom w:val="nil"/>
            </w:tcBorders>
          </w:tcPr>
          <w:p w14:paraId="5882993E" w14:textId="77777777" w:rsidR="00AB3932" w:rsidRDefault="00853FC4">
            <w:pPr>
              <w:pBdr>
                <w:top w:val="nil"/>
                <w:left w:val="nil"/>
                <w:bottom w:val="nil"/>
                <w:right w:val="nil"/>
                <w:between w:val="nil"/>
              </w:pBdr>
              <w:spacing w:before="17" w:line="266" w:lineRule="auto"/>
              <w:ind w:left="447" w:hanging="304"/>
              <w:rPr>
                <w:i/>
                <w:strike/>
                <w:color w:val="000000"/>
              </w:rPr>
            </w:pPr>
            <w:r>
              <w:rPr>
                <w:i/>
                <w:strike/>
                <w:color w:val="231F20"/>
              </w:rPr>
              <w:t>corresponding price per line item]</w:t>
            </w:r>
          </w:p>
        </w:tc>
        <w:tc>
          <w:tcPr>
            <w:tcW w:w="1560" w:type="dxa"/>
            <w:tcBorders>
              <w:top w:val="nil"/>
              <w:bottom w:val="nil"/>
            </w:tcBorders>
          </w:tcPr>
          <w:p w14:paraId="253DD730" w14:textId="77777777" w:rsidR="00AB3932" w:rsidRDefault="00853FC4">
            <w:pPr>
              <w:pBdr>
                <w:top w:val="nil"/>
                <w:left w:val="nil"/>
                <w:bottom w:val="nil"/>
                <w:right w:val="nil"/>
                <w:between w:val="nil"/>
              </w:pBdr>
              <w:spacing w:before="17" w:line="266" w:lineRule="auto"/>
              <w:ind w:left="55" w:right="45"/>
              <w:jc w:val="center"/>
              <w:rPr>
                <w:i/>
                <w:strike/>
                <w:color w:val="000000"/>
              </w:rPr>
            </w:pPr>
            <w:r>
              <w:rPr>
                <w:i/>
                <w:strike/>
                <w:color w:val="231F20"/>
              </w:rPr>
              <w:t xml:space="preserve">local </w:t>
            </w:r>
            <w:proofErr w:type="spellStart"/>
            <w:r>
              <w:rPr>
                <w:i/>
                <w:strike/>
                <w:color w:val="231F20"/>
              </w:rPr>
              <w:t>labor</w:t>
            </w:r>
            <w:proofErr w:type="spellEnd"/>
            <w:r>
              <w:rPr>
                <w:i/>
                <w:strike/>
                <w:color w:val="231F20"/>
              </w:rPr>
              <w:t>, raw material and components from within</w:t>
            </w:r>
          </w:p>
          <w:p w14:paraId="507502FC" w14:textId="77777777" w:rsidR="00AB3932" w:rsidRDefault="00853FC4">
            <w:pPr>
              <w:pBdr>
                <w:top w:val="nil"/>
                <w:left w:val="nil"/>
                <w:bottom w:val="nil"/>
                <w:right w:val="nil"/>
                <w:between w:val="nil"/>
              </w:pBdr>
              <w:spacing w:line="239" w:lineRule="auto"/>
              <w:ind w:left="53" w:right="45"/>
              <w:jc w:val="center"/>
              <w:rPr>
                <w:i/>
                <w:strike/>
                <w:color w:val="000000"/>
              </w:rPr>
            </w:pPr>
            <w:r>
              <w:rPr>
                <w:i/>
                <w:strike/>
                <w:color w:val="231F20"/>
              </w:rPr>
              <w:t>Bhutan as a</w:t>
            </w:r>
          </w:p>
        </w:tc>
        <w:tc>
          <w:tcPr>
            <w:tcW w:w="1980" w:type="dxa"/>
            <w:tcBorders>
              <w:top w:val="nil"/>
              <w:bottom w:val="nil"/>
            </w:tcBorders>
          </w:tcPr>
          <w:p w14:paraId="34006061" w14:textId="77777777" w:rsidR="00AB3932" w:rsidRDefault="00853FC4">
            <w:pPr>
              <w:pBdr>
                <w:top w:val="nil"/>
                <w:left w:val="nil"/>
                <w:bottom w:val="nil"/>
                <w:right w:val="nil"/>
                <w:between w:val="nil"/>
              </w:pBdr>
              <w:spacing w:before="17" w:line="266" w:lineRule="auto"/>
              <w:ind w:left="134" w:right="124"/>
              <w:jc w:val="center"/>
              <w:rPr>
                <w:i/>
                <w:strike/>
                <w:color w:val="000000"/>
              </w:rPr>
            </w:pPr>
            <w:r>
              <w:rPr>
                <w:i/>
                <w:strike/>
                <w:color w:val="231F20"/>
              </w:rPr>
              <w:t>and other taxes payable per line item if Contract is awarded]</w:t>
            </w:r>
          </w:p>
        </w:tc>
        <w:tc>
          <w:tcPr>
            <w:tcW w:w="1280" w:type="dxa"/>
            <w:tcBorders>
              <w:top w:val="nil"/>
              <w:bottom w:val="nil"/>
            </w:tcBorders>
          </w:tcPr>
          <w:p w14:paraId="0D7E331F" w14:textId="77777777" w:rsidR="00AB3932" w:rsidRDefault="00853FC4">
            <w:pPr>
              <w:pBdr>
                <w:top w:val="nil"/>
                <w:left w:val="nil"/>
                <w:bottom w:val="nil"/>
                <w:right w:val="nil"/>
                <w:between w:val="nil"/>
              </w:pBdr>
              <w:spacing w:before="17" w:line="266" w:lineRule="auto"/>
              <w:ind w:left="399" w:hanging="169"/>
              <w:rPr>
                <w:i/>
                <w:strike/>
                <w:color w:val="000000"/>
              </w:rPr>
            </w:pPr>
            <w:r>
              <w:rPr>
                <w:i/>
                <w:strike/>
                <w:color w:val="231F20"/>
              </w:rPr>
              <w:t>price per item]</w:t>
            </w:r>
          </w:p>
        </w:tc>
      </w:tr>
      <w:tr w:rsidR="00AB3932" w14:paraId="4B9408F6" w14:textId="77777777">
        <w:trPr>
          <w:trHeight w:val="280"/>
        </w:trPr>
        <w:tc>
          <w:tcPr>
            <w:tcW w:w="855" w:type="dxa"/>
            <w:tcBorders>
              <w:top w:val="nil"/>
              <w:left w:val="single" w:sz="6" w:space="0" w:color="231F20"/>
              <w:bottom w:val="nil"/>
              <w:right w:val="single" w:sz="6" w:space="0" w:color="231F20"/>
            </w:tcBorders>
          </w:tcPr>
          <w:p w14:paraId="54D2E0DD" w14:textId="77777777" w:rsidR="00AB3932" w:rsidRDefault="00AB3932">
            <w:pPr>
              <w:pBdr>
                <w:top w:val="nil"/>
                <w:left w:val="nil"/>
                <w:bottom w:val="nil"/>
                <w:right w:val="nil"/>
                <w:between w:val="nil"/>
              </w:pBdr>
              <w:rPr>
                <w:strike/>
                <w:color w:val="000000"/>
                <w:sz w:val="20"/>
                <w:szCs w:val="20"/>
              </w:rPr>
            </w:pPr>
          </w:p>
        </w:tc>
        <w:tc>
          <w:tcPr>
            <w:tcW w:w="1465" w:type="dxa"/>
            <w:tcBorders>
              <w:top w:val="nil"/>
              <w:left w:val="single" w:sz="6" w:space="0" w:color="231F20"/>
              <w:bottom w:val="nil"/>
            </w:tcBorders>
          </w:tcPr>
          <w:p w14:paraId="39096FCD" w14:textId="77777777" w:rsidR="00AB3932" w:rsidRDefault="00AB3932">
            <w:pPr>
              <w:pBdr>
                <w:top w:val="nil"/>
                <w:left w:val="nil"/>
                <w:bottom w:val="nil"/>
                <w:right w:val="nil"/>
                <w:between w:val="nil"/>
              </w:pBdr>
              <w:rPr>
                <w:strike/>
                <w:color w:val="000000"/>
                <w:sz w:val="20"/>
                <w:szCs w:val="20"/>
              </w:rPr>
            </w:pPr>
          </w:p>
        </w:tc>
        <w:tc>
          <w:tcPr>
            <w:tcW w:w="1191" w:type="dxa"/>
            <w:tcBorders>
              <w:top w:val="nil"/>
              <w:bottom w:val="nil"/>
            </w:tcBorders>
          </w:tcPr>
          <w:p w14:paraId="3A12EC6E" w14:textId="77777777" w:rsidR="00AB3932" w:rsidRDefault="00AB3932">
            <w:pPr>
              <w:pBdr>
                <w:top w:val="nil"/>
                <w:left w:val="nil"/>
                <w:bottom w:val="nil"/>
                <w:right w:val="nil"/>
                <w:between w:val="nil"/>
              </w:pBdr>
              <w:rPr>
                <w:strike/>
                <w:color w:val="000000"/>
                <w:sz w:val="20"/>
                <w:szCs w:val="20"/>
              </w:rPr>
            </w:pPr>
          </w:p>
        </w:tc>
        <w:tc>
          <w:tcPr>
            <w:tcW w:w="1170" w:type="dxa"/>
            <w:tcBorders>
              <w:top w:val="nil"/>
              <w:bottom w:val="nil"/>
            </w:tcBorders>
          </w:tcPr>
          <w:p w14:paraId="03051374" w14:textId="77777777" w:rsidR="00AB3932" w:rsidRDefault="00853FC4">
            <w:pPr>
              <w:pBdr>
                <w:top w:val="nil"/>
                <w:left w:val="nil"/>
                <w:bottom w:val="nil"/>
                <w:right w:val="nil"/>
                <w:between w:val="nil"/>
              </w:pBdr>
              <w:spacing w:before="17" w:line="242" w:lineRule="auto"/>
              <w:ind w:right="191"/>
              <w:jc w:val="right"/>
              <w:rPr>
                <w:i/>
                <w:strike/>
                <w:color w:val="000000"/>
              </w:rPr>
            </w:pPr>
            <w:r>
              <w:rPr>
                <w:i/>
                <w:strike/>
                <w:color w:val="231F20"/>
              </w:rPr>
              <w:t>physical</w:t>
            </w:r>
          </w:p>
        </w:tc>
        <w:tc>
          <w:tcPr>
            <w:tcW w:w="1080" w:type="dxa"/>
            <w:tcBorders>
              <w:top w:val="nil"/>
              <w:bottom w:val="nil"/>
            </w:tcBorders>
          </w:tcPr>
          <w:p w14:paraId="74C7F44C" w14:textId="77777777" w:rsidR="00AB3932" w:rsidRDefault="00AB3932">
            <w:pPr>
              <w:pBdr>
                <w:top w:val="nil"/>
                <w:left w:val="nil"/>
                <w:bottom w:val="nil"/>
                <w:right w:val="nil"/>
                <w:between w:val="nil"/>
              </w:pBdr>
              <w:rPr>
                <w:strike/>
                <w:color w:val="000000"/>
                <w:sz w:val="20"/>
                <w:szCs w:val="20"/>
              </w:rPr>
            </w:pPr>
          </w:p>
        </w:tc>
        <w:tc>
          <w:tcPr>
            <w:tcW w:w="1170" w:type="dxa"/>
            <w:tcBorders>
              <w:top w:val="nil"/>
              <w:bottom w:val="nil"/>
            </w:tcBorders>
          </w:tcPr>
          <w:p w14:paraId="35F3F96E" w14:textId="77777777" w:rsidR="00AB3932" w:rsidRDefault="00AB3932">
            <w:pPr>
              <w:pBdr>
                <w:top w:val="nil"/>
                <w:left w:val="nil"/>
                <w:bottom w:val="nil"/>
                <w:right w:val="nil"/>
                <w:between w:val="nil"/>
              </w:pBdr>
              <w:rPr>
                <w:strike/>
                <w:color w:val="000000"/>
                <w:sz w:val="20"/>
                <w:szCs w:val="20"/>
              </w:rPr>
            </w:pPr>
          </w:p>
        </w:tc>
        <w:tc>
          <w:tcPr>
            <w:tcW w:w="2130" w:type="dxa"/>
            <w:tcBorders>
              <w:top w:val="nil"/>
              <w:bottom w:val="nil"/>
            </w:tcBorders>
          </w:tcPr>
          <w:p w14:paraId="6BB4B811" w14:textId="77777777" w:rsidR="00AB3932" w:rsidRDefault="00AB3932">
            <w:pPr>
              <w:pBdr>
                <w:top w:val="nil"/>
                <w:left w:val="nil"/>
                <w:bottom w:val="nil"/>
                <w:right w:val="nil"/>
                <w:between w:val="nil"/>
              </w:pBdr>
              <w:rPr>
                <w:strike/>
                <w:color w:val="000000"/>
                <w:sz w:val="20"/>
                <w:szCs w:val="20"/>
              </w:rPr>
            </w:pPr>
          </w:p>
        </w:tc>
        <w:tc>
          <w:tcPr>
            <w:tcW w:w="1560" w:type="dxa"/>
            <w:tcBorders>
              <w:top w:val="nil"/>
              <w:bottom w:val="nil"/>
            </w:tcBorders>
          </w:tcPr>
          <w:p w14:paraId="0F064C7B" w14:textId="77777777" w:rsidR="00AB3932" w:rsidRDefault="00853FC4">
            <w:pPr>
              <w:pBdr>
                <w:top w:val="nil"/>
                <w:left w:val="nil"/>
                <w:bottom w:val="nil"/>
                <w:right w:val="nil"/>
                <w:between w:val="nil"/>
              </w:pBdr>
              <w:spacing w:before="17" w:line="242" w:lineRule="auto"/>
              <w:ind w:left="53" w:right="45"/>
              <w:jc w:val="center"/>
              <w:rPr>
                <w:i/>
                <w:strike/>
                <w:color w:val="000000"/>
              </w:rPr>
            </w:pPr>
            <w:r>
              <w:rPr>
                <w:i/>
                <w:strike/>
                <w:color w:val="231F20"/>
              </w:rPr>
              <w:t xml:space="preserve">% </w:t>
            </w:r>
            <w:proofErr w:type="gramStart"/>
            <w:r>
              <w:rPr>
                <w:i/>
                <w:strike/>
                <w:color w:val="231F20"/>
              </w:rPr>
              <w:t>of</w:t>
            </w:r>
            <w:proofErr w:type="gramEnd"/>
            <w:r>
              <w:rPr>
                <w:i/>
                <w:strike/>
                <w:color w:val="231F20"/>
              </w:rPr>
              <w:t xml:space="preserve"> the EXW</w:t>
            </w:r>
          </w:p>
        </w:tc>
        <w:tc>
          <w:tcPr>
            <w:tcW w:w="1980" w:type="dxa"/>
            <w:tcBorders>
              <w:top w:val="nil"/>
              <w:bottom w:val="nil"/>
            </w:tcBorders>
          </w:tcPr>
          <w:p w14:paraId="7FB0B829" w14:textId="77777777" w:rsidR="00AB3932" w:rsidRDefault="00AB3932">
            <w:pPr>
              <w:pBdr>
                <w:top w:val="nil"/>
                <w:left w:val="nil"/>
                <w:bottom w:val="nil"/>
                <w:right w:val="nil"/>
                <w:between w:val="nil"/>
              </w:pBdr>
              <w:rPr>
                <w:strike/>
                <w:color w:val="000000"/>
                <w:sz w:val="20"/>
                <w:szCs w:val="20"/>
              </w:rPr>
            </w:pPr>
          </w:p>
        </w:tc>
        <w:tc>
          <w:tcPr>
            <w:tcW w:w="1280" w:type="dxa"/>
            <w:tcBorders>
              <w:top w:val="nil"/>
              <w:bottom w:val="nil"/>
            </w:tcBorders>
          </w:tcPr>
          <w:p w14:paraId="399606EA" w14:textId="77777777" w:rsidR="00AB3932" w:rsidRDefault="00AB3932">
            <w:pPr>
              <w:pBdr>
                <w:top w:val="nil"/>
                <w:left w:val="nil"/>
                <w:bottom w:val="nil"/>
                <w:right w:val="nil"/>
                <w:between w:val="nil"/>
              </w:pBdr>
              <w:rPr>
                <w:strike/>
                <w:color w:val="000000"/>
                <w:sz w:val="20"/>
                <w:szCs w:val="20"/>
              </w:rPr>
            </w:pPr>
          </w:p>
        </w:tc>
      </w:tr>
      <w:tr w:rsidR="00AB3932" w14:paraId="78A75E9B" w14:textId="77777777">
        <w:trPr>
          <w:trHeight w:val="641"/>
        </w:trPr>
        <w:tc>
          <w:tcPr>
            <w:tcW w:w="855" w:type="dxa"/>
            <w:tcBorders>
              <w:top w:val="nil"/>
              <w:left w:val="single" w:sz="6" w:space="0" w:color="231F20"/>
              <w:right w:val="single" w:sz="6" w:space="0" w:color="231F20"/>
            </w:tcBorders>
          </w:tcPr>
          <w:p w14:paraId="0928A9ED" w14:textId="77777777" w:rsidR="00AB3932" w:rsidRDefault="00AB3932">
            <w:pPr>
              <w:pBdr>
                <w:top w:val="nil"/>
                <w:left w:val="nil"/>
                <w:bottom w:val="nil"/>
                <w:right w:val="nil"/>
                <w:between w:val="nil"/>
              </w:pBdr>
              <w:rPr>
                <w:strike/>
                <w:color w:val="000000"/>
              </w:rPr>
            </w:pPr>
          </w:p>
        </w:tc>
        <w:tc>
          <w:tcPr>
            <w:tcW w:w="1465" w:type="dxa"/>
            <w:tcBorders>
              <w:top w:val="nil"/>
              <w:left w:val="single" w:sz="6" w:space="0" w:color="231F20"/>
            </w:tcBorders>
          </w:tcPr>
          <w:p w14:paraId="780B936E" w14:textId="77777777" w:rsidR="00AB3932" w:rsidRDefault="00AB3932">
            <w:pPr>
              <w:pBdr>
                <w:top w:val="nil"/>
                <w:left w:val="nil"/>
                <w:bottom w:val="nil"/>
                <w:right w:val="nil"/>
                <w:between w:val="nil"/>
              </w:pBdr>
              <w:rPr>
                <w:strike/>
                <w:color w:val="000000"/>
              </w:rPr>
            </w:pPr>
          </w:p>
        </w:tc>
        <w:tc>
          <w:tcPr>
            <w:tcW w:w="1191" w:type="dxa"/>
            <w:tcBorders>
              <w:top w:val="nil"/>
            </w:tcBorders>
          </w:tcPr>
          <w:p w14:paraId="6F23D4D9" w14:textId="77777777" w:rsidR="00AB3932" w:rsidRDefault="00AB3932">
            <w:pPr>
              <w:pBdr>
                <w:top w:val="nil"/>
                <w:left w:val="nil"/>
                <w:bottom w:val="nil"/>
                <w:right w:val="nil"/>
                <w:between w:val="nil"/>
              </w:pBdr>
              <w:rPr>
                <w:strike/>
                <w:color w:val="000000"/>
              </w:rPr>
            </w:pPr>
          </w:p>
        </w:tc>
        <w:tc>
          <w:tcPr>
            <w:tcW w:w="1170" w:type="dxa"/>
            <w:tcBorders>
              <w:top w:val="nil"/>
            </w:tcBorders>
          </w:tcPr>
          <w:p w14:paraId="4CA98CA1" w14:textId="77777777" w:rsidR="00AB3932" w:rsidRDefault="00853FC4">
            <w:pPr>
              <w:pBdr>
                <w:top w:val="nil"/>
                <w:left w:val="nil"/>
                <w:bottom w:val="nil"/>
                <w:right w:val="nil"/>
                <w:between w:val="nil"/>
              </w:pBdr>
              <w:spacing w:before="17"/>
              <w:ind w:left="362"/>
              <w:rPr>
                <w:i/>
                <w:strike/>
                <w:color w:val="000000"/>
              </w:rPr>
            </w:pPr>
            <w:r>
              <w:rPr>
                <w:i/>
                <w:strike/>
                <w:color w:val="231F20"/>
              </w:rPr>
              <w:t>unit]</w:t>
            </w:r>
          </w:p>
        </w:tc>
        <w:tc>
          <w:tcPr>
            <w:tcW w:w="1080" w:type="dxa"/>
            <w:tcBorders>
              <w:top w:val="nil"/>
            </w:tcBorders>
          </w:tcPr>
          <w:p w14:paraId="1F84E9D0" w14:textId="77777777" w:rsidR="00AB3932" w:rsidRDefault="00AB3932">
            <w:pPr>
              <w:pBdr>
                <w:top w:val="nil"/>
                <w:left w:val="nil"/>
                <w:bottom w:val="nil"/>
                <w:right w:val="nil"/>
                <w:between w:val="nil"/>
              </w:pBdr>
              <w:rPr>
                <w:strike/>
                <w:color w:val="000000"/>
              </w:rPr>
            </w:pPr>
          </w:p>
        </w:tc>
        <w:tc>
          <w:tcPr>
            <w:tcW w:w="1170" w:type="dxa"/>
            <w:tcBorders>
              <w:top w:val="nil"/>
            </w:tcBorders>
          </w:tcPr>
          <w:p w14:paraId="490A8490" w14:textId="77777777" w:rsidR="00AB3932" w:rsidRDefault="00AB3932">
            <w:pPr>
              <w:pBdr>
                <w:top w:val="nil"/>
                <w:left w:val="nil"/>
                <w:bottom w:val="nil"/>
                <w:right w:val="nil"/>
                <w:between w:val="nil"/>
              </w:pBdr>
              <w:rPr>
                <w:strike/>
                <w:color w:val="000000"/>
              </w:rPr>
            </w:pPr>
          </w:p>
        </w:tc>
        <w:tc>
          <w:tcPr>
            <w:tcW w:w="2130" w:type="dxa"/>
            <w:tcBorders>
              <w:top w:val="nil"/>
            </w:tcBorders>
          </w:tcPr>
          <w:p w14:paraId="338C6467" w14:textId="77777777" w:rsidR="00AB3932" w:rsidRDefault="00AB3932">
            <w:pPr>
              <w:pBdr>
                <w:top w:val="nil"/>
                <w:left w:val="nil"/>
                <w:bottom w:val="nil"/>
                <w:right w:val="nil"/>
                <w:between w:val="nil"/>
              </w:pBdr>
              <w:rPr>
                <w:strike/>
                <w:color w:val="000000"/>
              </w:rPr>
            </w:pPr>
          </w:p>
        </w:tc>
        <w:tc>
          <w:tcPr>
            <w:tcW w:w="1560" w:type="dxa"/>
            <w:tcBorders>
              <w:top w:val="nil"/>
            </w:tcBorders>
          </w:tcPr>
          <w:p w14:paraId="2BF47FF6" w14:textId="77777777" w:rsidR="00AB3932" w:rsidRDefault="00853FC4">
            <w:pPr>
              <w:pBdr>
                <w:top w:val="nil"/>
                <w:left w:val="nil"/>
                <w:bottom w:val="nil"/>
                <w:right w:val="nil"/>
                <w:between w:val="nil"/>
              </w:pBdr>
              <w:spacing w:before="17" w:line="266" w:lineRule="auto"/>
              <w:ind w:left="539" w:hanging="368"/>
              <w:rPr>
                <w:i/>
                <w:strike/>
                <w:color w:val="000000"/>
              </w:rPr>
            </w:pPr>
            <w:r>
              <w:rPr>
                <w:i/>
                <w:strike/>
                <w:color w:val="231F20"/>
              </w:rPr>
              <w:t>price per line item]</w:t>
            </w:r>
          </w:p>
        </w:tc>
        <w:tc>
          <w:tcPr>
            <w:tcW w:w="1980" w:type="dxa"/>
            <w:tcBorders>
              <w:top w:val="nil"/>
            </w:tcBorders>
          </w:tcPr>
          <w:p w14:paraId="5DDDD137" w14:textId="77777777" w:rsidR="00AB3932" w:rsidRDefault="00AB3932">
            <w:pPr>
              <w:pBdr>
                <w:top w:val="nil"/>
                <w:left w:val="nil"/>
                <w:bottom w:val="nil"/>
                <w:right w:val="nil"/>
                <w:between w:val="nil"/>
              </w:pBdr>
              <w:rPr>
                <w:strike/>
                <w:color w:val="000000"/>
              </w:rPr>
            </w:pPr>
          </w:p>
        </w:tc>
        <w:tc>
          <w:tcPr>
            <w:tcW w:w="1280" w:type="dxa"/>
            <w:tcBorders>
              <w:top w:val="nil"/>
            </w:tcBorders>
          </w:tcPr>
          <w:p w14:paraId="21B00472" w14:textId="77777777" w:rsidR="00AB3932" w:rsidRDefault="00AB3932">
            <w:pPr>
              <w:pBdr>
                <w:top w:val="nil"/>
                <w:left w:val="nil"/>
                <w:bottom w:val="nil"/>
                <w:right w:val="nil"/>
                <w:between w:val="nil"/>
              </w:pBdr>
              <w:rPr>
                <w:strike/>
                <w:color w:val="000000"/>
              </w:rPr>
            </w:pPr>
          </w:p>
        </w:tc>
      </w:tr>
      <w:tr w:rsidR="00AB3932" w14:paraId="167090E1" w14:textId="77777777">
        <w:trPr>
          <w:trHeight w:val="422"/>
        </w:trPr>
        <w:tc>
          <w:tcPr>
            <w:tcW w:w="855" w:type="dxa"/>
          </w:tcPr>
          <w:p w14:paraId="47E54E4E" w14:textId="77777777" w:rsidR="00AB3932" w:rsidRDefault="00AB3932">
            <w:pPr>
              <w:pBdr>
                <w:top w:val="nil"/>
                <w:left w:val="nil"/>
                <w:bottom w:val="nil"/>
                <w:right w:val="nil"/>
                <w:between w:val="nil"/>
              </w:pBdr>
              <w:rPr>
                <w:strike/>
                <w:color w:val="000000"/>
              </w:rPr>
            </w:pPr>
          </w:p>
        </w:tc>
        <w:tc>
          <w:tcPr>
            <w:tcW w:w="1465" w:type="dxa"/>
          </w:tcPr>
          <w:p w14:paraId="42F9D2B0" w14:textId="77777777" w:rsidR="00AB3932" w:rsidRDefault="00AB3932">
            <w:pPr>
              <w:pBdr>
                <w:top w:val="nil"/>
                <w:left w:val="nil"/>
                <w:bottom w:val="nil"/>
                <w:right w:val="nil"/>
                <w:between w:val="nil"/>
              </w:pBdr>
              <w:rPr>
                <w:strike/>
                <w:color w:val="000000"/>
              </w:rPr>
            </w:pPr>
          </w:p>
        </w:tc>
        <w:tc>
          <w:tcPr>
            <w:tcW w:w="1191" w:type="dxa"/>
          </w:tcPr>
          <w:p w14:paraId="0514874D" w14:textId="77777777" w:rsidR="00AB3932" w:rsidRDefault="00AB3932">
            <w:pPr>
              <w:pBdr>
                <w:top w:val="nil"/>
                <w:left w:val="nil"/>
                <w:bottom w:val="nil"/>
                <w:right w:val="nil"/>
                <w:between w:val="nil"/>
              </w:pBdr>
              <w:rPr>
                <w:strike/>
                <w:color w:val="000000"/>
              </w:rPr>
            </w:pPr>
          </w:p>
        </w:tc>
        <w:tc>
          <w:tcPr>
            <w:tcW w:w="1170" w:type="dxa"/>
          </w:tcPr>
          <w:p w14:paraId="7F9754E2" w14:textId="77777777" w:rsidR="00AB3932" w:rsidRDefault="00AB3932">
            <w:pPr>
              <w:pBdr>
                <w:top w:val="nil"/>
                <w:left w:val="nil"/>
                <w:bottom w:val="nil"/>
                <w:right w:val="nil"/>
                <w:between w:val="nil"/>
              </w:pBdr>
              <w:rPr>
                <w:strike/>
                <w:color w:val="000000"/>
              </w:rPr>
            </w:pPr>
          </w:p>
        </w:tc>
        <w:tc>
          <w:tcPr>
            <w:tcW w:w="1080" w:type="dxa"/>
          </w:tcPr>
          <w:p w14:paraId="6BA05FFB" w14:textId="77777777" w:rsidR="00AB3932" w:rsidRDefault="00AB3932">
            <w:pPr>
              <w:pBdr>
                <w:top w:val="nil"/>
                <w:left w:val="nil"/>
                <w:bottom w:val="nil"/>
                <w:right w:val="nil"/>
                <w:between w:val="nil"/>
              </w:pBdr>
              <w:rPr>
                <w:strike/>
                <w:color w:val="000000"/>
              </w:rPr>
            </w:pPr>
          </w:p>
        </w:tc>
        <w:tc>
          <w:tcPr>
            <w:tcW w:w="1170" w:type="dxa"/>
          </w:tcPr>
          <w:p w14:paraId="028F0005" w14:textId="77777777" w:rsidR="00AB3932" w:rsidRDefault="00AB3932">
            <w:pPr>
              <w:pBdr>
                <w:top w:val="nil"/>
                <w:left w:val="nil"/>
                <w:bottom w:val="nil"/>
                <w:right w:val="nil"/>
                <w:between w:val="nil"/>
              </w:pBdr>
              <w:rPr>
                <w:strike/>
                <w:color w:val="000000"/>
              </w:rPr>
            </w:pPr>
          </w:p>
        </w:tc>
        <w:tc>
          <w:tcPr>
            <w:tcW w:w="2130" w:type="dxa"/>
          </w:tcPr>
          <w:p w14:paraId="43007F95" w14:textId="77777777" w:rsidR="00AB3932" w:rsidRDefault="00AB3932">
            <w:pPr>
              <w:pBdr>
                <w:top w:val="nil"/>
                <w:left w:val="nil"/>
                <w:bottom w:val="nil"/>
                <w:right w:val="nil"/>
                <w:between w:val="nil"/>
              </w:pBdr>
              <w:rPr>
                <w:strike/>
                <w:color w:val="000000"/>
              </w:rPr>
            </w:pPr>
          </w:p>
        </w:tc>
        <w:tc>
          <w:tcPr>
            <w:tcW w:w="1560" w:type="dxa"/>
          </w:tcPr>
          <w:p w14:paraId="052B40B7" w14:textId="77777777" w:rsidR="00AB3932" w:rsidRDefault="00AB3932">
            <w:pPr>
              <w:pBdr>
                <w:top w:val="nil"/>
                <w:left w:val="nil"/>
                <w:bottom w:val="nil"/>
                <w:right w:val="nil"/>
                <w:between w:val="nil"/>
              </w:pBdr>
              <w:rPr>
                <w:strike/>
                <w:color w:val="000000"/>
              </w:rPr>
            </w:pPr>
          </w:p>
        </w:tc>
        <w:tc>
          <w:tcPr>
            <w:tcW w:w="1980" w:type="dxa"/>
          </w:tcPr>
          <w:p w14:paraId="675E5ED5" w14:textId="77777777" w:rsidR="00AB3932" w:rsidRDefault="00AB3932">
            <w:pPr>
              <w:pBdr>
                <w:top w:val="nil"/>
                <w:left w:val="nil"/>
                <w:bottom w:val="nil"/>
                <w:right w:val="nil"/>
                <w:between w:val="nil"/>
              </w:pBdr>
              <w:rPr>
                <w:strike/>
                <w:color w:val="000000"/>
              </w:rPr>
            </w:pPr>
          </w:p>
        </w:tc>
        <w:tc>
          <w:tcPr>
            <w:tcW w:w="1280" w:type="dxa"/>
          </w:tcPr>
          <w:p w14:paraId="2A68ED9E" w14:textId="77777777" w:rsidR="00AB3932" w:rsidRDefault="00AB3932">
            <w:pPr>
              <w:pBdr>
                <w:top w:val="nil"/>
                <w:left w:val="nil"/>
                <w:bottom w:val="nil"/>
                <w:right w:val="nil"/>
                <w:between w:val="nil"/>
              </w:pBdr>
              <w:rPr>
                <w:strike/>
                <w:color w:val="000000"/>
              </w:rPr>
            </w:pPr>
          </w:p>
        </w:tc>
      </w:tr>
      <w:tr w:rsidR="00AB3932" w14:paraId="521334DB" w14:textId="77777777">
        <w:trPr>
          <w:trHeight w:val="422"/>
        </w:trPr>
        <w:tc>
          <w:tcPr>
            <w:tcW w:w="10621" w:type="dxa"/>
            <w:gridSpan w:val="8"/>
            <w:tcBorders>
              <w:top w:val="single" w:sz="6" w:space="0" w:color="231F20"/>
              <w:left w:val="nil"/>
              <w:bottom w:val="nil"/>
            </w:tcBorders>
          </w:tcPr>
          <w:p w14:paraId="7772D057" w14:textId="77777777" w:rsidR="00AB3932" w:rsidRDefault="00AB3932">
            <w:pPr>
              <w:pBdr>
                <w:top w:val="nil"/>
                <w:left w:val="nil"/>
                <w:bottom w:val="nil"/>
                <w:right w:val="nil"/>
                <w:between w:val="nil"/>
              </w:pBdr>
              <w:rPr>
                <w:strike/>
                <w:color w:val="000000"/>
              </w:rPr>
            </w:pPr>
          </w:p>
        </w:tc>
        <w:tc>
          <w:tcPr>
            <w:tcW w:w="1980" w:type="dxa"/>
          </w:tcPr>
          <w:p w14:paraId="0AAF9A30" w14:textId="77777777" w:rsidR="00AB3932" w:rsidRDefault="00853FC4">
            <w:pPr>
              <w:pBdr>
                <w:top w:val="nil"/>
                <w:left w:val="nil"/>
                <w:bottom w:val="nil"/>
                <w:right w:val="nil"/>
                <w:between w:val="nil"/>
              </w:pBdr>
              <w:spacing w:before="12"/>
              <w:ind w:left="132" w:right="124"/>
              <w:jc w:val="center"/>
              <w:rPr>
                <w:strike/>
                <w:color w:val="000000"/>
                <w:sz w:val="24"/>
                <w:szCs w:val="24"/>
              </w:rPr>
            </w:pPr>
            <w:r>
              <w:rPr>
                <w:strike/>
                <w:color w:val="231F20"/>
                <w:sz w:val="24"/>
                <w:szCs w:val="24"/>
              </w:rPr>
              <w:t>Total Price</w:t>
            </w:r>
          </w:p>
        </w:tc>
        <w:tc>
          <w:tcPr>
            <w:tcW w:w="1280" w:type="dxa"/>
          </w:tcPr>
          <w:p w14:paraId="0DBACB3A" w14:textId="77777777" w:rsidR="00AB3932" w:rsidRDefault="00AB3932">
            <w:pPr>
              <w:pBdr>
                <w:top w:val="nil"/>
                <w:left w:val="nil"/>
                <w:bottom w:val="nil"/>
                <w:right w:val="nil"/>
                <w:between w:val="nil"/>
              </w:pBdr>
              <w:rPr>
                <w:strike/>
                <w:color w:val="000000"/>
              </w:rPr>
            </w:pPr>
          </w:p>
        </w:tc>
      </w:tr>
    </w:tbl>
    <w:p w14:paraId="45DF85A8" w14:textId="77777777" w:rsidR="00AB3932" w:rsidRDefault="00853FC4">
      <w:pPr>
        <w:spacing w:before="94"/>
        <w:ind w:left="127"/>
        <w:rPr>
          <w:i/>
          <w:strike/>
        </w:rPr>
        <w:sectPr w:rsidR="00AB3932">
          <w:headerReference w:type="even" r:id="rId70"/>
          <w:pgSz w:w="16840" w:h="11910" w:orient="landscape"/>
          <w:pgMar w:top="0" w:right="1580" w:bottom="280" w:left="1120" w:header="0" w:footer="0" w:gutter="0"/>
          <w:cols w:space="720"/>
        </w:sectPr>
      </w:pPr>
      <w:r>
        <w:rPr>
          <w:strike/>
          <w:color w:val="231F20"/>
        </w:rPr>
        <w:t xml:space="preserve">Name of Bidder </w:t>
      </w:r>
      <w:r>
        <w:rPr>
          <w:i/>
          <w:strike/>
          <w:color w:val="231F20"/>
        </w:rPr>
        <w:t xml:space="preserve">[insert complete name of Bidder] </w:t>
      </w:r>
      <w:r>
        <w:rPr>
          <w:strike/>
          <w:color w:val="231F20"/>
        </w:rPr>
        <w:t xml:space="preserve">Signature of Bidder </w:t>
      </w:r>
      <w:r>
        <w:rPr>
          <w:i/>
          <w:strike/>
          <w:color w:val="231F20"/>
        </w:rPr>
        <w:t xml:space="preserve">[signature of person signing the Bid] </w:t>
      </w:r>
      <w:r>
        <w:rPr>
          <w:strike/>
          <w:color w:val="231F20"/>
        </w:rPr>
        <w:t xml:space="preserve">Date </w:t>
      </w:r>
      <w:r>
        <w:rPr>
          <w:i/>
          <w:strike/>
          <w:color w:val="231F20"/>
        </w:rPr>
        <w:t>[insert date]</w:t>
      </w:r>
    </w:p>
    <w:p w14:paraId="2B175E8A" w14:textId="77777777" w:rsidR="00AB3932" w:rsidRDefault="00853FC4">
      <w:pPr>
        <w:pBdr>
          <w:top w:val="nil"/>
          <w:left w:val="nil"/>
          <w:bottom w:val="nil"/>
          <w:right w:val="nil"/>
          <w:between w:val="nil"/>
        </w:pBdr>
        <w:rPr>
          <w:i/>
          <w:color w:val="000000"/>
          <w:sz w:val="20"/>
          <w:szCs w:val="20"/>
        </w:rPr>
      </w:pPr>
      <w:r>
        <w:rPr>
          <w:noProof/>
          <w:color w:val="000000"/>
        </w:rPr>
        <w:lastRenderedPageBreak/>
        <mc:AlternateContent>
          <mc:Choice Requires="wpg">
            <w:drawing>
              <wp:anchor distT="0" distB="0" distL="114300" distR="114300" simplePos="0" relativeHeight="251683840" behindDoc="0" locked="0" layoutInCell="1" hidden="0" allowOverlap="1" wp14:anchorId="10BC1448" wp14:editId="1A62BABE">
                <wp:simplePos x="0" y="0"/>
                <wp:positionH relativeFrom="page">
                  <wp:posOffset>-6349</wp:posOffset>
                </wp:positionH>
                <wp:positionV relativeFrom="page">
                  <wp:posOffset>0</wp:posOffset>
                </wp:positionV>
                <wp:extent cx="12700" cy="12700"/>
                <wp:effectExtent l="0" t="0" r="0" b="0"/>
                <wp:wrapNone/>
                <wp:docPr id="108" name="Straight Arrow Connector 108"/>
                <wp:cNvGraphicFramePr/>
                <a:graphic xmlns:a="http://schemas.openxmlformats.org/drawingml/2006/main">
                  <a:graphicData uri="http://schemas.microsoft.com/office/word/2010/wordprocessingShape">
                    <wps:wsp>
                      <wps:cNvCnPr/>
                      <wps:spPr>
                        <a:xfrm>
                          <a:off x="15044990" y="1054783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108" name="image112.png"/>
                <a:graphic>
                  <a:graphicData uri="http://schemas.openxmlformats.org/drawingml/2006/picture">
                    <pic:pic>
                      <pic:nvPicPr>
                        <pic:cNvPr id="0" name="image112.png"/>
                        <pic:cNvPicPr preferRelativeResize="0"/>
                      </pic:nvPicPr>
                      <pic:blipFill>
                        <a:blip r:embed="rId73"/>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s">
            <w:drawing>
              <wp:anchor distT="0" distB="0" distL="114300" distR="114300" simplePos="0" relativeHeight="251684864" behindDoc="0" locked="0" layoutInCell="1" hidden="0" allowOverlap="1" wp14:anchorId="58A2C16C" wp14:editId="76E32120">
                <wp:simplePos x="0" y="0"/>
                <wp:positionH relativeFrom="page">
                  <wp:posOffset>9728518</wp:posOffset>
                </wp:positionH>
                <wp:positionV relativeFrom="page">
                  <wp:posOffset>774383</wp:posOffset>
                </wp:positionV>
                <wp:extent cx="219075" cy="187325"/>
                <wp:effectExtent l="0" t="0" r="0" b="0"/>
                <wp:wrapNone/>
                <wp:docPr id="44" name="Freeform 44"/>
                <wp:cNvGraphicFramePr/>
                <a:graphic xmlns:a="http://schemas.openxmlformats.org/drawingml/2006/main">
                  <a:graphicData uri="http://schemas.microsoft.com/office/word/2010/wordprocessingShape">
                    <wps:wsp>
                      <wps:cNvSpPr/>
                      <wps:spPr>
                        <a:xfrm>
                          <a:off x="5241225" y="3691100"/>
                          <a:ext cx="209550" cy="177800"/>
                        </a:xfrm>
                        <a:custGeom>
                          <a:avLst/>
                          <a:gdLst/>
                          <a:ahLst/>
                          <a:cxnLst/>
                          <a:rect l="l" t="t" r="r" b="b"/>
                          <a:pathLst>
                            <a:path w="209550" h="177800" extrusionOk="0">
                              <a:moveTo>
                                <a:pt x="0" y="0"/>
                              </a:moveTo>
                              <a:lnTo>
                                <a:pt x="0" y="177800"/>
                              </a:lnTo>
                              <a:lnTo>
                                <a:pt x="209550" y="177800"/>
                              </a:lnTo>
                              <a:lnTo>
                                <a:pt x="209550" y="0"/>
                              </a:lnTo>
                              <a:close/>
                            </a:path>
                          </a:pathLst>
                        </a:custGeom>
                        <a:noFill/>
                        <a:ln>
                          <a:noFill/>
                        </a:ln>
                      </wps:spPr>
                      <wps:txbx>
                        <w:txbxContent>
                          <w:p w14:paraId="6C985D6C" w14:textId="77777777" w:rsidR="00AB3932" w:rsidRDefault="00853FC4">
                            <w:pPr>
                              <w:spacing w:before="20"/>
                              <w:ind w:left="20" w:firstLine="20"/>
                              <w:textDirection w:val="btLr"/>
                            </w:pPr>
                            <w:r>
                              <w:rPr>
                                <w:rFonts w:ascii="Georgia" w:eastAsia="Georgia" w:hAnsi="Georgia" w:cs="Georgia"/>
                                <w:color w:val="231F20"/>
                                <w:sz w:val="24"/>
                              </w:rPr>
                              <w:t>48</w:t>
                            </w:r>
                          </w:p>
                        </w:txbxContent>
                      </wps:txbx>
                      <wps:bodyPr spcFirstLastPara="1" wrap="square" lIns="88900" tIns="38100" rIns="88900" bIns="38100" anchor="t" anchorCtr="0">
                        <a:noAutofit/>
                      </wps:bodyPr>
                    </wps:wsp>
                  </a:graphicData>
                </a:graphic>
              </wp:anchor>
            </w:drawing>
          </mc:Choice>
          <mc:Fallback>
            <w:pict>
              <v:shape w14:anchorId="58A2C16C" id="Freeform 44" o:spid="_x0000_s1114" style="position:absolute;margin-left:766.05pt;margin-top:61pt;width:17.25pt;height:14.75pt;z-index:251684864;visibility:visible;mso-wrap-style:square;mso-wrap-distance-left:9pt;mso-wrap-distance-top:0;mso-wrap-distance-right:9pt;mso-wrap-distance-bottom:0;mso-position-horizontal:absolute;mso-position-horizontal-relative:page;mso-position-vertical:absolute;mso-position-vertical-relative:page;v-text-anchor:top" coordsize="209550,1778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" adj="-11796480,,5400" path="m,l,177800r209550,l209550,,,xe" filled="f" stroked="f">
                <v:stroke joinstyle="miter"/>
                <v:formulas/>
                <v:path arrowok="t" o:extrusionok="f" o:connecttype="custom" textboxrect="0,0,209550,177800"/>
                <v:textbox inset="7pt,3pt,7pt,3pt">
                  <w:txbxContent>
                    <w:p w14:paraId="6C985D6C" w14:textId="77777777" w:rsidR="00AB3932" w:rsidRDefault="00853FC4">
                      <w:pPr>
                        <w:spacing w:before="20"/>
                        <w:ind w:left="20" w:firstLine="20"/>
                        <w:textDirection w:val="btLr"/>
                      </w:pPr>
                      <w:r>
                        <w:rPr>
                          <w:rFonts w:ascii="Georgia" w:eastAsia="Georgia" w:hAnsi="Georgia" w:cs="Georgia"/>
                          <w:color w:val="231F20"/>
                          <w:sz w:val="24"/>
                        </w:rPr>
                        <w:t>48</w:t>
                      </w:r>
                    </w:p>
                  </w:txbxContent>
                </v:textbox>
                <w10:wrap anchorx="page" anchory="page"/>
              </v:shape>
            </w:pict>
          </mc:Fallback>
        </mc:AlternateContent>
      </w:r>
      <w:r>
        <w:rPr>
          <w:noProof/>
          <w:color w:val="000000"/>
        </w:rPr>
        <mc:AlternateContent>
          <mc:Choice Requires="wps">
            <w:drawing>
              <wp:anchor distT="0" distB="0" distL="114300" distR="114300" simplePos="0" relativeHeight="251685888" behindDoc="0" locked="0" layoutInCell="1" hidden="0" allowOverlap="1" wp14:anchorId="027AC11D" wp14:editId="3A4F2C02">
                <wp:simplePos x="0" y="0"/>
                <wp:positionH relativeFrom="page">
                  <wp:posOffset>9728518</wp:posOffset>
                </wp:positionH>
                <wp:positionV relativeFrom="page">
                  <wp:posOffset>4981258</wp:posOffset>
                </wp:positionV>
                <wp:extent cx="219075" cy="1804670"/>
                <wp:effectExtent l="0" t="0" r="0" b="0"/>
                <wp:wrapNone/>
                <wp:docPr id="45" name="Freeform 45"/>
                <wp:cNvGraphicFramePr/>
                <a:graphic xmlns:a="http://schemas.openxmlformats.org/drawingml/2006/main">
                  <a:graphicData uri="http://schemas.microsoft.com/office/word/2010/wordprocessingShape">
                    <wps:wsp>
                      <wps:cNvSpPr/>
                      <wps:spPr>
                        <a:xfrm>
                          <a:off x="5241225" y="2882428"/>
                          <a:ext cx="209550" cy="1795145"/>
                        </a:xfrm>
                        <a:custGeom>
                          <a:avLst/>
                          <a:gdLst/>
                          <a:ahLst/>
                          <a:cxnLst/>
                          <a:rect l="l" t="t" r="r" b="b"/>
                          <a:pathLst>
                            <a:path w="209550" h="1795145" extrusionOk="0">
                              <a:moveTo>
                                <a:pt x="0" y="0"/>
                              </a:moveTo>
                              <a:lnTo>
                                <a:pt x="0" y="1795145"/>
                              </a:lnTo>
                              <a:lnTo>
                                <a:pt x="209550" y="1795145"/>
                              </a:lnTo>
                              <a:lnTo>
                                <a:pt x="209550" y="0"/>
                              </a:lnTo>
                              <a:close/>
                            </a:path>
                          </a:pathLst>
                        </a:custGeom>
                        <a:noFill/>
                        <a:ln>
                          <a:noFill/>
                        </a:ln>
                      </wps:spPr>
                      <wps:txbx>
                        <w:txbxContent>
                          <w:p w14:paraId="6869C6FE" w14:textId="77777777" w:rsidR="00AB3932" w:rsidRDefault="00853FC4">
                            <w:pPr>
                              <w:spacing w:before="20"/>
                              <w:ind w:left="20" w:firstLine="20"/>
                              <w:textDirection w:val="btLr"/>
                            </w:pPr>
                            <w:r>
                              <w:rPr>
                                <w:rFonts w:ascii="Georgia" w:eastAsia="Georgia" w:hAnsi="Georgia" w:cs="Georgia"/>
                                <w:color w:val="231F20"/>
                                <w:sz w:val="24"/>
                              </w:rPr>
                              <w:t>Section IV. Bidding Forms</w:t>
                            </w:r>
                          </w:p>
                        </w:txbxContent>
                      </wps:txbx>
                      <wps:bodyPr spcFirstLastPara="1" wrap="square" lIns="88900" tIns="38100" rIns="88900" bIns="38100" anchor="t" anchorCtr="0">
                        <a:noAutofit/>
                      </wps:bodyPr>
                    </wps:wsp>
                  </a:graphicData>
                </a:graphic>
              </wp:anchor>
            </w:drawing>
          </mc:Choice>
          <mc:Fallback>
            <w:pict>
              <v:shape w14:anchorId="027AC11D" id="Freeform 45" o:spid="_x0000_s1115" style="position:absolute;margin-left:766.05pt;margin-top:392.25pt;width:17.25pt;height:142.1pt;z-index:251685888;visibility:visible;mso-wrap-style:square;mso-wrap-distance-left:9pt;mso-wrap-distance-top:0;mso-wrap-distance-right:9pt;mso-wrap-distance-bottom:0;mso-position-horizontal:absolute;mso-position-horizontal-relative:page;mso-position-vertical:absolute;mso-position-vertical-relative:page;v-text-anchor:top" coordsize="209550,179514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" adj="-11796480,,5400" path="m,l,1795145r209550,l209550,,,xe" filled="f" stroked="f">
                <v:stroke joinstyle="miter"/>
                <v:formulas/>
                <v:path arrowok="t" o:extrusionok="f" o:connecttype="custom" textboxrect="0,0,209550,1795145"/>
                <v:textbox inset="7pt,3pt,7pt,3pt">
                  <w:txbxContent>
                    <w:p w14:paraId="6869C6FE" w14:textId="77777777" w:rsidR="00AB3932" w:rsidRDefault="00853FC4">
                      <w:pPr>
                        <w:spacing w:before="20"/>
                        <w:ind w:left="20" w:firstLine="20"/>
                        <w:textDirection w:val="btLr"/>
                      </w:pPr>
                      <w:r>
                        <w:rPr>
                          <w:rFonts w:ascii="Georgia" w:eastAsia="Georgia" w:hAnsi="Georgia" w:cs="Georgia"/>
                          <w:color w:val="231F20"/>
                          <w:sz w:val="24"/>
                        </w:rPr>
                        <w:t>Section IV. Bidding Forms</w:t>
                      </w:r>
                    </w:p>
                  </w:txbxContent>
                </v:textbox>
                <w10:wrap anchorx="page" anchory="page"/>
              </v:shape>
            </w:pict>
          </mc:Fallback>
        </mc:AlternateContent>
      </w:r>
    </w:p>
    <w:p w14:paraId="3A92AC2D" w14:textId="77777777" w:rsidR="00AB3932" w:rsidRDefault="00AB3932">
      <w:pPr>
        <w:pBdr>
          <w:top w:val="nil"/>
          <w:left w:val="nil"/>
          <w:bottom w:val="nil"/>
          <w:right w:val="nil"/>
          <w:between w:val="nil"/>
        </w:pBdr>
        <w:rPr>
          <w:i/>
          <w:color w:val="000000"/>
          <w:sz w:val="20"/>
          <w:szCs w:val="20"/>
        </w:rPr>
      </w:pPr>
    </w:p>
    <w:p w14:paraId="27E3FE3C" w14:textId="77777777" w:rsidR="00AB3932" w:rsidRDefault="00AB3932">
      <w:pPr>
        <w:pBdr>
          <w:top w:val="nil"/>
          <w:left w:val="nil"/>
          <w:bottom w:val="nil"/>
          <w:right w:val="nil"/>
          <w:between w:val="nil"/>
        </w:pBdr>
        <w:rPr>
          <w:i/>
          <w:color w:val="000000"/>
          <w:sz w:val="20"/>
          <w:szCs w:val="20"/>
        </w:rPr>
      </w:pPr>
    </w:p>
    <w:p w14:paraId="709D0D00" w14:textId="77777777" w:rsidR="00AB3932" w:rsidRDefault="00AB3932">
      <w:pPr>
        <w:pBdr>
          <w:top w:val="nil"/>
          <w:left w:val="nil"/>
          <w:bottom w:val="nil"/>
          <w:right w:val="nil"/>
          <w:between w:val="nil"/>
        </w:pBdr>
        <w:rPr>
          <w:i/>
          <w:color w:val="000000"/>
          <w:sz w:val="20"/>
          <w:szCs w:val="20"/>
        </w:rPr>
      </w:pPr>
    </w:p>
    <w:p w14:paraId="5408A499" w14:textId="77777777" w:rsidR="00AB3932" w:rsidRDefault="00853FC4">
      <w:pPr>
        <w:spacing w:before="284"/>
        <w:ind w:left="4243"/>
        <w:rPr>
          <w:b/>
          <w:strike/>
          <w:color w:val="FF0000"/>
          <w:sz w:val="24"/>
          <w:szCs w:val="24"/>
        </w:rPr>
      </w:pPr>
      <w:bookmarkStart w:id="5" w:name="_tyjcwt" w:colFirst="0" w:colLast="0"/>
      <w:bookmarkEnd w:id="5"/>
      <w:r>
        <w:rPr>
          <w:b/>
          <w:strike/>
          <w:color w:val="FF0000"/>
          <w:sz w:val="24"/>
          <w:szCs w:val="24"/>
        </w:rPr>
        <w:t xml:space="preserve">Price and Completion Schedule - Related Services </w:t>
      </w:r>
      <w:proofErr w:type="gramStart"/>
      <w:r>
        <w:rPr>
          <w:b/>
          <w:strike/>
          <w:color w:val="FF0000"/>
          <w:sz w:val="24"/>
          <w:szCs w:val="24"/>
        </w:rPr>
        <w:t>( Not</w:t>
      </w:r>
      <w:proofErr w:type="gramEnd"/>
      <w:r>
        <w:rPr>
          <w:b/>
          <w:strike/>
          <w:color w:val="FF0000"/>
          <w:sz w:val="24"/>
          <w:szCs w:val="24"/>
        </w:rPr>
        <w:t xml:space="preserve"> Applicable) </w:t>
      </w:r>
      <w:r>
        <w:rPr>
          <w:noProof/>
        </w:rPr>
        <w:drawing>
          <wp:anchor distT="0" distB="0" distL="0" distR="0" simplePos="0" relativeHeight="251686912" behindDoc="1" locked="0" layoutInCell="1" hidden="0" allowOverlap="1" wp14:anchorId="0A582498" wp14:editId="728099DB">
            <wp:simplePos x="0" y="0"/>
            <wp:positionH relativeFrom="column">
              <wp:posOffset>8279244</wp:posOffset>
            </wp:positionH>
            <wp:positionV relativeFrom="paragraph">
              <wp:posOffset>2173947</wp:posOffset>
            </wp:positionV>
            <wp:extent cx="50292" cy="50291"/>
            <wp:effectExtent l="0" t="0" r="0" b="0"/>
            <wp:wrapNone/>
            <wp:docPr id="212"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74"/>
                    <a:srcRect/>
                    <a:stretch>
                      <a:fillRect/>
                    </a:stretch>
                  </pic:blipFill>
                  <pic:spPr>
                    <a:xfrm>
                      <a:off x="0" y="0"/>
                      <a:ext cx="50292" cy="50291"/>
                    </a:xfrm>
                    <a:prstGeom prst="rect">
                      <a:avLst/>
                    </a:prstGeom>
                    <a:ln/>
                  </pic:spPr>
                </pic:pic>
              </a:graphicData>
            </a:graphic>
          </wp:anchor>
        </w:drawing>
      </w:r>
    </w:p>
    <w:p w14:paraId="6A9F5520" w14:textId="77777777" w:rsidR="00AB3932" w:rsidRDefault="00AB3932">
      <w:pPr>
        <w:pBdr>
          <w:top w:val="nil"/>
          <w:left w:val="nil"/>
          <w:bottom w:val="nil"/>
          <w:right w:val="nil"/>
          <w:between w:val="nil"/>
        </w:pBdr>
        <w:spacing w:before="9"/>
        <w:rPr>
          <w:b/>
          <w:strike/>
          <w:color w:val="FF0000"/>
          <w:sz w:val="26"/>
          <w:szCs w:val="26"/>
        </w:rPr>
      </w:pPr>
    </w:p>
    <w:tbl>
      <w:tblPr>
        <w:tblStyle w:val="aff2"/>
        <w:tblW w:w="13880" w:type="dxa"/>
        <w:tblInd w:w="1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968"/>
        <w:gridCol w:w="3690"/>
        <w:gridCol w:w="1170"/>
        <w:gridCol w:w="1710"/>
        <w:gridCol w:w="2250"/>
        <w:gridCol w:w="1980"/>
        <w:gridCol w:w="2112"/>
      </w:tblGrid>
      <w:tr w:rsidR="00AB3932" w14:paraId="17DD3F3D" w14:textId="77777777">
        <w:trPr>
          <w:trHeight w:val="1532"/>
        </w:trPr>
        <w:tc>
          <w:tcPr>
            <w:tcW w:w="9788" w:type="dxa"/>
            <w:gridSpan w:val="5"/>
            <w:tcBorders>
              <w:left w:val="single" w:sz="6" w:space="0" w:color="231F20"/>
              <w:bottom w:val="single" w:sz="6" w:space="0" w:color="231F20"/>
            </w:tcBorders>
          </w:tcPr>
          <w:p w14:paraId="7D919AC4" w14:textId="77777777" w:rsidR="00AB3932" w:rsidRDefault="00AB3932">
            <w:pPr>
              <w:pBdr>
                <w:top w:val="nil"/>
                <w:left w:val="nil"/>
                <w:bottom w:val="nil"/>
                <w:right w:val="nil"/>
                <w:between w:val="nil"/>
              </w:pBdr>
              <w:rPr>
                <w:b/>
                <w:strike/>
                <w:color w:val="000000"/>
                <w:sz w:val="28"/>
                <w:szCs w:val="28"/>
              </w:rPr>
            </w:pPr>
          </w:p>
          <w:p w14:paraId="55EB51DB" w14:textId="77777777" w:rsidR="00AB3932" w:rsidRDefault="00AB3932">
            <w:pPr>
              <w:pBdr>
                <w:top w:val="nil"/>
                <w:left w:val="nil"/>
                <w:bottom w:val="nil"/>
                <w:right w:val="nil"/>
                <w:between w:val="nil"/>
              </w:pBdr>
              <w:spacing w:before="2"/>
              <w:rPr>
                <w:b/>
                <w:strike/>
                <w:color w:val="000000"/>
                <w:sz w:val="28"/>
                <w:szCs w:val="28"/>
              </w:rPr>
            </w:pPr>
          </w:p>
          <w:p w14:paraId="3FB013C1" w14:textId="77777777" w:rsidR="00AB3932" w:rsidRDefault="00853FC4">
            <w:pPr>
              <w:pBdr>
                <w:top w:val="nil"/>
                <w:left w:val="nil"/>
                <w:bottom w:val="nil"/>
                <w:right w:val="nil"/>
                <w:between w:val="nil"/>
              </w:pBdr>
              <w:ind w:left="2726"/>
              <w:rPr>
                <w:strike/>
                <w:color w:val="000000"/>
              </w:rPr>
            </w:pPr>
            <w:r>
              <w:rPr>
                <w:strike/>
                <w:color w:val="231F20"/>
              </w:rPr>
              <w:t>Currencies in accordance with ITB Clause 18</w:t>
            </w:r>
          </w:p>
        </w:tc>
        <w:tc>
          <w:tcPr>
            <w:tcW w:w="4092" w:type="dxa"/>
            <w:gridSpan w:val="2"/>
            <w:tcBorders>
              <w:top w:val="single" w:sz="6" w:space="0" w:color="231F20"/>
            </w:tcBorders>
          </w:tcPr>
          <w:p w14:paraId="60F29ABE" w14:textId="77777777" w:rsidR="00AB3932" w:rsidRDefault="00853FC4">
            <w:pPr>
              <w:pBdr>
                <w:top w:val="nil"/>
                <w:left w:val="nil"/>
                <w:bottom w:val="nil"/>
                <w:right w:val="nil"/>
                <w:between w:val="nil"/>
              </w:pBdr>
              <w:tabs>
                <w:tab w:val="left" w:pos="4035"/>
              </w:tabs>
              <w:spacing w:before="141"/>
              <w:ind w:left="56"/>
              <w:rPr>
                <w:strike/>
                <w:color w:val="000000"/>
              </w:rPr>
            </w:pPr>
            <w:r>
              <w:rPr>
                <w:strike/>
                <w:color w:val="231F20"/>
              </w:rPr>
              <w:t xml:space="preserve">Date:  </w:t>
            </w:r>
            <w:r>
              <w:rPr>
                <w:strike/>
                <w:color w:val="231F20"/>
                <w:u w:val="single"/>
              </w:rPr>
              <w:t xml:space="preserve"> </w:t>
            </w:r>
            <w:r>
              <w:rPr>
                <w:strike/>
                <w:color w:val="231F20"/>
                <w:u w:val="single"/>
              </w:rPr>
              <w:tab/>
            </w:r>
          </w:p>
          <w:p w14:paraId="56275DBD" w14:textId="77777777" w:rsidR="00AB3932" w:rsidRDefault="00853FC4">
            <w:pPr>
              <w:pBdr>
                <w:top w:val="nil"/>
                <w:left w:val="nil"/>
                <w:bottom w:val="nil"/>
                <w:right w:val="nil"/>
                <w:between w:val="nil"/>
              </w:pBdr>
              <w:tabs>
                <w:tab w:val="left" w:pos="4035"/>
              </w:tabs>
              <w:spacing w:before="84"/>
              <w:ind w:left="56"/>
              <w:rPr>
                <w:strike/>
                <w:color w:val="000000"/>
              </w:rPr>
            </w:pPr>
            <w:r>
              <w:rPr>
                <w:strike/>
                <w:color w:val="231F20"/>
              </w:rPr>
              <w:t xml:space="preserve">IFB No:  </w:t>
            </w:r>
            <w:r>
              <w:rPr>
                <w:strike/>
                <w:color w:val="231F20"/>
                <w:u w:val="single"/>
              </w:rPr>
              <w:t xml:space="preserve"> </w:t>
            </w:r>
            <w:r>
              <w:rPr>
                <w:strike/>
                <w:color w:val="231F20"/>
                <w:u w:val="single"/>
              </w:rPr>
              <w:tab/>
            </w:r>
          </w:p>
          <w:p w14:paraId="3F43F905" w14:textId="77777777" w:rsidR="00AB3932" w:rsidRDefault="00853FC4">
            <w:pPr>
              <w:pBdr>
                <w:top w:val="nil"/>
                <w:left w:val="nil"/>
                <w:bottom w:val="nil"/>
                <w:right w:val="nil"/>
                <w:between w:val="nil"/>
              </w:pBdr>
              <w:tabs>
                <w:tab w:val="left" w:pos="4035"/>
              </w:tabs>
              <w:spacing w:before="84"/>
              <w:ind w:left="56"/>
              <w:rPr>
                <w:strike/>
                <w:color w:val="000000"/>
              </w:rPr>
            </w:pPr>
            <w:r>
              <w:rPr>
                <w:strike/>
                <w:color w:val="231F20"/>
              </w:rPr>
              <w:t xml:space="preserve">Alternative No:  </w:t>
            </w:r>
            <w:r>
              <w:rPr>
                <w:strike/>
                <w:color w:val="231F20"/>
                <w:u w:val="single"/>
              </w:rPr>
              <w:t xml:space="preserve"> </w:t>
            </w:r>
            <w:r>
              <w:rPr>
                <w:strike/>
                <w:color w:val="231F20"/>
                <w:u w:val="single"/>
              </w:rPr>
              <w:tab/>
            </w:r>
          </w:p>
          <w:p w14:paraId="2DB51B18" w14:textId="77777777" w:rsidR="00AB3932" w:rsidRDefault="00853FC4">
            <w:pPr>
              <w:pBdr>
                <w:top w:val="nil"/>
                <w:left w:val="nil"/>
                <w:bottom w:val="nil"/>
                <w:right w:val="nil"/>
                <w:between w:val="nil"/>
              </w:pBdr>
              <w:tabs>
                <w:tab w:val="left" w:pos="2313"/>
                <w:tab w:val="left" w:pos="4035"/>
              </w:tabs>
              <w:spacing w:before="83"/>
              <w:ind w:left="56"/>
              <w:rPr>
                <w:strike/>
                <w:color w:val="000000"/>
              </w:rPr>
            </w:pPr>
            <w:r>
              <w:rPr>
                <w:strike/>
                <w:color w:val="231F20"/>
              </w:rPr>
              <w:t>Page No:</w:t>
            </w:r>
            <w:r>
              <w:rPr>
                <w:strike/>
                <w:color w:val="231F20"/>
                <w:u w:val="single"/>
              </w:rPr>
              <w:t xml:space="preserve"> </w:t>
            </w:r>
            <w:r>
              <w:rPr>
                <w:strike/>
                <w:color w:val="231F20"/>
                <w:u w:val="single"/>
              </w:rPr>
              <w:tab/>
            </w:r>
            <w:r>
              <w:rPr>
                <w:strike/>
                <w:color w:val="231F20"/>
              </w:rPr>
              <w:t xml:space="preserve">of  </w:t>
            </w:r>
            <w:r>
              <w:rPr>
                <w:strike/>
                <w:color w:val="231F20"/>
                <w:u w:val="single"/>
              </w:rPr>
              <w:t xml:space="preserve"> </w:t>
            </w:r>
            <w:r>
              <w:rPr>
                <w:strike/>
                <w:color w:val="231F20"/>
                <w:u w:val="single"/>
              </w:rPr>
              <w:tab/>
            </w:r>
          </w:p>
        </w:tc>
      </w:tr>
      <w:tr w:rsidR="00AB3932" w14:paraId="47F8D3A0" w14:textId="77777777">
        <w:trPr>
          <w:trHeight w:val="367"/>
        </w:trPr>
        <w:tc>
          <w:tcPr>
            <w:tcW w:w="968" w:type="dxa"/>
          </w:tcPr>
          <w:p w14:paraId="1DCFC0A2" w14:textId="77777777" w:rsidR="00AB3932" w:rsidRDefault="00853FC4">
            <w:pPr>
              <w:pBdr>
                <w:top w:val="nil"/>
                <w:left w:val="nil"/>
                <w:bottom w:val="nil"/>
                <w:right w:val="nil"/>
                <w:between w:val="nil"/>
              </w:pBdr>
              <w:spacing w:before="62"/>
              <w:ind w:left="10"/>
              <w:jc w:val="center"/>
              <w:rPr>
                <w:strike/>
                <w:color w:val="000000"/>
              </w:rPr>
            </w:pPr>
            <w:r>
              <w:rPr>
                <w:strike/>
                <w:color w:val="231F20"/>
              </w:rPr>
              <w:t>1</w:t>
            </w:r>
          </w:p>
        </w:tc>
        <w:tc>
          <w:tcPr>
            <w:tcW w:w="3690" w:type="dxa"/>
          </w:tcPr>
          <w:p w14:paraId="461DC68A" w14:textId="77777777" w:rsidR="00AB3932" w:rsidRDefault="00853FC4">
            <w:pPr>
              <w:pBdr>
                <w:top w:val="nil"/>
                <w:left w:val="nil"/>
                <w:bottom w:val="nil"/>
                <w:right w:val="nil"/>
                <w:between w:val="nil"/>
              </w:pBdr>
              <w:spacing w:before="62"/>
              <w:ind w:left="10"/>
              <w:jc w:val="center"/>
              <w:rPr>
                <w:strike/>
                <w:color w:val="000000"/>
              </w:rPr>
            </w:pPr>
            <w:r>
              <w:rPr>
                <w:strike/>
                <w:color w:val="231F20"/>
              </w:rPr>
              <w:t>2</w:t>
            </w:r>
          </w:p>
        </w:tc>
        <w:tc>
          <w:tcPr>
            <w:tcW w:w="1170" w:type="dxa"/>
          </w:tcPr>
          <w:p w14:paraId="7F56851B" w14:textId="77777777" w:rsidR="00AB3932" w:rsidRDefault="00853FC4">
            <w:pPr>
              <w:pBdr>
                <w:top w:val="nil"/>
                <w:left w:val="nil"/>
                <w:bottom w:val="nil"/>
                <w:right w:val="nil"/>
                <w:between w:val="nil"/>
              </w:pBdr>
              <w:spacing w:before="62"/>
              <w:ind w:left="10"/>
              <w:jc w:val="center"/>
              <w:rPr>
                <w:strike/>
                <w:color w:val="000000"/>
              </w:rPr>
            </w:pPr>
            <w:r>
              <w:rPr>
                <w:strike/>
                <w:color w:val="231F20"/>
              </w:rPr>
              <w:t>3</w:t>
            </w:r>
          </w:p>
        </w:tc>
        <w:tc>
          <w:tcPr>
            <w:tcW w:w="1710" w:type="dxa"/>
          </w:tcPr>
          <w:p w14:paraId="353D4902" w14:textId="77777777" w:rsidR="00AB3932" w:rsidRDefault="00853FC4">
            <w:pPr>
              <w:pBdr>
                <w:top w:val="nil"/>
                <w:left w:val="nil"/>
                <w:bottom w:val="nil"/>
                <w:right w:val="nil"/>
                <w:between w:val="nil"/>
              </w:pBdr>
              <w:spacing w:before="62"/>
              <w:ind w:left="10"/>
              <w:jc w:val="center"/>
              <w:rPr>
                <w:strike/>
                <w:color w:val="000000"/>
              </w:rPr>
            </w:pPr>
            <w:r>
              <w:rPr>
                <w:strike/>
                <w:color w:val="231F20"/>
              </w:rPr>
              <w:t>4</w:t>
            </w:r>
          </w:p>
        </w:tc>
        <w:tc>
          <w:tcPr>
            <w:tcW w:w="2250" w:type="dxa"/>
          </w:tcPr>
          <w:p w14:paraId="0B26904C" w14:textId="77777777" w:rsidR="00AB3932" w:rsidRDefault="00853FC4">
            <w:pPr>
              <w:pBdr>
                <w:top w:val="nil"/>
                <w:left w:val="nil"/>
                <w:bottom w:val="nil"/>
                <w:right w:val="nil"/>
                <w:between w:val="nil"/>
              </w:pBdr>
              <w:spacing w:before="62"/>
              <w:ind w:left="10"/>
              <w:jc w:val="center"/>
              <w:rPr>
                <w:strike/>
                <w:color w:val="000000"/>
              </w:rPr>
            </w:pPr>
            <w:r>
              <w:rPr>
                <w:strike/>
                <w:color w:val="231F20"/>
              </w:rPr>
              <w:t>5</w:t>
            </w:r>
          </w:p>
        </w:tc>
        <w:tc>
          <w:tcPr>
            <w:tcW w:w="1980" w:type="dxa"/>
          </w:tcPr>
          <w:p w14:paraId="617A5A6C" w14:textId="77777777" w:rsidR="00AB3932" w:rsidRDefault="00853FC4">
            <w:pPr>
              <w:pBdr>
                <w:top w:val="nil"/>
                <w:left w:val="nil"/>
                <w:bottom w:val="nil"/>
                <w:right w:val="nil"/>
                <w:between w:val="nil"/>
              </w:pBdr>
              <w:spacing w:before="62"/>
              <w:ind w:left="10"/>
              <w:jc w:val="center"/>
              <w:rPr>
                <w:strike/>
                <w:color w:val="000000"/>
              </w:rPr>
            </w:pPr>
            <w:r>
              <w:rPr>
                <w:strike/>
                <w:color w:val="231F20"/>
              </w:rPr>
              <w:t>6</w:t>
            </w:r>
          </w:p>
        </w:tc>
        <w:tc>
          <w:tcPr>
            <w:tcW w:w="2112" w:type="dxa"/>
          </w:tcPr>
          <w:p w14:paraId="2DEBBE86" w14:textId="77777777" w:rsidR="00AB3932" w:rsidRDefault="00853FC4">
            <w:pPr>
              <w:pBdr>
                <w:top w:val="nil"/>
                <w:left w:val="nil"/>
                <w:bottom w:val="nil"/>
                <w:right w:val="nil"/>
                <w:between w:val="nil"/>
              </w:pBdr>
              <w:spacing w:before="62"/>
              <w:ind w:left="10"/>
              <w:jc w:val="center"/>
              <w:rPr>
                <w:strike/>
                <w:color w:val="000000"/>
              </w:rPr>
            </w:pPr>
            <w:r>
              <w:rPr>
                <w:strike/>
                <w:color w:val="231F20"/>
              </w:rPr>
              <w:t>7</w:t>
            </w:r>
          </w:p>
        </w:tc>
      </w:tr>
      <w:tr w:rsidR="00AB3932" w14:paraId="1DF4BDB7" w14:textId="77777777">
        <w:trPr>
          <w:trHeight w:val="1424"/>
        </w:trPr>
        <w:tc>
          <w:tcPr>
            <w:tcW w:w="968" w:type="dxa"/>
            <w:tcBorders>
              <w:left w:val="single" w:sz="6" w:space="0" w:color="231F20"/>
            </w:tcBorders>
          </w:tcPr>
          <w:p w14:paraId="2FDB7CC3" w14:textId="77777777" w:rsidR="00AB3932" w:rsidRDefault="00853FC4">
            <w:pPr>
              <w:pBdr>
                <w:top w:val="nil"/>
                <w:left w:val="nil"/>
                <w:bottom w:val="nil"/>
                <w:right w:val="nil"/>
                <w:between w:val="nil"/>
              </w:pBdr>
              <w:spacing w:before="17" w:line="249" w:lineRule="auto"/>
              <w:ind w:left="357" w:right="113" w:hanging="228"/>
              <w:rPr>
                <w:rFonts w:ascii="Noto Sans Symbols" w:eastAsia="Noto Sans Symbols" w:hAnsi="Noto Sans Symbols" w:cs="Noto Sans Symbols"/>
                <w:strike/>
                <w:color w:val="000000"/>
              </w:rPr>
            </w:pPr>
            <w:r>
              <w:rPr>
                <w:strike/>
                <w:color w:val="231F20"/>
              </w:rPr>
              <w:t>Service N</w:t>
            </w:r>
            <w:r>
              <w:rPr>
                <w:rFonts w:ascii="Noto Sans Symbols" w:eastAsia="Noto Sans Symbols" w:hAnsi="Noto Sans Symbols" w:cs="Noto Sans Symbols"/>
                <w:strike/>
                <w:color w:val="231F20"/>
              </w:rPr>
              <w:t>°</w:t>
            </w:r>
          </w:p>
        </w:tc>
        <w:tc>
          <w:tcPr>
            <w:tcW w:w="3690" w:type="dxa"/>
          </w:tcPr>
          <w:p w14:paraId="124E244D" w14:textId="77777777" w:rsidR="00AB3932" w:rsidRDefault="00853FC4">
            <w:pPr>
              <w:pBdr>
                <w:top w:val="nil"/>
                <w:left w:val="nil"/>
                <w:bottom w:val="nil"/>
                <w:right w:val="nil"/>
                <w:between w:val="nil"/>
              </w:pBdr>
              <w:spacing w:before="17" w:line="266" w:lineRule="auto"/>
              <w:ind w:left="208" w:right="195"/>
              <w:jc w:val="center"/>
              <w:rPr>
                <w:strike/>
                <w:color w:val="000000"/>
              </w:rPr>
            </w:pPr>
            <w:r>
              <w:rPr>
                <w:strike/>
                <w:color w:val="231F20"/>
              </w:rPr>
              <w:t>Description of Services (excludes inland transportation and other services required in Bhutan to convey the Goods to their final</w:t>
            </w:r>
          </w:p>
          <w:p w14:paraId="5AD3612F" w14:textId="77777777" w:rsidR="00AB3932" w:rsidRDefault="00853FC4">
            <w:pPr>
              <w:pBdr>
                <w:top w:val="nil"/>
                <w:left w:val="nil"/>
                <w:bottom w:val="nil"/>
                <w:right w:val="nil"/>
                <w:between w:val="nil"/>
              </w:pBdr>
              <w:spacing w:line="250" w:lineRule="auto"/>
              <w:ind w:left="205" w:right="195"/>
              <w:jc w:val="center"/>
              <w:rPr>
                <w:strike/>
                <w:color w:val="000000"/>
              </w:rPr>
            </w:pPr>
            <w:r>
              <w:rPr>
                <w:strike/>
                <w:color w:val="231F20"/>
              </w:rPr>
              <w:t>destination)</w:t>
            </w:r>
          </w:p>
        </w:tc>
        <w:tc>
          <w:tcPr>
            <w:tcW w:w="1170" w:type="dxa"/>
          </w:tcPr>
          <w:p w14:paraId="7A441F4A" w14:textId="77777777" w:rsidR="00AB3932" w:rsidRDefault="00853FC4">
            <w:pPr>
              <w:pBdr>
                <w:top w:val="nil"/>
                <w:left w:val="nil"/>
                <w:bottom w:val="nil"/>
                <w:right w:val="nil"/>
                <w:between w:val="nil"/>
              </w:pBdr>
              <w:spacing w:before="17" w:line="266" w:lineRule="auto"/>
              <w:ind w:left="272" w:hanging="211"/>
              <w:rPr>
                <w:strike/>
                <w:color w:val="000000"/>
              </w:rPr>
            </w:pPr>
            <w:r>
              <w:rPr>
                <w:strike/>
                <w:color w:val="231F20"/>
              </w:rPr>
              <w:t>Country of Origin</w:t>
            </w:r>
          </w:p>
        </w:tc>
        <w:tc>
          <w:tcPr>
            <w:tcW w:w="1710" w:type="dxa"/>
          </w:tcPr>
          <w:p w14:paraId="22714435" w14:textId="77777777" w:rsidR="00AB3932" w:rsidRDefault="00853FC4">
            <w:pPr>
              <w:pBdr>
                <w:top w:val="nil"/>
                <w:left w:val="nil"/>
                <w:bottom w:val="nil"/>
                <w:right w:val="nil"/>
                <w:between w:val="nil"/>
              </w:pBdr>
              <w:spacing w:before="17" w:line="266" w:lineRule="auto"/>
              <w:ind w:left="41" w:right="29"/>
              <w:jc w:val="center"/>
              <w:rPr>
                <w:strike/>
                <w:color w:val="000000"/>
              </w:rPr>
            </w:pPr>
            <w:r>
              <w:rPr>
                <w:strike/>
                <w:color w:val="231F20"/>
              </w:rPr>
              <w:t>Delivery Date at place of Final destination</w:t>
            </w:r>
          </w:p>
        </w:tc>
        <w:tc>
          <w:tcPr>
            <w:tcW w:w="2250" w:type="dxa"/>
          </w:tcPr>
          <w:p w14:paraId="6E527580" w14:textId="77777777" w:rsidR="00AB3932" w:rsidRDefault="00853FC4">
            <w:pPr>
              <w:pBdr>
                <w:top w:val="nil"/>
                <w:left w:val="nil"/>
                <w:bottom w:val="nil"/>
                <w:right w:val="nil"/>
                <w:between w:val="nil"/>
              </w:pBdr>
              <w:spacing w:before="17" w:line="266" w:lineRule="auto"/>
              <w:ind w:left="493" w:hanging="12"/>
              <w:rPr>
                <w:strike/>
                <w:color w:val="000000"/>
              </w:rPr>
            </w:pPr>
            <w:r>
              <w:rPr>
                <w:strike/>
                <w:color w:val="231F20"/>
              </w:rPr>
              <w:t>Quantity and physical unit</w:t>
            </w:r>
          </w:p>
        </w:tc>
        <w:tc>
          <w:tcPr>
            <w:tcW w:w="1980" w:type="dxa"/>
          </w:tcPr>
          <w:p w14:paraId="6C729DF1" w14:textId="77777777" w:rsidR="00AB3932" w:rsidRDefault="00853FC4">
            <w:pPr>
              <w:pBdr>
                <w:top w:val="nil"/>
                <w:left w:val="nil"/>
                <w:bottom w:val="nil"/>
                <w:right w:val="nil"/>
                <w:between w:val="nil"/>
              </w:pBdr>
              <w:spacing w:before="17"/>
              <w:ind w:left="134" w:right="124"/>
              <w:jc w:val="center"/>
              <w:rPr>
                <w:strike/>
                <w:color w:val="000000"/>
              </w:rPr>
            </w:pPr>
            <w:r>
              <w:rPr>
                <w:strike/>
                <w:color w:val="231F20"/>
              </w:rPr>
              <w:t>Unit price</w:t>
            </w:r>
          </w:p>
        </w:tc>
        <w:tc>
          <w:tcPr>
            <w:tcW w:w="2112" w:type="dxa"/>
          </w:tcPr>
          <w:p w14:paraId="04221CDE" w14:textId="77777777" w:rsidR="00AB3932" w:rsidRDefault="00853FC4">
            <w:pPr>
              <w:pBdr>
                <w:top w:val="nil"/>
                <w:left w:val="nil"/>
                <w:bottom w:val="nil"/>
                <w:right w:val="nil"/>
                <w:between w:val="nil"/>
              </w:pBdr>
              <w:spacing w:before="17" w:line="266" w:lineRule="auto"/>
              <w:ind w:left="322" w:right="310"/>
              <w:jc w:val="center"/>
              <w:rPr>
                <w:strike/>
                <w:color w:val="000000"/>
              </w:rPr>
            </w:pPr>
            <w:r>
              <w:rPr>
                <w:strike/>
                <w:color w:val="231F20"/>
              </w:rPr>
              <w:t>Total Price per Service</w:t>
            </w:r>
          </w:p>
          <w:p w14:paraId="2BBA1CEF" w14:textId="77777777" w:rsidR="00AB3932" w:rsidRDefault="00853FC4">
            <w:pPr>
              <w:pBdr>
                <w:top w:val="nil"/>
                <w:left w:val="nil"/>
                <w:bottom w:val="nil"/>
                <w:right w:val="nil"/>
                <w:between w:val="nil"/>
              </w:pBdr>
              <w:spacing w:line="266" w:lineRule="auto"/>
              <w:ind w:left="322" w:right="310"/>
              <w:jc w:val="center"/>
              <w:rPr>
                <w:strike/>
                <w:color w:val="000000"/>
              </w:rPr>
            </w:pPr>
            <w:r>
              <w:rPr>
                <w:strike/>
                <w:color w:val="231F20"/>
              </w:rPr>
              <w:t>(Col. 5 6 or estimate)</w:t>
            </w:r>
          </w:p>
        </w:tc>
      </w:tr>
      <w:tr w:rsidR="00AB3932" w14:paraId="518CFFFD" w14:textId="77777777">
        <w:trPr>
          <w:trHeight w:val="840"/>
        </w:trPr>
        <w:tc>
          <w:tcPr>
            <w:tcW w:w="968" w:type="dxa"/>
            <w:tcBorders>
              <w:left w:val="single" w:sz="6" w:space="0" w:color="231F20"/>
              <w:bottom w:val="nil"/>
            </w:tcBorders>
          </w:tcPr>
          <w:p w14:paraId="511ED47F" w14:textId="77777777" w:rsidR="00AB3932" w:rsidRDefault="00853FC4">
            <w:pPr>
              <w:pBdr>
                <w:top w:val="nil"/>
                <w:left w:val="nil"/>
                <w:bottom w:val="nil"/>
                <w:right w:val="nil"/>
                <w:between w:val="nil"/>
              </w:pBdr>
              <w:spacing w:before="17" w:line="266" w:lineRule="auto"/>
              <w:ind w:left="123" w:right="106" w:firstLine="58"/>
              <w:rPr>
                <w:i/>
                <w:strike/>
                <w:color w:val="000000"/>
              </w:rPr>
            </w:pPr>
            <w:r>
              <w:rPr>
                <w:i/>
                <w:strike/>
                <w:color w:val="231F20"/>
              </w:rPr>
              <w:t>[insert number</w:t>
            </w:r>
          </w:p>
          <w:p w14:paraId="26CADCC3" w14:textId="77777777" w:rsidR="00AB3932" w:rsidRDefault="00853FC4">
            <w:pPr>
              <w:pBdr>
                <w:top w:val="nil"/>
                <w:left w:val="nil"/>
                <w:bottom w:val="nil"/>
                <w:right w:val="nil"/>
                <w:between w:val="nil"/>
              </w:pBdr>
              <w:spacing w:line="241" w:lineRule="auto"/>
              <w:ind w:left="219"/>
              <w:rPr>
                <w:i/>
                <w:strike/>
                <w:color w:val="000000"/>
              </w:rPr>
            </w:pPr>
            <w:r>
              <w:rPr>
                <w:i/>
                <w:strike/>
                <w:color w:val="231F20"/>
              </w:rPr>
              <w:t>of the</w:t>
            </w:r>
          </w:p>
        </w:tc>
        <w:tc>
          <w:tcPr>
            <w:tcW w:w="3690" w:type="dxa"/>
            <w:tcBorders>
              <w:bottom w:val="nil"/>
            </w:tcBorders>
          </w:tcPr>
          <w:p w14:paraId="4F83E966" w14:textId="77777777" w:rsidR="00AB3932" w:rsidRDefault="00853FC4">
            <w:pPr>
              <w:pBdr>
                <w:top w:val="nil"/>
                <w:left w:val="nil"/>
                <w:bottom w:val="nil"/>
                <w:right w:val="nil"/>
                <w:between w:val="nil"/>
              </w:pBdr>
              <w:spacing w:before="17"/>
              <w:ind w:left="205" w:right="195"/>
              <w:jc w:val="center"/>
              <w:rPr>
                <w:i/>
                <w:strike/>
                <w:color w:val="000000"/>
              </w:rPr>
            </w:pPr>
            <w:r>
              <w:rPr>
                <w:i/>
                <w:strike/>
                <w:color w:val="231F20"/>
              </w:rPr>
              <w:t>[insert name of Services]</w:t>
            </w:r>
          </w:p>
        </w:tc>
        <w:tc>
          <w:tcPr>
            <w:tcW w:w="1170" w:type="dxa"/>
            <w:tcBorders>
              <w:bottom w:val="nil"/>
            </w:tcBorders>
          </w:tcPr>
          <w:p w14:paraId="129DCF9D" w14:textId="77777777" w:rsidR="00AB3932" w:rsidRDefault="00853FC4">
            <w:pPr>
              <w:pBdr>
                <w:top w:val="nil"/>
                <w:left w:val="nil"/>
                <w:bottom w:val="nil"/>
                <w:right w:val="nil"/>
                <w:between w:val="nil"/>
              </w:pBdr>
              <w:spacing w:before="17" w:line="266" w:lineRule="auto"/>
              <w:ind w:left="232" w:right="202" w:firstLine="51"/>
              <w:rPr>
                <w:i/>
                <w:strike/>
                <w:color w:val="000000"/>
              </w:rPr>
            </w:pPr>
            <w:r>
              <w:rPr>
                <w:i/>
                <w:strike/>
                <w:color w:val="231F20"/>
              </w:rPr>
              <w:t>[insert country</w:t>
            </w:r>
          </w:p>
          <w:p w14:paraId="4B32808B" w14:textId="77777777" w:rsidR="00AB3932" w:rsidRDefault="00853FC4">
            <w:pPr>
              <w:pBdr>
                <w:top w:val="nil"/>
                <w:left w:val="nil"/>
                <w:bottom w:val="nil"/>
                <w:right w:val="nil"/>
                <w:between w:val="nil"/>
              </w:pBdr>
              <w:spacing w:line="241" w:lineRule="auto"/>
              <w:ind w:left="196"/>
              <w:rPr>
                <w:i/>
                <w:strike/>
                <w:color w:val="000000"/>
              </w:rPr>
            </w:pPr>
            <w:r>
              <w:rPr>
                <w:i/>
                <w:strike/>
                <w:color w:val="231F20"/>
              </w:rPr>
              <w:t>of origin</w:t>
            </w:r>
          </w:p>
        </w:tc>
        <w:tc>
          <w:tcPr>
            <w:tcW w:w="1710" w:type="dxa"/>
            <w:tcBorders>
              <w:bottom w:val="nil"/>
            </w:tcBorders>
          </w:tcPr>
          <w:p w14:paraId="6B7A2B69" w14:textId="77777777" w:rsidR="00AB3932" w:rsidRDefault="00853FC4">
            <w:pPr>
              <w:pBdr>
                <w:top w:val="nil"/>
                <w:left w:val="nil"/>
                <w:bottom w:val="nil"/>
                <w:right w:val="nil"/>
                <w:between w:val="nil"/>
              </w:pBdr>
              <w:spacing w:before="17" w:line="266" w:lineRule="auto"/>
              <w:ind w:left="139" w:firstLine="27"/>
              <w:rPr>
                <w:i/>
                <w:strike/>
                <w:color w:val="000000"/>
              </w:rPr>
            </w:pPr>
            <w:r>
              <w:rPr>
                <w:i/>
                <w:strike/>
                <w:color w:val="231F20"/>
              </w:rPr>
              <w:t>[insert delivery date at place of</w:t>
            </w:r>
          </w:p>
          <w:p w14:paraId="48E04FF5" w14:textId="77777777" w:rsidR="00AB3932" w:rsidRDefault="00853FC4">
            <w:pPr>
              <w:pBdr>
                <w:top w:val="nil"/>
                <w:left w:val="nil"/>
                <w:bottom w:val="nil"/>
                <w:right w:val="nil"/>
                <w:between w:val="nil"/>
              </w:pBdr>
              <w:spacing w:line="241" w:lineRule="auto"/>
              <w:ind w:left="94"/>
              <w:rPr>
                <w:i/>
                <w:strike/>
                <w:color w:val="000000"/>
              </w:rPr>
            </w:pPr>
            <w:r>
              <w:rPr>
                <w:i/>
                <w:strike/>
                <w:color w:val="231F20"/>
              </w:rPr>
              <w:t>final destination</w:t>
            </w:r>
          </w:p>
        </w:tc>
        <w:tc>
          <w:tcPr>
            <w:tcW w:w="2250" w:type="dxa"/>
            <w:tcBorders>
              <w:bottom w:val="nil"/>
            </w:tcBorders>
          </w:tcPr>
          <w:p w14:paraId="60684ABC" w14:textId="77777777" w:rsidR="00AB3932" w:rsidRDefault="00853FC4">
            <w:pPr>
              <w:pBdr>
                <w:top w:val="nil"/>
                <w:left w:val="nil"/>
                <w:bottom w:val="nil"/>
                <w:right w:val="nil"/>
                <w:between w:val="nil"/>
              </w:pBdr>
              <w:spacing w:before="17" w:line="266" w:lineRule="auto"/>
              <w:ind w:left="63" w:right="51"/>
              <w:jc w:val="center"/>
              <w:rPr>
                <w:i/>
                <w:strike/>
                <w:color w:val="000000"/>
              </w:rPr>
            </w:pPr>
            <w:r>
              <w:rPr>
                <w:i/>
                <w:strike/>
                <w:color w:val="231F20"/>
              </w:rPr>
              <w:t>[insert number of units to be supplied and</w:t>
            </w:r>
          </w:p>
          <w:p w14:paraId="1C07FB3F" w14:textId="77777777" w:rsidR="00AB3932" w:rsidRDefault="00853FC4">
            <w:pPr>
              <w:pBdr>
                <w:top w:val="nil"/>
                <w:left w:val="nil"/>
                <w:bottom w:val="nil"/>
                <w:right w:val="nil"/>
                <w:between w:val="nil"/>
              </w:pBdr>
              <w:spacing w:line="241" w:lineRule="auto"/>
              <w:ind w:left="61" w:right="51"/>
              <w:jc w:val="center"/>
              <w:rPr>
                <w:i/>
                <w:strike/>
                <w:color w:val="000000"/>
              </w:rPr>
            </w:pPr>
            <w:r>
              <w:rPr>
                <w:i/>
                <w:strike/>
                <w:color w:val="231F20"/>
              </w:rPr>
              <w:t>name of the physical</w:t>
            </w:r>
          </w:p>
        </w:tc>
        <w:tc>
          <w:tcPr>
            <w:tcW w:w="1980" w:type="dxa"/>
            <w:tcBorders>
              <w:bottom w:val="nil"/>
            </w:tcBorders>
          </w:tcPr>
          <w:p w14:paraId="793E5768" w14:textId="77777777" w:rsidR="00AB3932" w:rsidRDefault="00853FC4">
            <w:pPr>
              <w:pBdr>
                <w:top w:val="nil"/>
                <w:left w:val="nil"/>
                <w:bottom w:val="nil"/>
                <w:right w:val="nil"/>
                <w:between w:val="nil"/>
              </w:pBdr>
              <w:spacing w:before="17" w:line="266" w:lineRule="auto"/>
              <w:ind w:left="572" w:hanging="354"/>
              <w:rPr>
                <w:i/>
                <w:strike/>
                <w:color w:val="000000"/>
              </w:rPr>
            </w:pPr>
            <w:r>
              <w:rPr>
                <w:i/>
                <w:strike/>
                <w:color w:val="231F20"/>
              </w:rPr>
              <w:t>[insert unit price per item]</w:t>
            </w:r>
          </w:p>
        </w:tc>
        <w:tc>
          <w:tcPr>
            <w:tcW w:w="2112" w:type="dxa"/>
            <w:tcBorders>
              <w:bottom w:val="nil"/>
            </w:tcBorders>
          </w:tcPr>
          <w:p w14:paraId="67AC2179" w14:textId="77777777" w:rsidR="00AB3932" w:rsidRDefault="00853FC4">
            <w:pPr>
              <w:pBdr>
                <w:top w:val="nil"/>
                <w:left w:val="nil"/>
                <w:bottom w:val="nil"/>
                <w:right w:val="nil"/>
                <w:between w:val="nil"/>
              </w:pBdr>
              <w:spacing w:before="17" w:line="266" w:lineRule="auto"/>
              <w:ind w:left="816" w:right="12" w:hanging="742"/>
              <w:rPr>
                <w:i/>
                <w:strike/>
                <w:color w:val="000000"/>
              </w:rPr>
            </w:pPr>
            <w:r>
              <w:rPr>
                <w:i/>
                <w:strike/>
                <w:color w:val="231F20"/>
              </w:rPr>
              <w:t>[insert total price per item]</w:t>
            </w:r>
          </w:p>
        </w:tc>
      </w:tr>
      <w:tr w:rsidR="00AB3932" w14:paraId="02B39943" w14:textId="77777777">
        <w:trPr>
          <w:trHeight w:val="633"/>
        </w:trPr>
        <w:tc>
          <w:tcPr>
            <w:tcW w:w="968" w:type="dxa"/>
            <w:tcBorders>
              <w:top w:val="nil"/>
              <w:left w:val="single" w:sz="6" w:space="0" w:color="231F20"/>
            </w:tcBorders>
          </w:tcPr>
          <w:p w14:paraId="29456F5E" w14:textId="77777777" w:rsidR="00AB3932" w:rsidRDefault="00853FC4">
            <w:pPr>
              <w:pBdr>
                <w:top w:val="nil"/>
                <w:left w:val="nil"/>
                <w:bottom w:val="nil"/>
                <w:right w:val="nil"/>
                <w:between w:val="nil"/>
              </w:pBdr>
              <w:spacing w:before="17"/>
              <w:ind w:left="94" w:right="87"/>
              <w:jc w:val="center"/>
              <w:rPr>
                <w:i/>
                <w:strike/>
                <w:color w:val="000000"/>
              </w:rPr>
            </w:pPr>
            <w:r>
              <w:rPr>
                <w:i/>
                <w:strike/>
                <w:color w:val="231F20"/>
              </w:rPr>
              <w:t>Service]</w:t>
            </w:r>
          </w:p>
        </w:tc>
        <w:tc>
          <w:tcPr>
            <w:tcW w:w="3690" w:type="dxa"/>
            <w:tcBorders>
              <w:top w:val="nil"/>
            </w:tcBorders>
          </w:tcPr>
          <w:p w14:paraId="67CE368C" w14:textId="77777777" w:rsidR="00AB3932" w:rsidRDefault="00AB3932">
            <w:pPr>
              <w:pBdr>
                <w:top w:val="nil"/>
                <w:left w:val="nil"/>
                <w:bottom w:val="nil"/>
                <w:right w:val="nil"/>
                <w:between w:val="nil"/>
              </w:pBdr>
              <w:rPr>
                <w:strike/>
                <w:color w:val="000000"/>
              </w:rPr>
            </w:pPr>
          </w:p>
        </w:tc>
        <w:tc>
          <w:tcPr>
            <w:tcW w:w="1170" w:type="dxa"/>
            <w:tcBorders>
              <w:top w:val="nil"/>
            </w:tcBorders>
          </w:tcPr>
          <w:p w14:paraId="6D0F8B0C" w14:textId="77777777" w:rsidR="00AB3932" w:rsidRDefault="00853FC4">
            <w:pPr>
              <w:pBdr>
                <w:top w:val="nil"/>
                <w:left w:val="nil"/>
                <w:bottom w:val="nil"/>
                <w:right w:val="nil"/>
                <w:between w:val="nil"/>
              </w:pBdr>
              <w:spacing w:before="17" w:line="266" w:lineRule="auto"/>
              <w:ind w:left="178" w:firstLine="144"/>
              <w:rPr>
                <w:i/>
                <w:strike/>
                <w:color w:val="000000"/>
              </w:rPr>
            </w:pPr>
            <w:r>
              <w:rPr>
                <w:i/>
                <w:strike/>
                <w:color w:val="231F20"/>
              </w:rPr>
              <w:t>of the Services]</w:t>
            </w:r>
          </w:p>
        </w:tc>
        <w:tc>
          <w:tcPr>
            <w:tcW w:w="1710" w:type="dxa"/>
            <w:tcBorders>
              <w:top w:val="nil"/>
            </w:tcBorders>
          </w:tcPr>
          <w:p w14:paraId="085644AC" w14:textId="77777777" w:rsidR="00AB3932" w:rsidRDefault="00853FC4">
            <w:pPr>
              <w:pBdr>
                <w:top w:val="nil"/>
                <w:left w:val="nil"/>
                <w:bottom w:val="nil"/>
                <w:right w:val="nil"/>
                <w:between w:val="nil"/>
              </w:pBdr>
              <w:spacing w:before="17"/>
              <w:ind w:left="39" w:right="29"/>
              <w:jc w:val="center"/>
              <w:rPr>
                <w:i/>
                <w:strike/>
                <w:color w:val="000000"/>
              </w:rPr>
            </w:pPr>
            <w:r>
              <w:rPr>
                <w:i/>
                <w:strike/>
                <w:color w:val="231F20"/>
              </w:rPr>
              <w:t>per Service]</w:t>
            </w:r>
          </w:p>
        </w:tc>
        <w:tc>
          <w:tcPr>
            <w:tcW w:w="2250" w:type="dxa"/>
            <w:tcBorders>
              <w:top w:val="nil"/>
            </w:tcBorders>
          </w:tcPr>
          <w:p w14:paraId="709530F4" w14:textId="77777777" w:rsidR="00AB3932" w:rsidRDefault="00853FC4">
            <w:pPr>
              <w:pBdr>
                <w:top w:val="nil"/>
                <w:left w:val="nil"/>
                <w:bottom w:val="nil"/>
                <w:right w:val="nil"/>
                <w:between w:val="nil"/>
              </w:pBdr>
              <w:spacing w:before="17"/>
              <w:ind w:left="61" w:right="51"/>
              <w:jc w:val="center"/>
              <w:rPr>
                <w:i/>
                <w:strike/>
                <w:color w:val="000000"/>
              </w:rPr>
            </w:pPr>
            <w:r>
              <w:rPr>
                <w:i/>
                <w:strike/>
                <w:color w:val="231F20"/>
              </w:rPr>
              <w:t>unit]</w:t>
            </w:r>
          </w:p>
        </w:tc>
        <w:tc>
          <w:tcPr>
            <w:tcW w:w="1980" w:type="dxa"/>
            <w:tcBorders>
              <w:top w:val="nil"/>
            </w:tcBorders>
          </w:tcPr>
          <w:p w14:paraId="268402DE" w14:textId="77777777" w:rsidR="00AB3932" w:rsidRDefault="00AB3932">
            <w:pPr>
              <w:pBdr>
                <w:top w:val="nil"/>
                <w:left w:val="nil"/>
                <w:bottom w:val="nil"/>
                <w:right w:val="nil"/>
                <w:between w:val="nil"/>
              </w:pBdr>
              <w:rPr>
                <w:strike/>
                <w:color w:val="000000"/>
              </w:rPr>
            </w:pPr>
          </w:p>
        </w:tc>
        <w:tc>
          <w:tcPr>
            <w:tcW w:w="2112" w:type="dxa"/>
            <w:tcBorders>
              <w:top w:val="nil"/>
            </w:tcBorders>
          </w:tcPr>
          <w:p w14:paraId="316ECCCD" w14:textId="77777777" w:rsidR="00AB3932" w:rsidRDefault="00AB3932">
            <w:pPr>
              <w:pBdr>
                <w:top w:val="nil"/>
                <w:left w:val="nil"/>
                <w:bottom w:val="nil"/>
                <w:right w:val="nil"/>
                <w:between w:val="nil"/>
              </w:pBdr>
              <w:rPr>
                <w:strike/>
                <w:color w:val="000000"/>
              </w:rPr>
            </w:pPr>
          </w:p>
        </w:tc>
      </w:tr>
      <w:tr w:rsidR="00AB3932" w14:paraId="1A98E3D4" w14:textId="77777777">
        <w:trPr>
          <w:trHeight w:val="411"/>
        </w:trPr>
        <w:tc>
          <w:tcPr>
            <w:tcW w:w="968" w:type="dxa"/>
          </w:tcPr>
          <w:p w14:paraId="3F0B4913" w14:textId="77777777" w:rsidR="00AB3932" w:rsidRDefault="00AB3932">
            <w:pPr>
              <w:pBdr>
                <w:top w:val="nil"/>
                <w:left w:val="nil"/>
                <w:bottom w:val="nil"/>
                <w:right w:val="nil"/>
                <w:between w:val="nil"/>
              </w:pBdr>
              <w:rPr>
                <w:strike/>
                <w:color w:val="000000"/>
              </w:rPr>
            </w:pPr>
          </w:p>
        </w:tc>
        <w:tc>
          <w:tcPr>
            <w:tcW w:w="3690" w:type="dxa"/>
          </w:tcPr>
          <w:p w14:paraId="2EFF3E6A" w14:textId="77777777" w:rsidR="00AB3932" w:rsidRDefault="00AB3932">
            <w:pPr>
              <w:pBdr>
                <w:top w:val="nil"/>
                <w:left w:val="nil"/>
                <w:bottom w:val="nil"/>
                <w:right w:val="nil"/>
                <w:between w:val="nil"/>
              </w:pBdr>
              <w:rPr>
                <w:strike/>
                <w:color w:val="000000"/>
              </w:rPr>
            </w:pPr>
          </w:p>
        </w:tc>
        <w:tc>
          <w:tcPr>
            <w:tcW w:w="1170" w:type="dxa"/>
          </w:tcPr>
          <w:p w14:paraId="110A3131" w14:textId="77777777" w:rsidR="00AB3932" w:rsidRDefault="00AB3932">
            <w:pPr>
              <w:pBdr>
                <w:top w:val="nil"/>
                <w:left w:val="nil"/>
                <w:bottom w:val="nil"/>
                <w:right w:val="nil"/>
                <w:between w:val="nil"/>
              </w:pBdr>
              <w:rPr>
                <w:strike/>
                <w:color w:val="000000"/>
              </w:rPr>
            </w:pPr>
          </w:p>
        </w:tc>
        <w:tc>
          <w:tcPr>
            <w:tcW w:w="1710" w:type="dxa"/>
          </w:tcPr>
          <w:p w14:paraId="4F0DDF9E" w14:textId="77777777" w:rsidR="00AB3932" w:rsidRDefault="00AB3932">
            <w:pPr>
              <w:pBdr>
                <w:top w:val="nil"/>
                <w:left w:val="nil"/>
                <w:bottom w:val="nil"/>
                <w:right w:val="nil"/>
                <w:between w:val="nil"/>
              </w:pBdr>
              <w:rPr>
                <w:strike/>
                <w:color w:val="000000"/>
              </w:rPr>
            </w:pPr>
          </w:p>
        </w:tc>
        <w:tc>
          <w:tcPr>
            <w:tcW w:w="2250" w:type="dxa"/>
          </w:tcPr>
          <w:p w14:paraId="6248A0CA" w14:textId="77777777" w:rsidR="00AB3932" w:rsidRDefault="00AB3932">
            <w:pPr>
              <w:pBdr>
                <w:top w:val="nil"/>
                <w:left w:val="nil"/>
                <w:bottom w:val="nil"/>
                <w:right w:val="nil"/>
                <w:between w:val="nil"/>
              </w:pBdr>
              <w:rPr>
                <w:strike/>
                <w:color w:val="000000"/>
              </w:rPr>
            </w:pPr>
          </w:p>
        </w:tc>
        <w:tc>
          <w:tcPr>
            <w:tcW w:w="1980" w:type="dxa"/>
          </w:tcPr>
          <w:p w14:paraId="174D50E8" w14:textId="77777777" w:rsidR="00AB3932" w:rsidRDefault="00AB3932">
            <w:pPr>
              <w:pBdr>
                <w:top w:val="nil"/>
                <w:left w:val="nil"/>
                <w:bottom w:val="nil"/>
                <w:right w:val="nil"/>
                <w:between w:val="nil"/>
              </w:pBdr>
              <w:rPr>
                <w:strike/>
                <w:color w:val="000000"/>
              </w:rPr>
            </w:pPr>
          </w:p>
        </w:tc>
        <w:tc>
          <w:tcPr>
            <w:tcW w:w="2112" w:type="dxa"/>
          </w:tcPr>
          <w:p w14:paraId="0C25A0DD" w14:textId="77777777" w:rsidR="00AB3932" w:rsidRDefault="00AB3932">
            <w:pPr>
              <w:pBdr>
                <w:top w:val="nil"/>
                <w:left w:val="nil"/>
                <w:bottom w:val="nil"/>
                <w:right w:val="nil"/>
                <w:between w:val="nil"/>
              </w:pBdr>
              <w:rPr>
                <w:strike/>
                <w:color w:val="000000"/>
              </w:rPr>
            </w:pPr>
          </w:p>
        </w:tc>
      </w:tr>
      <w:tr w:rsidR="00AB3932" w14:paraId="6132EE55" w14:textId="77777777">
        <w:trPr>
          <w:trHeight w:val="411"/>
        </w:trPr>
        <w:tc>
          <w:tcPr>
            <w:tcW w:w="968" w:type="dxa"/>
          </w:tcPr>
          <w:p w14:paraId="7668EF90" w14:textId="77777777" w:rsidR="00AB3932" w:rsidRDefault="00AB3932">
            <w:pPr>
              <w:pBdr>
                <w:top w:val="nil"/>
                <w:left w:val="nil"/>
                <w:bottom w:val="nil"/>
                <w:right w:val="nil"/>
                <w:between w:val="nil"/>
              </w:pBdr>
              <w:rPr>
                <w:strike/>
                <w:color w:val="000000"/>
              </w:rPr>
            </w:pPr>
          </w:p>
        </w:tc>
        <w:tc>
          <w:tcPr>
            <w:tcW w:w="3690" w:type="dxa"/>
          </w:tcPr>
          <w:p w14:paraId="32BB6651" w14:textId="77777777" w:rsidR="00AB3932" w:rsidRDefault="00AB3932">
            <w:pPr>
              <w:pBdr>
                <w:top w:val="nil"/>
                <w:left w:val="nil"/>
                <w:bottom w:val="nil"/>
                <w:right w:val="nil"/>
                <w:between w:val="nil"/>
              </w:pBdr>
              <w:rPr>
                <w:strike/>
                <w:color w:val="000000"/>
              </w:rPr>
            </w:pPr>
          </w:p>
        </w:tc>
        <w:tc>
          <w:tcPr>
            <w:tcW w:w="1170" w:type="dxa"/>
          </w:tcPr>
          <w:p w14:paraId="5A5106C5" w14:textId="77777777" w:rsidR="00AB3932" w:rsidRDefault="00AB3932">
            <w:pPr>
              <w:pBdr>
                <w:top w:val="nil"/>
                <w:left w:val="nil"/>
                <w:bottom w:val="nil"/>
                <w:right w:val="nil"/>
                <w:between w:val="nil"/>
              </w:pBdr>
              <w:rPr>
                <w:strike/>
                <w:color w:val="000000"/>
              </w:rPr>
            </w:pPr>
          </w:p>
        </w:tc>
        <w:tc>
          <w:tcPr>
            <w:tcW w:w="1710" w:type="dxa"/>
          </w:tcPr>
          <w:p w14:paraId="717D8922" w14:textId="77777777" w:rsidR="00AB3932" w:rsidRDefault="00AB3932">
            <w:pPr>
              <w:pBdr>
                <w:top w:val="nil"/>
                <w:left w:val="nil"/>
                <w:bottom w:val="nil"/>
                <w:right w:val="nil"/>
                <w:between w:val="nil"/>
              </w:pBdr>
              <w:rPr>
                <w:strike/>
                <w:color w:val="000000"/>
              </w:rPr>
            </w:pPr>
          </w:p>
        </w:tc>
        <w:tc>
          <w:tcPr>
            <w:tcW w:w="2250" w:type="dxa"/>
          </w:tcPr>
          <w:p w14:paraId="7802C7D2" w14:textId="77777777" w:rsidR="00AB3932" w:rsidRDefault="00AB3932">
            <w:pPr>
              <w:pBdr>
                <w:top w:val="nil"/>
                <w:left w:val="nil"/>
                <w:bottom w:val="nil"/>
                <w:right w:val="nil"/>
                <w:between w:val="nil"/>
              </w:pBdr>
              <w:rPr>
                <w:strike/>
                <w:color w:val="000000"/>
              </w:rPr>
            </w:pPr>
          </w:p>
        </w:tc>
        <w:tc>
          <w:tcPr>
            <w:tcW w:w="1980" w:type="dxa"/>
          </w:tcPr>
          <w:p w14:paraId="1DB8C7D7" w14:textId="77777777" w:rsidR="00AB3932" w:rsidRDefault="00AB3932">
            <w:pPr>
              <w:pBdr>
                <w:top w:val="nil"/>
                <w:left w:val="nil"/>
                <w:bottom w:val="nil"/>
                <w:right w:val="nil"/>
                <w:between w:val="nil"/>
              </w:pBdr>
              <w:rPr>
                <w:strike/>
                <w:color w:val="000000"/>
              </w:rPr>
            </w:pPr>
          </w:p>
        </w:tc>
        <w:tc>
          <w:tcPr>
            <w:tcW w:w="2112" w:type="dxa"/>
          </w:tcPr>
          <w:p w14:paraId="54D74305" w14:textId="77777777" w:rsidR="00AB3932" w:rsidRDefault="00AB3932">
            <w:pPr>
              <w:pBdr>
                <w:top w:val="nil"/>
                <w:left w:val="nil"/>
                <w:bottom w:val="nil"/>
                <w:right w:val="nil"/>
                <w:between w:val="nil"/>
              </w:pBdr>
              <w:rPr>
                <w:strike/>
                <w:color w:val="000000"/>
              </w:rPr>
            </w:pPr>
          </w:p>
        </w:tc>
      </w:tr>
      <w:tr w:rsidR="00AB3932" w14:paraId="2A16902A" w14:textId="77777777">
        <w:trPr>
          <w:trHeight w:val="411"/>
        </w:trPr>
        <w:tc>
          <w:tcPr>
            <w:tcW w:w="968" w:type="dxa"/>
          </w:tcPr>
          <w:p w14:paraId="79EE12B5" w14:textId="77777777" w:rsidR="00AB3932" w:rsidRDefault="00AB3932">
            <w:pPr>
              <w:pBdr>
                <w:top w:val="nil"/>
                <w:left w:val="nil"/>
                <w:bottom w:val="nil"/>
                <w:right w:val="nil"/>
                <w:between w:val="nil"/>
              </w:pBdr>
              <w:rPr>
                <w:strike/>
                <w:color w:val="000000"/>
              </w:rPr>
            </w:pPr>
          </w:p>
        </w:tc>
        <w:tc>
          <w:tcPr>
            <w:tcW w:w="3690" w:type="dxa"/>
          </w:tcPr>
          <w:p w14:paraId="3D50B62C" w14:textId="77777777" w:rsidR="00AB3932" w:rsidRDefault="00AB3932">
            <w:pPr>
              <w:pBdr>
                <w:top w:val="nil"/>
                <w:left w:val="nil"/>
                <w:bottom w:val="nil"/>
                <w:right w:val="nil"/>
                <w:between w:val="nil"/>
              </w:pBdr>
              <w:rPr>
                <w:strike/>
                <w:color w:val="000000"/>
              </w:rPr>
            </w:pPr>
          </w:p>
        </w:tc>
        <w:tc>
          <w:tcPr>
            <w:tcW w:w="1170" w:type="dxa"/>
          </w:tcPr>
          <w:p w14:paraId="5C6978BE" w14:textId="77777777" w:rsidR="00AB3932" w:rsidRDefault="00AB3932">
            <w:pPr>
              <w:pBdr>
                <w:top w:val="nil"/>
                <w:left w:val="nil"/>
                <w:bottom w:val="nil"/>
                <w:right w:val="nil"/>
                <w:between w:val="nil"/>
              </w:pBdr>
              <w:rPr>
                <w:strike/>
                <w:color w:val="000000"/>
              </w:rPr>
            </w:pPr>
          </w:p>
        </w:tc>
        <w:tc>
          <w:tcPr>
            <w:tcW w:w="1710" w:type="dxa"/>
          </w:tcPr>
          <w:p w14:paraId="554A0B28" w14:textId="77777777" w:rsidR="00AB3932" w:rsidRDefault="00AB3932">
            <w:pPr>
              <w:pBdr>
                <w:top w:val="nil"/>
                <w:left w:val="nil"/>
                <w:bottom w:val="nil"/>
                <w:right w:val="nil"/>
                <w:between w:val="nil"/>
              </w:pBdr>
              <w:rPr>
                <w:strike/>
                <w:color w:val="000000"/>
              </w:rPr>
            </w:pPr>
          </w:p>
        </w:tc>
        <w:tc>
          <w:tcPr>
            <w:tcW w:w="2250" w:type="dxa"/>
          </w:tcPr>
          <w:p w14:paraId="149ADA38" w14:textId="77777777" w:rsidR="00AB3932" w:rsidRDefault="00AB3932">
            <w:pPr>
              <w:pBdr>
                <w:top w:val="nil"/>
                <w:left w:val="nil"/>
                <w:bottom w:val="nil"/>
                <w:right w:val="nil"/>
                <w:between w:val="nil"/>
              </w:pBdr>
              <w:rPr>
                <w:strike/>
                <w:color w:val="000000"/>
              </w:rPr>
            </w:pPr>
          </w:p>
        </w:tc>
        <w:tc>
          <w:tcPr>
            <w:tcW w:w="1980" w:type="dxa"/>
          </w:tcPr>
          <w:p w14:paraId="13B26446" w14:textId="77777777" w:rsidR="00AB3932" w:rsidRDefault="00AB3932">
            <w:pPr>
              <w:pBdr>
                <w:top w:val="nil"/>
                <w:left w:val="nil"/>
                <w:bottom w:val="nil"/>
                <w:right w:val="nil"/>
                <w:between w:val="nil"/>
              </w:pBdr>
              <w:rPr>
                <w:strike/>
                <w:color w:val="000000"/>
              </w:rPr>
            </w:pPr>
          </w:p>
        </w:tc>
        <w:tc>
          <w:tcPr>
            <w:tcW w:w="2112" w:type="dxa"/>
          </w:tcPr>
          <w:p w14:paraId="3DBD814F" w14:textId="77777777" w:rsidR="00AB3932" w:rsidRDefault="00AB3932">
            <w:pPr>
              <w:pBdr>
                <w:top w:val="nil"/>
                <w:left w:val="nil"/>
                <w:bottom w:val="nil"/>
                <w:right w:val="nil"/>
                <w:between w:val="nil"/>
              </w:pBdr>
              <w:rPr>
                <w:strike/>
                <w:color w:val="000000"/>
              </w:rPr>
            </w:pPr>
          </w:p>
        </w:tc>
      </w:tr>
      <w:tr w:rsidR="00AB3932" w14:paraId="2D53A337" w14:textId="77777777">
        <w:trPr>
          <w:trHeight w:val="411"/>
        </w:trPr>
        <w:tc>
          <w:tcPr>
            <w:tcW w:w="968" w:type="dxa"/>
          </w:tcPr>
          <w:p w14:paraId="3EA55447" w14:textId="77777777" w:rsidR="00AB3932" w:rsidRDefault="00AB3932">
            <w:pPr>
              <w:pBdr>
                <w:top w:val="nil"/>
                <w:left w:val="nil"/>
                <w:bottom w:val="nil"/>
                <w:right w:val="nil"/>
                <w:between w:val="nil"/>
              </w:pBdr>
              <w:rPr>
                <w:strike/>
                <w:color w:val="000000"/>
              </w:rPr>
            </w:pPr>
          </w:p>
        </w:tc>
        <w:tc>
          <w:tcPr>
            <w:tcW w:w="3690" w:type="dxa"/>
          </w:tcPr>
          <w:p w14:paraId="679F0A66" w14:textId="77777777" w:rsidR="00AB3932" w:rsidRDefault="00AB3932">
            <w:pPr>
              <w:pBdr>
                <w:top w:val="nil"/>
                <w:left w:val="nil"/>
                <w:bottom w:val="nil"/>
                <w:right w:val="nil"/>
                <w:between w:val="nil"/>
              </w:pBdr>
              <w:rPr>
                <w:strike/>
                <w:color w:val="000000"/>
              </w:rPr>
            </w:pPr>
          </w:p>
        </w:tc>
        <w:tc>
          <w:tcPr>
            <w:tcW w:w="1170" w:type="dxa"/>
          </w:tcPr>
          <w:p w14:paraId="5B5EC664" w14:textId="77777777" w:rsidR="00AB3932" w:rsidRDefault="00AB3932">
            <w:pPr>
              <w:pBdr>
                <w:top w:val="nil"/>
                <w:left w:val="nil"/>
                <w:bottom w:val="nil"/>
                <w:right w:val="nil"/>
                <w:between w:val="nil"/>
              </w:pBdr>
              <w:rPr>
                <w:strike/>
                <w:color w:val="000000"/>
              </w:rPr>
            </w:pPr>
          </w:p>
        </w:tc>
        <w:tc>
          <w:tcPr>
            <w:tcW w:w="1710" w:type="dxa"/>
          </w:tcPr>
          <w:p w14:paraId="5DEDD446" w14:textId="77777777" w:rsidR="00AB3932" w:rsidRDefault="00AB3932">
            <w:pPr>
              <w:pBdr>
                <w:top w:val="nil"/>
                <w:left w:val="nil"/>
                <w:bottom w:val="nil"/>
                <w:right w:val="nil"/>
                <w:between w:val="nil"/>
              </w:pBdr>
              <w:rPr>
                <w:strike/>
                <w:color w:val="000000"/>
              </w:rPr>
            </w:pPr>
          </w:p>
        </w:tc>
        <w:tc>
          <w:tcPr>
            <w:tcW w:w="2250" w:type="dxa"/>
          </w:tcPr>
          <w:p w14:paraId="07F57B7E" w14:textId="77777777" w:rsidR="00AB3932" w:rsidRDefault="00AB3932">
            <w:pPr>
              <w:pBdr>
                <w:top w:val="nil"/>
                <w:left w:val="nil"/>
                <w:bottom w:val="nil"/>
                <w:right w:val="nil"/>
                <w:between w:val="nil"/>
              </w:pBdr>
              <w:rPr>
                <w:strike/>
                <w:color w:val="000000"/>
              </w:rPr>
            </w:pPr>
          </w:p>
        </w:tc>
        <w:tc>
          <w:tcPr>
            <w:tcW w:w="1980" w:type="dxa"/>
          </w:tcPr>
          <w:p w14:paraId="6F8F4020" w14:textId="77777777" w:rsidR="00AB3932" w:rsidRDefault="00AB3932">
            <w:pPr>
              <w:pBdr>
                <w:top w:val="nil"/>
                <w:left w:val="nil"/>
                <w:bottom w:val="nil"/>
                <w:right w:val="nil"/>
                <w:between w:val="nil"/>
              </w:pBdr>
              <w:rPr>
                <w:strike/>
                <w:color w:val="000000"/>
              </w:rPr>
            </w:pPr>
          </w:p>
        </w:tc>
        <w:tc>
          <w:tcPr>
            <w:tcW w:w="2112" w:type="dxa"/>
          </w:tcPr>
          <w:p w14:paraId="659C0408" w14:textId="77777777" w:rsidR="00AB3932" w:rsidRDefault="00AB3932">
            <w:pPr>
              <w:pBdr>
                <w:top w:val="nil"/>
                <w:left w:val="nil"/>
                <w:bottom w:val="nil"/>
                <w:right w:val="nil"/>
                <w:between w:val="nil"/>
              </w:pBdr>
              <w:rPr>
                <w:strike/>
                <w:color w:val="000000"/>
              </w:rPr>
            </w:pPr>
          </w:p>
        </w:tc>
      </w:tr>
      <w:tr w:rsidR="00AB3932" w14:paraId="522D0934" w14:textId="77777777">
        <w:trPr>
          <w:trHeight w:val="408"/>
        </w:trPr>
        <w:tc>
          <w:tcPr>
            <w:tcW w:w="968" w:type="dxa"/>
          </w:tcPr>
          <w:p w14:paraId="7CA93591" w14:textId="77777777" w:rsidR="00AB3932" w:rsidRDefault="00AB3932">
            <w:pPr>
              <w:pBdr>
                <w:top w:val="nil"/>
                <w:left w:val="nil"/>
                <w:bottom w:val="nil"/>
                <w:right w:val="nil"/>
                <w:between w:val="nil"/>
              </w:pBdr>
              <w:rPr>
                <w:strike/>
                <w:color w:val="000000"/>
              </w:rPr>
            </w:pPr>
          </w:p>
        </w:tc>
        <w:tc>
          <w:tcPr>
            <w:tcW w:w="3690" w:type="dxa"/>
          </w:tcPr>
          <w:p w14:paraId="0278EB8C" w14:textId="77777777" w:rsidR="00AB3932" w:rsidRDefault="00AB3932">
            <w:pPr>
              <w:pBdr>
                <w:top w:val="nil"/>
                <w:left w:val="nil"/>
                <w:bottom w:val="nil"/>
                <w:right w:val="nil"/>
                <w:between w:val="nil"/>
              </w:pBdr>
              <w:rPr>
                <w:strike/>
                <w:color w:val="000000"/>
              </w:rPr>
            </w:pPr>
          </w:p>
        </w:tc>
        <w:tc>
          <w:tcPr>
            <w:tcW w:w="1170" w:type="dxa"/>
          </w:tcPr>
          <w:p w14:paraId="73F114AD" w14:textId="77777777" w:rsidR="00AB3932" w:rsidRDefault="00AB3932">
            <w:pPr>
              <w:pBdr>
                <w:top w:val="nil"/>
                <w:left w:val="nil"/>
                <w:bottom w:val="nil"/>
                <w:right w:val="nil"/>
                <w:between w:val="nil"/>
              </w:pBdr>
              <w:rPr>
                <w:strike/>
                <w:color w:val="000000"/>
              </w:rPr>
            </w:pPr>
          </w:p>
        </w:tc>
        <w:tc>
          <w:tcPr>
            <w:tcW w:w="1710" w:type="dxa"/>
          </w:tcPr>
          <w:p w14:paraId="02B3213F" w14:textId="77777777" w:rsidR="00AB3932" w:rsidRDefault="00AB3932">
            <w:pPr>
              <w:pBdr>
                <w:top w:val="nil"/>
                <w:left w:val="nil"/>
                <w:bottom w:val="nil"/>
                <w:right w:val="nil"/>
                <w:between w:val="nil"/>
              </w:pBdr>
              <w:rPr>
                <w:strike/>
                <w:color w:val="000000"/>
              </w:rPr>
            </w:pPr>
          </w:p>
        </w:tc>
        <w:tc>
          <w:tcPr>
            <w:tcW w:w="2250" w:type="dxa"/>
          </w:tcPr>
          <w:p w14:paraId="2D0F23C3" w14:textId="77777777" w:rsidR="00AB3932" w:rsidRDefault="00AB3932">
            <w:pPr>
              <w:pBdr>
                <w:top w:val="nil"/>
                <w:left w:val="nil"/>
                <w:bottom w:val="nil"/>
                <w:right w:val="nil"/>
                <w:between w:val="nil"/>
              </w:pBdr>
              <w:rPr>
                <w:strike/>
                <w:color w:val="000000"/>
              </w:rPr>
            </w:pPr>
          </w:p>
        </w:tc>
        <w:tc>
          <w:tcPr>
            <w:tcW w:w="1980" w:type="dxa"/>
          </w:tcPr>
          <w:p w14:paraId="38DBBA52" w14:textId="77777777" w:rsidR="00AB3932" w:rsidRDefault="00AB3932">
            <w:pPr>
              <w:pBdr>
                <w:top w:val="nil"/>
                <w:left w:val="nil"/>
                <w:bottom w:val="nil"/>
                <w:right w:val="nil"/>
                <w:between w:val="nil"/>
              </w:pBdr>
              <w:rPr>
                <w:strike/>
                <w:color w:val="000000"/>
              </w:rPr>
            </w:pPr>
          </w:p>
        </w:tc>
        <w:tc>
          <w:tcPr>
            <w:tcW w:w="2112" w:type="dxa"/>
          </w:tcPr>
          <w:p w14:paraId="6087BB65" w14:textId="77777777" w:rsidR="00AB3932" w:rsidRDefault="00AB3932">
            <w:pPr>
              <w:pBdr>
                <w:top w:val="nil"/>
                <w:left w:val="nil"/>
                <w:bottom w:val="nil"/>
                <w:right w:val="nil"/>
                <w:between w:val="nil"/>
              </w:pBdr>
              <w:rPr>
                <w:strike/>
                <w:color w:val="000000"/>
              </w:rPr>
            </w:pPr>
          </w:p>
        </w:tc>
      </w:tr>
      <w:tr w:rsidR="00AB3932" w14:paraId="7F9176D9" w14:textId="77777777">
        <w:trPr>
          <w:trHeight w:val="406"/>
        </w:trPr>
        <w:tc>
          <w:tcPr>
            <w:tcW w:w="7538" w:type="dxa"/>
            <w:gridSpan w:val="4"/>
            <w:tcBorders>
              <w:left w:val="nil"/>
              <w:bottom w:val="nil"/>
            </w:tcBorders>
          </w:tcPr>
          <w:p w14:paraId="24C6DEDE" w14:textId="77777777" w:rsidR="00AB3932" w:rsidRDefault="00AB3932">
            <w:pPr>
              <w:pBdr>
                <w:top w:val="nil"/>
                <w:left w:val="nil"/>
                <w:bottom w:val="nil"/>
                <w:right w:val="nil"/>
                <w:between w:val="nil"/>
              </w:pBdr>
              <w:rPr>
                <w:strike/>
                <w:color w:val="000000"/>
              </w:rPr>
            </w:pPr>
          </w:p>
        </w:tc>
        <w:tc>
          <w:tcPr>
            <w:tcW w:w="4230" w:type="dxa"/>
            <w:gridSpan w:val="2"/>
            <w:tcBorders>
              <w:top w:val="single" w:sz="6" w:space="0" w:color="231F20"/>
              <w:bottom w:val="single" w:sz="6" w:space="0" w:color="231F20"/>
            </w:tcBorders>
          </w:tcPr>
          <w:p w14:paraId="7C60AF5B" w14:textId="77777777" w:rsidR="00AB3932" w:rsidRDefault="00853FC4">
            <w:pPr>
              <w:pBdr>
                <w:top w:val="nil"/>
                <w:left w:val="nil"/>
                <w:bottom w:val="nil"/>
                <w:right w:val="nil"/>
                <w:between w:val="nil"/>
              </w:pBdr>
              <w:spacing w:before="83"/>
              <w:ind w:left="1404"/>
              <w:rPr>
                <w:strike/>
                <w:color w:val="000000"/>
              </w:rPr>
            </w:pPr>
            <w:r>
              <w:rPr>
                <w:strike/>
                <w:color w:val="231F20"/>
              </w:rPr>
              <w:t>Total Bid Price</w:t>
            </w:r>
          </w:p>
        </w:tc>
        <w:tc>
          <w:tcPr>
            <w:tcW w:w="2112" w:type="dxa"/>
          </w:tcPr>
          <w:p w14:paraId="2434258E" w14:textId="77777777" w:rsidR="00AB3932" w:rsidRDefault="00AB3932">
            <w:pPr>
              <w:pBdr>
                <w:top w:val="nil"/>
                <w:left w:val="nil"/>
                <w:bottom w:val="nil"/>
                <w:right w:val="nil"/>
                <w:between w:val="nil"/>
              </w:pBdr>
              <w:rPr>
                <w:strike/>
                <w:color w:val="000000"/>
              </w:rPr>
            </w:pPr>
          </w:p>
        </w:tc>
      </w:tr>
    </w:tbl>
    <w:p w14:paraId="0A8960DD" w14:textId="77777777" w:rsidR="00AB3932" w:rsidRDefault="00AB3932">
      <w:pPr>
        <w:pBdr>
          <w:top w:val="nil"/>
          <w:left w:val="nil"/>
          <w:bottom w:val="nil"/>
          <w:right w:val="nil"/>
          <w:between w:val="nil"/>
        </w:pBdr>
        <w:spacing w:before="3"/>
        <w:rPr>
          <w:b/>
          <w:color w:val="000000"/>
          <w:sz w:val="41"/>
          <w:szCs w:val="41"/>
        </w:rPr>
      </w:pPr>
    </w:p>
    <w:p w14:paraId="5355C5D7" w14:textId="77777777" w:rsidR="00AB3932" w:rsidRDefault="00853FC4">
      <w:pPr>
        <w:ind w:left="127"/>
        <w:rPr>
          <w:i/>
          <w:strike/>
        </w:rPr>
        <w:sectPr w:rsidR="00AB3932">
          <w:headerReference w:type="default" r:id="rId75"/>
          <w:pgSz w:w="16840" w:h="11910" w:orient="landscape"/>
          <w:pgMar w:top="0" w:right="1580" w:bottom="280" w:left="1120" w:header="0" w:footer="0" w:gutter="0"/>
          <w:cols w:space="720"/>
        </w:sectPr>
      </w:pPr>
      <w:r>
        <w:rPr>
          <w:strike/>
          <w:color w:val="231F20"/>
        </w:rPr>
        <w:t xml:space="preserve">Name of Bidder </w:t>
      </w:r>
      <w:r>
        <w:rPr>
          <w:i/>
          <w:strike/>
          <w:color w:val="231F20"/>
        </w:rPr>
        <w:t xml:space="preserve">[insert complete name of Bidder] </w:t>
      </w:r>
      <w:r>
        <w:rPr>
          <w:strike/>
          <w:color w:val="231F20"/>
        </w:rPr>
        <w:t xml:space="preserve">Signature of Bidder </w:t>
      </w:r>
      <w:r>
        <w:rPr>
          <w:i/>
          <w:strike/>
          <w:color w:val="231F20"/>
        </w:rPr>
        <w:t xml:space="preserve">[signature of person signing the Bid] </w:t>
      </w:r>
      <w:r>
        <w:rPr>
          <w:strike/>
          <w:color w:val="231F20"/>
        </w:rPr>
        <w:t xml:space="preserve">Date </w:t>
      </w:r>
      <w:r>
        <w:rPr>
          <w:i/>
          <w:strike/>
          <w:color w:val="231F20"/>
        </w:rPr>
        <w:t>[insert date]</w:t>
      </w:r>
    </w:p>
    <w:p w14:paraId="1C93B4DB" w14:textId="77777777" w:rsidR="00AB3932" w:rsidRDefault="00AB3932">
      <w:pPr>
        <w:pBdr>
          <w:top w:val="nil"/>
          <w:left w:val="nil"/>
          <w:bottom w:val="nil"/>
          <w:right w:val="nil"/>
          <w:between w:val="nil"/>
        </w:pBdr>
        <w:rPr>
          <w:i/>
          <w:color w:val="000000"/>
          <w:sz w:val="6"/>
          <w:szCs w:val="6"/>
        </w:rPr>
      </w:pPr>
    </w:p>
    <w:p w14:paraId="698DF0AD" w14:textId="77777777" w:rsidR="00AB3932" w:rsidRDefault="00853FC4">
      <w:pPr>
        <w:pBdr>
          <w:top w:val="nil"/>
          <w:left w:val="nil"/>
          <w:bottom w:val="nil"/>
          <w:right w:val="nil"/>
          <w:between w:val="nil"/>
        </w:pBdr>
        <w:spacing w:line="20" w:lineRule="auto"/>
        <w:ind w:left="122"/>
        <w:rPr>
          <w:color w:val="000000"/>
          <w:sz w:val="2"/>
          <w:szCs w:val="2"/>
        </w:rPr>
      </w:pPr>
      <w:r>
        <w:rPr>
          <w:noProof/>
          <w:color w:val="000000"/>
          <w:sz w:val="2"/>
          <w:szCs w:val="2"/>
        </w:rPr>
        <mc:AlternateContent>
          <mc:Choice Requires="wpg">
            <w:drawing>
              <wp:inline distT="0" distB="0" distL="114300" distR="114300" wp14:anchorId="4A9B6111" wp14:editId="45E7A26A">
                <wp:extent cx="5976620" cy="6350"/>
                <wp:effectExtent l="0" t="0" r="0" b="0"/>
                <wp:docPr id="46" name="Group 46"/>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68" name="Group 47"/>
                        <wpg:cNvGrpSpPr/>
                        <wpg:grpSpPr>
                          <a:xfrm>
                            <a:off x="2357690" y="3776825"/>
                            <a:ext cx="5976600" cy="6350"/>
                            <a:chOff x="0" y="0"/>
                            <a:chExt cx="5976600" cy="6350"/>
                          </a:xfrm>
                        </wpg:grpSpPr>
                        <wps:wsp>
                          <wps:cNvPr id="80" name="Rectangle 48"/>
                          <wps:cNvSpPr/>
                          <wps:spPr>
                            <a:xfrm>
                              <a:off x="0" y="0"/>
                              <a:ext cx="5976600" cy="6350"/>
                            </a:xfrm>
                            <a:prstGeom prst="rect">
                              <a:avLst/>
                            </a:prstGeom>
                            <a:noFill/>
                            <a:ln>
                              <a:noFill/>
                            </a:ln>
                          </wps:spPr>
                          <wps:txbx>
                            <w:txbxContent>
                              <w:p w14:paraId="5B9A1343" w14:textId="77777777" w:rsidR="00AB3932" w:rsidRDefault="00AB3932">
                                <w:pPr>
                                  <w:textDirection w:val="btLr"/>
                                </w:pPr>
                              </w:p>
                            </w:txbxContent>
                          </wps:txbx>
                          <wps:bodyPr spcFirstLastPara="1" wrap="square" lIns="91425" tIns="91425" rIns="91425" bIns="91425" anchor="ctr" anchorCtr="0">
                            <a:noAutofit/>
                          </wps:bodyPr>
                        </wps:wsp>
                        <wps:wsp>
                          <wps:cNvPr id="81" name="Straight Arrow Connector 49"/>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4A9B6111" id="Group 46" o:spid="_x0000_s1116"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">
                <v:group id="_x0000_s1117"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">
                  <v:rect id="Rectangle 48" o:spid="_x0000_s1118"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" filled="f" stroked="f">
                    <v:textbox inset="2.53958mm,2.53958mm,2.53958mm,2.53958mm">
                      <w:txbxContent>
                        <w:p w14:paraId="5B9A1343" w14:textId="77777777" w:rsidR="00AB3932" w:rsidRDefault="00AB3932">
                          <w:pPr>
                            <w:textDirection w:val="btLr"/>
                          </w:pPr>
                        </w:p>
                      </w:txbxContent>
                    </v:textbox>
                  </v:rect>
                  <v:shape id="Straight Arrow Connector 49" o:spid="_x0000_s1119"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055702C1" w14:textId="77777777" w:rsidR="00AB3932" w:rsidRDefault="00853FC4">
      <w:pPr>
        <w:spacing w:before="50"/>
        <w:ind w:left="2969"/>
        <w:rPr>
          <w:b/>
          <w:sz w:val="28"/>
          <w:szCs w:val="28"/>
        </w:rPr>
      </w:pPr>
      <w:r>
        <w:rPr>
          <w:b/>
          <w:color w:val="231F20"/>
          <w:sz w:val="28"/>
          <w:szCs w:val="28"/>
        </w:rPr>
        <w:t>Bid Security (Bank Guarantee)</w:t>
      </w:r>
    </w:p>
    <w:p w14:paraId="76115AC9" w14:textId="77777777" w:rsidR="00AB3932" w:rsidRDefault="00AB3932">
      <w:pPr>
        <w:pBdr>
          <w:top w:val="nil"/>
          <w:left w:val="nil"/>
          <w:bottom w:val="nil"/>
          <w:right w:val="nil"/>
          <w:between w:val="nil"/>
        </w:pBdr>
        <w:spacing w:before="9"/>
        <w:rPr>
          <w:b/>
          <w:color w:val="000000"/>
          <w:sz w:val="30"/>
          <w:szCs w:val="30"/>
        </w:rPr>
      </w:pPr>
    </w:p>
    <w:p w14:paraId="12D4C576" w14:textId="77777777" w:rsidR="00AB3932" w:rsidRDefault="00853FC4">
      <w:pPr>
        <w:ind w:left="127"/>
        <w:rPr>
          <w:i/>
        </w:rPr>
      </w:pPr>
      <w:r>
        <w:rPr>
          <w:i/>
          <w:color w:val="231F20"/>
        </w:rPr>
        <w:t>[The Bank shall fill in this Bank Guarantee Form in accordance with the instructions indicated.]</w:t>
      </w:r>
    </w:p>
    <w:p w14:paraId="07A7FDD6" w14:textId="77777777" w:rsidR="00AB3932" w:rsidRDefault="00853FC4">
      <w:pPr>
        <w:pBdr>
          <w:top w:val="nil"/>
          <w:left w:val="nil"/>
          <w:bottom w:val="nil"/>
          <w:right w:val="nil"/>
          <w:between w:val="nil"/>
        </w:pBdr>
        <w:spacing w:before="6"/>
        <w:rPr>
          <w:i/>
          <w:color w:val="000000"/>
          <w:sz w:val="24"/>
          <w:szCs w:val="24"/>
        </w:rPr>
      </w:pPr>
      <w:r>
        <w:rPr>
          <w:noProof/>
        </w:rPr>
        <mc:AlternateContent>
          <mc:Choice Requires="wpg">
            <w:drawing>
              <wp:anchor distT="0" distB="0" distL="114300" distR="114300" simplePos="0" relativeHeight="251687936" behindDoc="0" locked="0" layoutInCell="1" hidden="0" allowOverlap="1" wp14:anchorId="624EA328" wp14:editId="7DD62FE3">
                <wp:simplePos x="0" y="0"/>
                <wp:positionH relativeFrom="column">
                  <wp:posOffset>-596899</wp:posOffset>
                </wp:positionH>
                <wp:positionV relativeFrom="paragraph">
                  <wp:posOffset>0</wp:posOffset>
                </wp:positionV>
                <wp:extent cx="12700" cy="12700"/>
                <wp:effectExtent l="0" t="0" r="0" b="0"/>
                <wp:wrapTopAndBottom distT="0" distB="0"/>
                <wp:docPr id="106" name="Straight Arrow Connector 106"/>
                <wp:cNvGraphicFramePr/>
                <a:graphic xmlns:a="http://schemas.openxmlformats.org/drawingml/2006/main">
                  <a:graphicData uri="http://schemas.microsoft.com/office/word/2010/wordprocessingShape">
                    <wps:wsp>
                      <wps:cNvCnPr/>
                      <wps:spPr>
                        <a:xfrm>
                          <a:off x="6849045" y="3987645"/>
                          <a:ext cx="3093085" cy="0"/>
                        </a:xfrm>
                        <a:prstGeom prst="straightConnector1">
                          <a:avLst/>
                        </a:prstGeom>
                        <a:solidFill>
                          <a:srgbClr val="FFFFFF"/>
                        </a:solidFill>
                        <a:ln w="9525" cap="flat" cmpd="sng">
                          <a:solidFill>
                            <a:srgbClr val="221E1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-596899</wp:posOffset>
                </wp:positionH>
                <wp:positionV relativeFrom="paragraph">
                  <wp:posOffset>0</wp:posOffset>
                </wp:positionV>
                <wp:extent cx="12700" cy="12700"/>
                <wp:effectExtent b="0" l="0" r="0" t="0"/>
                <wp:wrapTopAndBottom distB="0" distT="0"/>
                <wp:docPr id="106" name="image110.png"/>
                <a:graphic>
                  <a:graphicData uri="http://schemas.openxmlformats.org/drawingml/2006/picture">
                    <pic:pic>
                      <pic:nvPicPr>
                        <pic:cNvPr id="0" name="image110.png"/>
                        <pic:cNvPicPr preferRelativeResize="0"/>
                      </pic:nvPicPr>
                      <pic:blipFill>
                        <a:blip r:embed="rId78"/>
                        <a:srcRect/>
                        <a:stretch>
                          <a:fillRect/>
                        </a:stretch>
                      </pic:blipFill>
                      <pic:spPr>
                        <a:xfrm>
                          <a:off x="0" y="0"/>
                          <a:ext cx="12700" cy="12700"/>
                        </a:xfrm>
                        <a:prstGeom prst="rect"/>
                        <a:ln/>
                      </pic:spPr>
                    </pic:pic>
                  </a:graphicData>
                </a:graphic>
              </wp:anchor>
            </w:drawing>
          </mc:Fallback>
        </mc:AlternateContent>
      </w:r>
    </w:p>
    <w:p w14:paraId="52C1B689" w14:textId="77777777" w:rsidR="00AB3932" w:rsidRDefault="00853FC4">
      <w:pPr>
        <w:spacing w:before="59"/>
        <w:ind w:left="127"/>
        <w:jc w:val="both"/>
        <w:rPr>
          <w:i/>
        </w:rPr>
      </w:pPr>
      <w:r>
        <w:rPr>
          <w:i/>
          <w:color w:val="231F20"/>
        </w:rPr>
        <w:t>[insert Bank’s Name, and Address of Issuing Branch or Office]</w:t>
      </w:r>
    </w:p>
    <w:p w14:paraId="6C847DA8" w14:textId="77777777" w:rsidR="00AB3932" w:rsidRDefault="00AB3932">
      <w:pPr>
        <w:pBdr>
          <w:top w:val="nil"/>
          <w:left w:val="nil"/>
          <w:bottom w:val="nil"/>
          <w:right w:val="nil"/>
          <w:between w:val="nil"/>
        </w:pBdr>
        <w:spacing w:before="7"/>
        <w:rPr>
          <w:i/>
          <w:color w:val="000000"/>
          <w:sz w:val="26"/>
          <w:szCs w:val="26"/>
        </w:rPr>
      </w:pPr>
    </w:p>
    <w:p w14:paraId="31D598B5" w14:textId="77777777" w:rsidR="00AB3932" w:rsidRDefault="00853FC4">
      <w:pPr>
        <w:tabs>
          <w:tab w:val="left" w:pos="4413"/>
        </w:tabs>
        <w:spacing w:before="1"/>
        <w:ind w:left="127"/>
        <w:jc w:val="both"/>
        <w:rPr>
          <w:i/>
        </w:rPr>
      </w:pPr>
      <w:r>
        <w:rPr>
          <w:b/>
          <w:color w:val="231F20"/>
        </w:rPr>
        <w:t>Beneficiary:</w:t>
      </w:r>
      <w:r>
        <w:rPr>
          <w:b/>
          <w:color w:val="231F20"/>
          <w:u w:val="single"/>
        </w:rPr>
        <w:t xml:space="preserve"> </w:t>
      </w:r>
      <w:r>
        <w:rPr>
          <w:b/>
          <w:color w:val="231F20"/>
          <w:u w:val="single"/>
        </w:rPr>
        <w:tab/>
      </w:r>
      <w:r>
        <w:rPr>
          <w:i/>
          <w:color w:val="231F20"/>
        </w:rPr>
        <w:t>[Name and Address of Purchaser]</w:t>
      </w:r>
    </w:p>
    <w:p w14:paraId="6A502933" w14:textId="77777777" w:rsidR="00AB3932" w:rsidRDefault="00853FC4">
      <w:pPr>
        <w:pStyle w:val="Heading3"/>
        <w:tabs>
          <w:tab w:val="left" w:pos="2550"/>
        </w:tabs>
        <w:spacing w:before="140"/>
        <w:ind w:left="127"/>
        <w:jc w:val="both"/>
      </w:pPr>
      <w:r>
        <w:rPr>
          <w:color w:val="231F20"/>
        </w:rPr>
        <w:t xml:space="preserve">Date: </w:t>
      </w:r>
      <w:r>
        <w:rPr>
          <w:color w:val="231F20"/>
          <w:u w:val="single"/>
        </w:rPr>
        <w:t xml:space="preserve"> </w:t>
      </w:r>
      <w:r>
        <w:rPr>
          <w:color w:val="231F20"/>
          <w:u w:val="single"/>
        </w:rPr>
        <w:tab/>
      </w:r>
    </w:p>
    <w:p w14:paraId="20497461" w14:textId="77777777" w:rsidR="00AB3932" w:rsidRDefault="00853FC4">
      <w:pPr>
        <w:pStyle w:val="Heading3"/>
        <w:tabs>
          <w:tab w:val="left" w:pos="4565"/>
        </w:tabs>
        <w:spacing w:before="140"/>
        <w:ind w:left="127"/>
        <w:jc w:val="both"/>
      </w:pPr>
      <w:r>
        <w:rPr>
          <w:color w:val="231F20"/>
        </w:rPr>
        <w:t xml:space="preserve">BID GUARANTEE No.: </w:t>
      </w:r>
      <w:r>
        <w:rPr>
          <w:color w:val="231F20"/>
          <w:u w:val="single"/>
        </w:rPr>
        <w:t xml:space="preserve"> </w:t>
      </w:r>
      <w:r>
        <w:rPr>
          <w:color w:val="231F20"/>
          <w:u w:val="single"/>
        </w:rPr>
        <w:tab/>
      </w:r>
    </w:p>
    <w:p w14:paraId="3D026177" w14:textId="77777777" w:rsidR="00AB3932" w:rsidRDefault="00AB3932">
      <w:pPr>
        <w:pBdr>
          <w:top w:val="nil"/>
          <w:left w:val="nil"/>
          <w:bottom w:val="nil"/>
          <w:right w:val="nil"/>
          <w:between w:val="nil"/>
        </w:pBdr>
        <w:spacing w:before="8"/>
        <w:rPr>
          <w:b/>
          <w:color w:val="000000"/>
          <w:sz w:val="26"/>
          <w:szCs w:val="26"/>
        </w:rPr>
      </w:pPr>
    </w:p>
    <w:p w14:paraId="1F61DCDD" w14:textId="77777777" w:rsidR="00AB3932" w:rsidRDefault="00853FC4">
      <w:pPr>
        <w:spacing w:before="1" w:line="266" w:lineRule="auto"/>
        <w:ind w:left="127" w:right="125"/>
        <w:jc w:val="both"/>
      </w:pPr>
      <w:r>
        <w:rPr>
          <w:color w:val="231F20"/>
        </w:rPr>
        <w:t xml:space="preserve">We have been informed that </w:t>
      </w:r>
      <w:r>
        <w:rPr>
          <w:i/>
          <w:color w:val="231F20"/>
        </w:rPr>
        <w:t xml:space="preserve">[insert name of the Bidder] </w:t>
      </w:r>
      <w:r>
        <w:rPr>
          <w:color w:val="231F20"/>
        </w:rPr>
        <w:t xml:space="preserve">(hereinafter called “the Bidder”) has submitted to you its Bid dated (hereinafter called “the Bid”) for the execution of </w:t>
      </w:r>
      <w:r>
        <w:rPr>
          <w:i/>
          <w:color w:val="231F20"/>
        </w:rPr>
        <w:t xml:space="preserve">[insert name of Contract] </w:t>
      </w:r>
      <w:r>
        <w:rPr>
          <w:color w:val="231F20"/>
        </w:rPr>
        <w:t xml:space="preserve">under Invitation for Bids No. </w:t>
      </w:r>
      <w:r>
        <w:rPr>
          <w:i/>
          <w:color w:val="231F20"/>
        </w:rPr>
        <w:t xml:space="preserve">[insert IFB number] </w:t>
      </w:r>
      <w:r>
        <w:rPr>
          <w:color w:val="231F20"/>
        </w:rPr>
        <w:t>(“the IFB”).</w:t>
      </w:r>
    </w:p>
    <w:p w14:paraId="0862BA78" w14:textId="77777777" w:rsidR="00AB3932" w:rsidRDefault="00853FC4">
      <w:pPr>
        <w:pBdr>
          <w:top w:val="nil"/>
          <w:left w:val="nil"/>
          <w:bottom w:val="nil"/>
          <w:right w:val="nil"/>
          <w:between w:val="nil"/>
        </w:pBdr>
        <w:spacing w:before="167" w:line="266" w:lineRule="auto"/>
        <w:ind w:left="127" w:right="125"/>
        <w:jc w:val="both"/>
        <w:rPr>
          <w:color w:val="000000"/>
        </w:rPr>
      </w:pPr>
      <w:r>
        <w:rPr>
          <w:color w:val="231F20"/>
        </w:rPr>
        <w:t>Furthermore, we understand that, according to your conditions, Bids must be supported by a Bid Guarantee.</w:t>
      </w:r>
    </w:p>
    <w:p w14:paraId="4E983934" w14:textId="77777777" w:rsidR="00AB3932" w:rsidRDefault="00853FC4">
      <w:pPr>
        <w:pBdr>
          <w:top w:val="nil"/>
          <w:left w:val="nil"/>
          <w:bottom w:val="nil"/>
          <w:right w:val="nil"/>
          <w:between w:val="nil"/>
        </w:pBdr>
        <w:spacing w:line="266" w:lineRule="auto"/>
        <w:ind w:left="127" w:right="125"/>
        <w:jc w:val="both"/>
        <w:rPr>
          <w:color w:val="000000"/>
        </w:rPr>
      </w:pPr>
      <w:r>
        <w:rPr>
          <w:color w:val="231F20"/>
        </w:rPr>
        <w:t xml:space="preserve">At the request of the Bidder, we </w:t>
      </w:r>
      <w:r>
        <w:rPr>
          <w:i/>
          <w:color w:val="231F20"/>
        </w:rPr>
        <w:t xml:space="preserve">[insert name of Bank] </w:t>
      </w:r>
      <w:r>
        <w:rPr>
          <w:color w:val="231F20"/>
        </w:rPr>
        <w:t xml:space="preserve">hereby irrevocably undertake to pay you any sum or sums not exceeding in total an amount of </w:t>
      </w:r>
      <w:r>
        <w:rPr>
          <w:i/>
          <w:color w:val="231F20"/>
        </w:rPr>
        <w:t xml:space="preserve">[insert amount in figures] </w:t>
      </w:r>
      <w:r>
        <w:rPr>
          <w:color w:val="231F20"/>
        </w:rPr>
        <w:t>(</w:t>
      </w:r>
      <w:r>
        <w:rPr>
          <w:i/>
          <w:color w:val="231F20"/>
        </w:rPr>
        <w:t>[insert amount in words]</w:t>
      </w:r>
      <w:r>
        <w:rPr>
          <w:color w:val="231F20"/>
        </w:rPr>
        <w:t>) upon receipt by us of your first demand in writing accompanied by a written statement stating that the Bidder is in breach of its obligation(s) under the Bid conditions, because the Bidder:</w:t>
      </w:r>
    </w:p>
    <w:p w14:paraId="40D74ECA" w14:textId="77777777" w:rsidR="00AB3932" w:rsidRDefault="00853FC4">
      <w:pPr>
        <w:numPr>
          <w:ilvl w:val="0"/>
          <w:numId w:val="75"/>
        </w:numPr>
        <w:pBdr>
          <w:top w:val="nil"/>
          <w:left w:val="nil"/>
          <w:bottom w:val="nil"/>
          <w:right w:val="nil"/>
          <w:between w:val="nil"/>
        </w:pBdr>
        <w:tabs>
          <w:tab w:val="left" w:pos="525"/>
        </w:tabs>
        <w:spacing w:before="51" w:line="266" w:lineRule="auto"/>
        <w:ind w:right="125"/>
      </w:pPr>
      <w:r>
        <w:rPr>
          <w:color w:val="231F20"/>
        </w:rPr>
        <w:t>has withdrawn its Bid during the period of Bid validity specified by the Bidder in the Form of Bid; or</w:t>
      </w:r>
    </w:p>
    <w:p w14:paraId="1EF67F7D" w14:textId="77777777" w:rsidR="00AB3932" w:rsidRDefault="00853FC4">
      <w:pPr>
        <w:numPr>
          <w:ilvl w:val="0"/>
          <w:numId w:val="75"/>
        </w:numPr>
        <w:pBdr>
          <w:top w:val="nil"/>
          <w:left w:val="nil"/>
          <w:bottom w:val="nil"/>
          <w:right w:val="nil"/>
          <w:between w:val="nil"/>
        </w:pBdr>
        <w:tabs>
          <w:tab w:val="left" w:pos="525"/>
        </w:tabs>
        <w:spacing w:before="55" w:line="266" w:lineRule="auto"/>
        <w:ind w:right="125"/>
        <w:jc w:val="both"/>
      </w:pPr>
      <w:r>
        <w:rPr>
          <w:color w:val="231F20"/>
        </w:rPr>
        <w:t>having been notified of the acceptance of its Bid by the Purchaser during the period of Bid validity, (</w:t>
      </w:r>
      <w:proofErr w:type="spellStart"/>
      <w:r>
        <w:rPr>
          <w:color w:val="231F20"/>
        </w:rPr>
        <w:t>i</w:t>
      </w:r>
      <w:proofErr w:type="spellEnd"/>
      <w:r>
        <w:rPr>
          <w:color w:val="231F20"/>
        </w:rPr>
        <w:t>) fails or refuses to execute the Contract Form; or (ii) fails or refuses to furnish the Performance Security, if required, in accordance with the Instructions to Bidders.</w:t>
      </w:r>
    </w:p>
    <w:p w14:paraId="7185ABA9" w14:textId="77777777" w:rsidR="00AB3932" w:rsidRDefault="00AB3932">
      <w:pPr>
        <w:pBdr>
          <w:top w:val="nil"/>
          <w:left w:val="nil"/>
          <w:bottom w:val="nil"/>
          <w:right w:val="nil"/>
          <w:between w:val="nil"/>
        </w:pBdr>
        <w:spacing w:before="2"/>
        <w:rPr>
          <w:color w:val="000000"/>
          <w:sz w:val="24"/>
          <w:szCs w:val="24"/>
        </w:rPr>
      </w:pPr>
    </w:p>
    <w:p w14:paraId="301756A6" w14:textId="77777777" w:rsidR="00AB3932" w:rsidRDefault="00853FC4">
      <w:pPr>
        <w:pBdr>
          <w:top w:val="nil"/>
          <w:left w:val="nil"/>
          <w:bottom w:val="nil"/>
          <w:right w:val="nil"/>
          <w:between w:val="nil"/>
        </w:pBdr>
        <w:spacing w:line="266" w:lineRule="auto"/>
        <w:ind w:left="127" w:right="125"/>
        <w:jc w:val="both"/>
        <w:rPr>
          <w:color w:val="000000"/>
        </w:rPr>
      </w:pPr>
      <w:r>
        <w:rPr>
          <w:color w:val="231F20"/>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w:t>
      </w:r>
      <w:proofErr w:type="spellStart"/>
      <w:r>
        <w:rPr>
          <w:color w:val="231F20"/>
        </w:rPr>
        <w:t>i</w:t>
      </w:r>
      <w:proofErr w:type="spellEnd"/>
      <w:r>
        <w:rPr>
          <w:color w:val="231F20"/>
        </w:rPr>
        <w:t>) our receipt of a copy of your notification to the Bidder of the name of the successful Bidder; or (ii) thirty days after the expiration of the Bidder’s Bid.</w:t>
      </w:r>
    </w:p>
    <w:p w14:paraId="0A63F9A5" w14:textId="77777777" w:rsidR="00AB3932" w:rsidRDefault="00AB3932">
      <w:pPr>
        <w:pBdr>
          <w:top w:val="nil"/>
          <w:left w:val="nil"/>
          <w:bottom w:val="nil"/>
          <w:right w:val="nil"/>
          <w:between w:val="nil"/>
        </w:pBdr>
        <w:rPr>
          <w:color w:val="000000"/>
          <w:sz w:val="24"/>
          <w:szCs w:val="24"/>
        </w:rPr>
      </w:pPr>
    </w:p>
    <w:p w14:paraId="386CF287" w14:textId="77777777" w:rsidR="00AB3932" w:rsidRDefault="00853FC4">
      <w:pPr>
        <w:pBdr>
          <w:top w:val="nil"/>
          <w:left w:val="nil"/>
          <w:bottom w:val="nil"/>
          <w:right w:val="nil"/>
          <w:between w:val="nil"/>
        </w:pBdr>
        <w:spacing w:line="266" w:lineRule="auto"/>
        <w:ind w:left="127" w:right="125"/>
        <w:jc w:val="both"/>
        <w:rPr>
          <w:color w:val="000000"/>
        </w:rPr>
      </w:pPr>
      <w:r>
        <w:rPr>
          <w:color w:val="231F20"/>
        </w:rPr>
        <w:t>Consequently, any demand for payment under this guarantee must be received by us at this office on or before that date.</w:t>
      </w:r>
    </w:p>
    <w:p w14:paraId="46A0F8BD" w14:textId="77777777" w:rsidR="00AB3932" w:rsidRDefault="00AB3932">
      <w:pPr>
        <w:pBdr>
          <w:top w:val="nil"/>
          <w:left w:val="nil"/>
          <w:bottom w:val="nil"/>
          <w:right w:val="nil"/>
          <w:between w:val="nil"/>
        </w:pBdr>
        <w:rPr>
          <w:color w:val="000000"/>
          <w:sz w:val="20"/>
          <w:szCs w:val="20"/>
        </w:rPr>
      </w:pPr>
    </w:p>
    <w:p w14:paraId="28734061" w14:textId="77777777" w:rsidR="00AB3932" w:rsidRDefault="00853FC4">
      <w:pPr>
        <w:pBdr>
          <w:top w:val="nil"/>
          <w:left w:val="nil"/>
          <w:bottom w:val="nil"/>
          <w:right w:val="nil"/>
          <w:between w:val="nil"/>
        </w:pBdr>
        <w:spacing w:before="10"/>
        <w:rPr>
          <w:color w:val="000000"/>
          <w:sz w:val="20"/>
          <w:szCs w:val="20"/>
        </w:rPr>
      </w:pPr>
      <w:r>
        <w:rPr>
          <w:noProof/>
        </w:rPr>
        <mc:AlternateContent>
          <mc:Choice Requires="wpg">
            <w:drawing>
              <wp:anchor distT="0" distB="0" distL="114300" distR="114300" simplePos="0" relativeHeight="251688960" behindDoc="0" locked="0" layoutInCell="1" hidden="0" allowOverlap="1" wp14:anchorId="1CF8090F" wp14:editId="72804602">
                <wp:simplePos x="0" y="0"/>
                <wp:positionH relativeFrom="column">
                  <wp:posOffset>-596899</wp:posOffset>
                </wp:positionH>
                <wp:positionV relativeFrom="paragraph">
                  <wp:posOffset>0</wp:posOffset>
                </wp:positionV>
                <wp:extent cx="12700" cy="12700"/>
                <wp:effectExtent l="0" t="0" r="0" b="0"/>
                <wp:wrapTopAndBottom distT="0" distB="0"/>
                <wp:docPr id="55" name="Straight Arrow Connector 55"/>
                <wp:cNvGraphicFramePr/>
                <a:graphic xmlns:a="http://schemas.openxmlformats.org/drawingml/2006/main">
                  <a:graphicData uri="http://schemas.microsoft.com/office/word/2010/wordprocessingShape">
                    <wps:wsp>
                      <wps:cNvCnPr/>
                      <wps:spPr>
                        <a:xfrm>
                          <a:off x="6849045" y="3962880"/>
                          <a:ext cx="1775460" cy="0"/>
                        </a:xfrm>
                        <a:prstGeom prst="straightConnector1">
                          <a:avLst/>
                        </a:prstGeom>
                        <a:solidFill>
                          <a:srgbClr val="FFFFFF"/>
                        </a:solidFill>
                        <a:ln w="11175" cap="flat" cmpd="sng">
                          <a:solidFill>
                            <a:srgbClr val="221E1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-596899</wp:posOffset>
                </wp:positionH>
                <wp:positionV relativeFrom="paragraph">
                  <wp:posOffset>0</wp:posOffset>
                </wp:positionV>
                <wp:extent cx="12700" cy="12700"/>
                <wp:effectExtent b="0" l="0" r="0" t="0"/>
                <wp:wrapTopAndBottom distB="0" distT="0"/>
                <wp:docPr id="37" name="image38.png"/>
                <a:graphic>
                  <a:graphicData uri="http://schemas.openxmlformats.org/drawingml/2006/picture">
                    <pic:pic>
                      <pic:nvPicPr>
                        <pic:cNvPr id="0" name="image38.png"/>
                        <pic:cNvPicPr preferRelativeResize="0"/>
                      </pic:nvPicPr>
                      <pic:blipFill>
                        <a:blip r:embed="rId79"/>
                        <a:srcRect/>
                        <a:stretch>
                          <a:fillRect/>
                        </a:stretch>
                      </pic:blipFill>
                      <pic:spPr>
                        <a:xfrm>
                          <a:off x="0" y="0"/>
                          <a:ext cx="12700" cy="12700"/>
                        </a:xfrm>
                        <a:prstGeom prst="rect"/>
                        <a:ln/>
                      </pic:spPr>
                    </pic:pic>
                  </a:graphicData>
                </a:graphic>
              </wp:anchor>
            </w:drawing>
          </mc:Fallback>
        </mc:AlternateContent>
      </w:r>
    </w:p>
    <w:p w14:paraId="68799B48" w14:textId="77777777" w:rsidR="00AB3932" w:rsidRDefault="00853FC4">
      <w:pPr>
        <w:spacing w:before="59"/>
        <w:ind w:left="127"/>
        <w:rPr>
          <w:i/>
        </w:rPr>
        <w:sectPr w:rsidR="00AB3932">
          <w:pgSz w:w="11910" w:h="16840"/>
          <w:pgMar w:top="1480" w:right="1120" w:bottom="280" w:left="1120" w:header="1200" w:footer="0" w:gutter="0"/>
          <w:pgNumType w:start="49"/>
          <w:cols w:space="720"/>
        </w:sectPr>
      </w:pPr>
      <w:r>
        <w:rPr>
          <w:i/>
          <w:color w:val="231F20"/>
        </w:rPr>
        <w:t>[signature(s)]</w:t>
      </w:r>
    </w:p>
    <w:p w14:paraId="1C471564" w14:textId="77777777" w:rsidR="00AB3932" w:rsidRDefault="00AB3932">
      <w:pPr>
        <w:pBdr>
          <w:top w:val="nil"/>
          <w:left w:val="nil"/>
          <w:bottom w:val="nil"/>
          <w:right w:val="nil"/>
          <w:between w:val="nil"/>
        </w:pBdr>
        <w:rPr>
          <w:i/>
          <w:color w:val="000000"/>
          <w:sz w:val="6"/>
          <w:szCs w:val="6"/>
        </w:rPr>
      </w:pPr>
    </w:p>
    <w:p w14:paraId="6E0C56F2" w14:textId="77777777" w:rsidR="00AB3932" w:rsidRDefault="00853FC4">
      <w:pPr>
        <w:pBdr>
          <w:top w:val="nil"/>
          <w:left w:val="nil"/>
          <w:bottom w:val="nil"/>
          <w:right w:val="nil"/>
          <w:between w:val="nil"/>
        </w:pBdr>
        <w:spacing w:line="20" w:lineRule="auto"/>
        <w:ind w:left="122"/>
        <w:rPr>
          <w:color w:val="000000"/>
          <w:sz w:val="2"/>
          <w:szCs w:val="2"/>
        </w:rPr>
      </w:pPr>
      <w:r>
        <w:rPr>
          <w:noProof/>
          <w:color w:val="000000"/>
          <w:sz w:val="2"/>
          <w:szCs w:val="2"/>
        </w:rPr>
        <mc:AlternateContent>
          <mc:Choice Requires="wpg">
            <w:drawing>
              <wp:inline distT="0" distB="0" distL="114300" distR="114300" wp14:anchorId="3E0AB875" wp14:editId="3C53328D">
                <wp:extent cx="5976620" cy="6350"/>
                <wp:effectExtent l="0" t="0" r="0" b="0"/>
                <wp:docPr id="57" name="Group 57"/>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99" name="Group 60"/>
                        <wpg:cNvGrpSpPr/>
                        <wpg:grpSpPr>
                          <a:xfrm>
                            <a:off x="2357690" y="3776825"/>
                            <a:ext cx="5976600" cy="6350"/>
                            <a:chOff x="0" y="0"/>
                            <a:chExt cx="5976600" cy="6350"/>
                          </a:xfrm>
                        </wpg:grpSpPr>
                        <wps:wsp>
                          <wps:cNvPr id="104" name="Rectangle 68"/>
                          <wps:cNvSpPr/>
                          <wps:spPr>
                            <a:xfrm>
                              <a:off x="0" y="0"/>
                              <a:ext cx="5976600" cy="6350"/>
                            </a:xfrm>
                            <a:prstGeom prst="rect">
                              <a:avLst/>
                            </a:prstGeom>
                            <a:noFill/>
                            <a:ln>
                              <a:noFill/>
                            </a:ln>
                          </wps:spPr>
                          <wps:txbx>
                            <w:txbxContent>
                              <w:p w14:paraId="3133D5C6" w14:textId="77777777" w:rsidR="00AB3932" w:rsidRDefault="00AB3932">
                                <w:pPr>
                                  <w:textDirection w:val="btLr"/>
                                </w:pPr>
                              </w:p>
                            </w:txbxContent>
                          </wps:txbx>
                          <wps:bodyPr spcFirstLastPara="1" wrap="square" lIns="91425" tIns="91425" rIns="91425" bIns="91425" anchor="ctr" anchorCtr="0">
                            <a:noAutofit/>
                          </wps:bodyPr>
                        </wps:wsp>
                        <wps:wsp>
                          <wps:cNvPr id="107" name="Straight Arrow Connector 80"/>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3E0AB875" id="Group 57" o:spid="_x0000_s1120"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">
                <v:group id="Group 60" o:spid="_x0000_s1121"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">
                  <v:rect id="Rectangle 68" o:spid="_x0000_s1122"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" filled="f" stroked="f">
                    <v:textbox inset="2.53958mm,2.53958mm,2.53958mm,2.53958mm">
                      <w:txbxContent>
                        <w:p w14:paraId="3133D5C6" w14:textId="77777777" w:rsidR="00AB3932" w:rsidRDefault="00AB3932">
                          <w:pPr>
                            <w:textDirection w:val="btLr"/>
                          </w:pPr>
                        </w:p>
                      </w:txbxContent>
                    </v:textbox>
                  </v:rect>
                  <v:shape id="Straight Arrow Connector 80" o:spid="_x0000_s1123"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6A7075E7" w14:textId="77777777" w:rsidR="00AB3932" w:rsidRDefault="00853FC4">
      <w:pPr>
        <w:pStyle w:val="Heading1"/>
        <w:ind w:left="2965"/>
      </w:pPr>
      <w:bookmarkStart w:id="6" w:name="_3dy6vkm" w:colFirst="0" w:colLast="0"/>
      <w:bookmarkEnd w:id="6"/>
      <w:r>
        <w:rPr>
          <w:color w:val="231F20"/>
        </w:rPr>
        <w:t>Manufacturer’s Authorization</w:t>
      </w:r>
    </w:p>
    <w:p w14:paraId="7767FFA6" w14:textId="77777777" w:rsidR="00AB3932" w:rsidRDefault="00853FC4">
      <w:pPr>
        <w:spacing w:before="298" w:line="266" w:lineRule="auto"/>
        <w:ind w:left="127" w:right="125"/>
        <w:jc w:val="both"/>
        <w:rPr>
          <w:i/>
        </w:rPr>
      </w:pPr>
      <w:r>
        <w:rPr>
          <w:i/>
          <w:color w:val="231F20"/>
        </w:rPr>
        <w:t xml:space="preserve">[The Bidder shall require the Manufacturer to fill in this Form in accordance with the instructions indicated. This letter of authorization should be on the letterhead of the Manufacturer and be signed by a person with the proper authority to sign documents that are binding on the Manufacturer. The Bidder shall include it in its bid, if </w:t>
      </w:r>
      <w:proofErr w:type="gramStart"/>
      <w:r>
        <w:rPr>
          <w:i/>
          <w:color w:val="231F20"/>
        </w:rPr>
        <w:t>so</w:t>
      </w:r>
      <w:proofErr w:type="gramEnd"/>
      <w:r>
        <w:rPr>
          <w:i/>
          <w:color w:val="231F20"/>
        </w:rPr>
        <w:t xml:space="preserve"> indicated in the </w:t>
      </w:r>
      <w:r>
        <w:rPr>
          <w:b/>
          <w:i/>
          <w:color w:val="231F20"/>
        </w:rPr>
        <w:t>BDS.</w:t>
      </w:r>
      <w:r>
        <w:rPr>
          <w:i/>
          <w:color w:val="231F20"/>
        </w:rPr>
        <w:t>]</w:t>
      </w:r>
    </w:p>
    <w:p w14:paraId="6BC77040" w14:textId="77777777" w:rsidR="00AB3932" w:rsidRDefault="00AB3932">
      <w:pPr>
        <w:pBdr>
          <w:top w:val="nil"/>
          <w:left w:val="nil"/>
          <w:bottom w:val="nil"/>
          <w:right w:val="nil"/>
          <w:between w:val="nil"/>
        </w:pBdr>
        <w:spacing w:before="4"/>
        <w:rPr>
          <w:i/>
          <w:color w:val="000000"/>
          <w:sz w:val="13"/>
          <w:szCs w:val="13"/>
        </w:rPr>
      </w:pPr>
    </w:p>
    <w:p w14:paraId="5D2A2549" w14:textId="77777777" w:rsidR="00AB3932" w:rsidRDefault="00853FC4">
      <w:pPr>
        <w:spacing w:before="123"/>
        <w:ind w:left="6107"/>
        <w:rPr>
          <w:i/>
        </w:rPr>
      </w:pPr>
      <w:r>
        <w:rPr>
          <w:color w:val="231F20"/>
        </w:rPr>
        <w:t xml:space="preserve">Date: </w:t>
      </w:r>
      <w:r>
        <w:rPr>
          <w:i/>
          <w:color w:val="231F20"/>
          <w:u w:val="single"/>
        </w:rPr>
        <w:t>[insert date of Bid Submission]</w:t>
      </w:r>
    </w:p>
    <w:p w14:paraId="34E539DC" w14:textId="77777777" w:rsidR="00AB3932" w:rsidRDefault="00AB3932">
      <w:pPr>
        <w:pBdr>
          <w:top w:val="nil"/>
          <w:left w:val="nil"/>
          <w:bottom w:val="nil"/>
          <w:right w:val="nil"/>
          <w:between w:val="nil"/>
        </w:pBdr>
        <w:spacing w:before="8"/>
        <w:rPr>
          <w:i/>
          <w:color w:val="000000"/>
          <w:sz w:val="26"/>
          <w:szCs w:val="26"/>
        </w:rPr>
      </w:pPr>
    </w:p>
    <w:p w14:paraId="58E98CAE" w14:textId="77777777" w:rsidR="00AB3932" w:rsidRDefault="00853FC4">
      <w:pPr>
        <w:ind w:left="5510"/>
        <w:rPr>
          <w:i/>
        </w:rPr>
      </w:pPr>
      <w:r>
        <w:rPr>
          <w:color w:val="231F20"/>
        </w:rPr>
        <w:t xml:space="preserve">Invitation for Bid No.: </w:t>
      </w:r>
      <w:r>
        <w:rPr>
          <w:i/>
          <w:color w:val="231F20"/>
          <w:u w:val="single"/>
        </w:rPr>
        <w:t>[insert IFB number]</w:t>
      </w:r>
    </w:p>
    <w:p w14:paraId="12C6CE4C" w14:textId="77777777" w:rsidR="00AB3932" w:rsidRDefault="00853FC4">
      <w:pPr>
        <w:spacing w:before="27"/>
        <w:ind w:left="2643"/>
        <w:rPr>
          <w:i/>
        </w:rPr>
      </w:pPr>
      <w:r>
        <w:rPr>
          <w:color w:val="231F20"/>
          <w:u w:val="single"/>
        </w:rPr>
        <w:t>Alternative No.:</w:t>
      </w:r>
      <w:r>
        <w:rPr>
          <w:color w:val="231F20"/>
        </w:rPr>
        <w:t xml:space="preserve"> </w:t>
      </w:r>
      <w:r>
        <w:rPr>
          <w:i/>
          <w:color w:val="231F20"/>
        </w:rPr>
        <w:t>[insert identification No if this is a Bid for an alternative]</w:t>
      </w:r>
    </w:p>
    <w:p w14:paraId="6FE50057" w14:textId="77777777" w:rsidR="00AB3932" w:rsidRDefault="00AB3932">
      <w:pPr>
        <w:pBdr>
          <w:top w:val="nil"/>
          <w:left w:val="nil"/>
          <w:bottom w:val="nil"/>
          <w:right w:val="nil"/>
          <w:between w:val="nil"/>
        </w:pBdr>
        <w:spacing w:before="8"/>
        <w:rPr>
          <w:i/>
          <w:color w:val="000000"/>
          <w:sz w:val="26"/>
          <w:szCs w:val="26"/>
        </w:rPr>
      </w:pPr>
    </w:p>
    <w:p w14:paraId="3F4AF56D" w14:textId="77777777" w:rsidR="00AB3932" w:rsidRDefault="00853FC4">
      <w:pPr>
        <w:ind w:left="127"/>
        <w:rPr>
          <w:i/>
        </w:rPr>
      </w:pPr>
      <w:r>
        <w:rPr>
          <w:color w:val="231F20"/>
        </w:rPr>
        <w:t xml:space="preserve">To: </w:t>
      </w:r>
      <w:r>
        <w:rPr>
          <w:i/>
          <w:color w:val="231F20"/>
        </w:rPr>
        <w:t>[insert complete name of the Purchaser]</w:t>
      </w:r>
    </w:p>
    <w:p w14:paraId="39B63F20" w14:textId="77777777" w:rsidR="00AB3932" w:rsidRDefault="00AB3932">
      <w:pPr>
        <w:pBdr>
          <w:top w:val="nil"/>
          <w:left w:val="nil"/>
          <w:bottom w:val="nil"/>
          <w:right w:val="nil"/>
          <w:between w:val="nil"/>
        </w:pBdr>
        <w:spacing w:before="8"/>
        <w:rPr>
          <w:i/>
          <w:color w:val="000000"/>
          <w:sz w:val="26"/>
          <w:szCs w:val="26"/>
        </w:rPr>
      </w:pPr>
    </w:p>
    <w:p w14:paraId="1FA07104" w14:textId="77777777" w:rsidR="00AB3932" w:rsidRDefault="00853FC4">
      <w:pPr>
        <w:pBdr>
          <w:top w:val="nil"/>
          <w:left w:val="nil"/>
          <w:bottom w:val="nil"/>
          <w:right w:val="nil"/>
          <w:between w:val="nil"/>
        </w:pBdr>
        <w:ind w:left="127"/>
        <w:rPr>
          <w:color w:val="000000"/>
        </w:rPr>
      </w:pPr>
      <w:r>
        <w:rPr>
          <w:color w:val="231F20"/>
        </w:rPr>
        <w:t>WHEREAS</w:t>
      </w:r>
    </w:p>
    <w:p w14:paraId="691C5761" w14:textId="77777777" w:rsidR="00AB3932" w:rsidRDefault="00853FC4">
      <w:pPr>
        <w:spacing w:before="27" w:line="266" w:lineRule="auto"/>
        <w:ind w:left="127" w:right="116"/>
        <w:jc w:val="both"/>
      </w:pPr>
      <w:r>
        <w:rPr>
          <w:color w:val="231F20"/>
        </w:rPr>
        <w:t xml:space="preserve">We </w:t>
      </w:r>
      <w:r>
        <w:rPr>
          <w:i/>
          <w:color w:val="231F20"/>
        </w:rPr>
        <w:t>[insert complete name of the Manufacturer]</w:t>
      </w:r>
      <w:r>
        <w:rPr>
          <w:color w:val="231F20"/>
        </w:rPr>
        <w:t xml:space="preserve">, who are official manufacturers of </w:t>
      </w:r>
      <w:r>
        <w:rPr>
          <w:i/>
          <w:color w:val="231F20"/>
        </w:rPr>
        <w:t>[insert type of Goods manufactured]</w:t>
      </w:r>
      <w:r>
        <w:rPr>
          <w:color w:val="231F20"/>
        </w:rPr>
        <w:t xml:space="preserve">, having factories at </w:t>
      </w:r>
      <w:r>
        <w:rPr>
          <w:i/>
          <w:color w:val="231F20"/>
        </w:rPr>
        <w:t>[insert full address(es) of the Manufacturer’s factory/</w:t>
      </w:r>
      <w:proofErr w:type="spellStart"/>
      <w:r>
        <w:rPr>
          <w:i/>
          <w:color w:val="231F20"/>
        </w:rPr>
        <w:t>ies</w:t>
      </w:r>
      <w:proofErr w:type="spellEnd"/>
      <w:r>
        <w:rPr>
          <w:i/>
          <w:color w:val="231F20"/>
        </w:rPr>
        <w:t>]</w:t>
      </w:r>
      <w:r>
        <w:rPr>
          <w:color w:val="231F20"/>
        </w:rPr>
        <w:t xml:space="preserve">, do hereby authorize </w:t>
      </w:r>
      <w:r>
        <w:rPr>
          <w:i/>
          <w:color w:val="231F20"/>
        </w:rPr>
        <w:t xml:space="preserve">[insert complete name of Bidder] </w:t>
      </w:r>
      <w:r>
        <w:rPr>
          <w:color w:val="231F20"/>
        </w:rPr>
        <w:t xml:space="preserve">to submit a Bid in relation to the Invitation    for Bids indicated above, the purpose of which is to provide the following Goods, manufactured by us, namely </w:t>
      </w:r>
      <w:r>
        <w:rPr>
          <w:i/>
          <w:color w:val="231F20"/>
        </w:rPr>
        <w:t xml:space="preserve">[insert name and/or brief description of the Goods], </w:t>
      </w:r>
      <w:r>
        <w:rPr>
          <w:color w:val="231F20"/>
        </w:rPr>
        <w:t>and subsequently to negotiate and sign the Contract.</w:t>
      </w:r>
    </w:p>
    <w:p w14:paraId="7F511587" w14:textId="77777777" w:rsidR="00AB3932" w:rsidRDefault="00AB3932">
      <w:pPr>
        <w:pBdr>
          <w:top w:val="nil"/>
          <w:left w:val="nil"/>
          <w:bottom w:val="nil"/>
          <w:right w:val="nil"/>
          <w:between w:val="nil"/>
        </w:pBdr>
        <w:spacing w:before="11"/>
        <w:rPr>
          <w:color w:val="000000"/>
          <w:sz w:val="23"/>
          <w:szCs w:val="23"/>
        </w:rPr>
      </w:pPr>
    </w:p>
    <w:p w14:paraId="64B3CE75" w14:textId="77777777" w:rsidR="00AB3932" w:rsidRDefault="00853FC4">
      <w:pPr>
        <w:pBdr>
          <w:top w:val="nil"/>
          <w:left w:val="nil"/>
          <w:bottom w:val="nil"/>
          <w:right w:val="nil"/>
          <w:between w:val="nil"/>
        </w:pBdr>
        <w:spacing w:line="266" w:lineRule="auto"/>
        <w:ind w:left="127" w:right="122"/>
        <w:rPr>
          <w:color w:val="000000"/>
        </w:rPr>
      </w:pPr>
      <w:r>
        <w:rPr>
          <w:color w:val="231F20"/>
        </w:rPr>
        <w:t>We hereby extend our full guarantee and warranty in accordance with Clause 29 of the General Conditions of Contract, with respect to the Goods offered by the above firm.</w:t>
      </w:r>
    </w:p>
    <w:p w14:paraId="6104466E" w14:textId="77777777" w:rsidR="00AB3932" w:rsidRDefault="00AB3932">
      <w:pPr>
        <w:pBdr>
          <w:top w:val="nil"/>
          <w:left w:val="nil"/>
          <w:bottom w:val="nil"/>
          <w:right w:val="nil"/>
          <w:between w:val="nil"/>
        </w:pBdr>
        <w:spacing w:before="2"/>
        <w:rPr>
          <w:color w:val="000000"/>
          <w:sz w:val="24"/>
          <w:szCs w:val="24"/>
        </w:rPr>
      </w:pPr>
    </w:p>
    <w:p w14:paraId="7C0EC153" w14:textId="77777777" w:rsidR="00AB3932" w:rsidRDefault="00853FC4">
      <w:pPr>
        <w:spacing w:before="1"/>
        <w:ind w:left="127"/>
        <w:rPr>
          <w:i/>
        </w:rPr>
      </w:pPr>
      <w:r>
        <w:rPr>
          <w:color w:val="231F20"/>
        </w:rPr>
        <w:t xml:space="preserve">Signed: </w:t>
      </w:r>
      <w:r>
        <w:rPr>
          <w:i/>
          <w:color w:val="231F20"/>
          <w:u w:val="single"/>
        </w:rPr>
        <w:t>[insert signature(s) of authorized representative(s) of the Manufacturer]</w:t>
      </w:r>
    </w:p>
    <w:p w14:paraId="5D1B8569" w14:textId="77777777" w:rsidR="00AB3932" w:rsidRDefault="00AB3932">
      <w:pPr>
        <w:pBdr>
          <w:top w:val="nil"/>
          <w:left w:val="nil"/>
          <w:bottom w:val="nil"/>
          <w:right w:val="nil"/>
          <w:between w:val="nil"/>
        </w:pBdr>
        <w:spacing w:before="7"/>
        <w:rPr>
          <w:i/>
          <w:color w:val="000000"/>
          <w:sz w:val="26"/>
          <w:szCs w:val="26"/>
        </w:rPr>
      </w:pPr>
    </w:p>
    <w:p w14:paraId="03D9FB85" w14:textId="77777777" w:rsidR="00AB3932" w:rsidRDefault="00853FC4">
      <w:pPr>
        <w:spacing w:before="1"/>
        <w:ind w:left="127"/>
        <w:rPr>
          <w:i/>
        </w:rPr>
      </w:pPr>
      <w:r>
        <w:rPr>
          <w:color w:val="231F20"/>
        </w:rPr>
        <w:t xml:space="preserve">Name: </w:t>
      </w:r>
      <w:r>
        <w:rPr>
          <w:i/>
          <w:color w:val="231F20"/>
          <w:u w:val="single"/>
        </w:rPr>
        <w:t>[insert complete name(s) of the authorized representative(s) of the Manufacturer]</w:t>
      </w:r>
    </w:p>
    <w:p w14:paraId="5C92BFC8" w14:textId="77777777" w:rsidR="00AB3932" w:rsidRDefault="00AB3932">
      <w:pPr>
        <w:pBdr>
          <w:top w:val="nil"/>
          <w:left w:val="nil"/>
          <w:bottom w:val="nil"/>
          <w:right w:val="nil"/>
          <w:between w:val="nil"/>
        </w:pBdr>
        <w:spacing w:before="7"/>
        <w:rPr>
          <w:i/>
          <w:color w:val="000000"/>
          <w:sz w:val="26"/>
          <w:szCs w:val="26"/>
        </w:rPr>
      </w:pPr>
    </w:p>
    <w:p w14:paraId="04D44AC7" w14:textId="77777777" w:rsidR="00AB3932" w:rsidRDefault="00853FC4">
      <w:pPr>
        <w:spacing w:before="1"/>
        <w:ind w:left="127"/>
        <w:rPr>
          <w:i/>
        </w:rPr>
      </w:pPr>
      <w:r>
        <w:rPr>
          <w:color w:val="231F20"/>
        </w:rPr>
        <w:t xml:space="preserve">Title: </w:t>
      </w:r>
      <w:r>
        <w:rPr>
          <w:i/>
          <w:color w:val="231F20"/>
          <w:u w:val="single"/>
        </w:rPr>
        <w:t>[insert title(s) of the authorized representative(s) of the Manufacturer]</w:t>
      </w:r>
    </w:p>
    <w:p w14:paraId="5F457614" w14:textId="77777777" w:rsidR="00AB3932" w:rsidRDefault="00AB3932">
      <w:pPr>
        <w:pBdr>
          <w:top w:val="nil"/>
          <w:left w:val="nil"/>
          <w:bottom w:val="nil"/>
          <w:right w:val="nil"/>
          <w:between w:val="nil"/>
        </w:pBdr>
        <w:spacing w:before="7"/>
        <w:rPr>
          <w:i/>
          <w:color w:val="000000"/>
          <w:sz w:val="26"/>
          <w:szCs w:val="26"/>
        </w:rPr>
      </w:pPr>
    </w:p>
    <w:p w14:paraId="06CFC98A" w14:textId="77777777" w:rsidR="00AB3932" w:rsidRDefault="00853FC4">
      <w:pPr>
        <w:spacing w:before="1" w:line="266" w:lineRule="auto"/>
        <w:ind w:left="127" w:right="729"/>
        <w:rPr>
          <w:i/>
        </w:rPr>
      </w:pPr>
      <w:r>
        <w:rPr>
          <w:color w:val="231F20"/>
        </w:rPr>
        <w:t xml:space="preserve">Duly authorized to sign this Authorization for and on behalf of </w:t>
      </w:r>
      <w:r>
        <w:rPr>
          <w:i/>
          <w:color w:val="231F20"/>
        </w:rPr>
        <w:t>[insert complete name of the Bidder]</w:t>
      </w:r>
    </w:p>
    <w:p w14:paraId="6C7378AA" w14:textId="77777777" w:rsidR="00AB3932" w:rsidRDefault="00AB3932">
      <w:pPr>
        <w:pBdr>
          <w:top w:val="nil"/>
          <w:left w:val="nil"/>
          <w:bottom w:val="nil"/>
          <w:right w:val="nil"/>
          <w:between w:val="nil"/>
        </w:pBdr>
        <w:spacing w:before="2"/>
        <w:rPr>
          <w:i/>
          <w:color w:val="000000"/>
          <w:sz w:val="24"/>
          <w:szCs w:val="24"/>
        </w:rPr>
      </w:pPr>
    </w:p>
    <w:p w14:paraId="24E9012E" w14:textId="77777777" w:rsidR="00AB3932" w:rsidRDefault="00853FC4">
      <w:pPr>
        <w:ind w:left="127"/>
        <w:sectPr w:rsidR="00AB3932">
          <w:pgSz w:w="11910" w:h="16840"/>
          <w:pgMar w:top="1480" w:right="1120" w:bottom="280" w:left="1120" w:header="1200" w:footer="0" w:gutter="0"/>
          <w:cols w:space="720"/>
        </w:sectPr>
      </w:pPr>
      <w:r>
        <w:rPr>
          <w:color w:val="231F20"/>
        </w:rPr>
        <w:t xml:space="preserve">Dated on the </w:t>
      </w:r>
      <w:r>
        <w:rPr>
          <w:i/>
          <w:color w:val="231F20"/>
        </w:rPr>
        <w:t xml:space="preserve">[insert number] </w:t>
      </w:r>
      <w:r>
        <w:rPr>
          <w:color w:val="231F20"/>
        </w:rPr>
        <w:t xml:space="preserve">day of </w:t>
      </w:r>
      <w:r>
        <w:rPr>
          <w:i/>
          <w:color w:val="231F20"/>
        </w:rPr>
        <w:t>[insert month], [insert year]</w:t>
      </w:r>
      <w:r>
        <w:rPr>
          <w:color w:val="231F20"/>
        </w:rPr>
        <w:t>.</w:t>
      </w:r>
    </w:p>
    <w:p w14:paraId="19DEF916" w14:textId="77777777" w:rsidR="00AB3932" w:rsidRDefault="00AB3932">
      <w:pPr>
        <w:pBdr>
          <w:top w:val="nil"/>
          <w:left w:val="nil"/>
          <w:bottom w:val="nil"/>
          <w:right w:val="nil"/>
          <w:between w:val="nil"/>
        </w:pBdr>
        <w:rPr>
          <w:color w:val="000000"/>
          <w:sz w:val="6"/>
          <w:szCs w:val="6"/>
        </w:rPr>
      </w:pPr>
    </w:p>
    <w:p w14:paraId="1A067D63" w14:textId="77777777" w:rsidR="00AB3932" w:rsidRDefault="00853FC4">
      <w:pPr>
        <w:pBdr>
          <w:top w:val="nil"/>
          <w:left w:val="nil"/>
          <w:bottom w:val="nil"/>
          <w:right w:val="nil"/>
          <w:between w:val="nil"/>
        </w:pBdr>
        <w:spacing w:line="20" w:lineRule="auto"/>
        <w:ind w:left="122"/>
        <w:rPr>
          <w:color w:val="000000"/>
          <w:sz w:val="2"/>
          <w:szCs w:val="2"/>
        </w:rPr>
      </w:pPr>
      <w:r>
        <w:rPr>
          <w:noProof/>
          <w:color w:val="000000"/>
          <w:sz w:val="2"/>
          <w:szCs w:val="2"/>
        </w:rPr>
        <mc:AlternateContent>
          <mc:Choice Requires="wpg">
            <w:drawing>
              <wp:inline distT="0" distB="0" distL="114300" distR="114300" wp14:anchorId="5EC72117" wp14:editId="184D4F57">
                <wp:extent cx="5976620" cy="6350"/>
                <wp:effectExtent l="0" t="0" r="0" b="0"/>
                <wp:docPr id="47" name="Group 47"/>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48" name="Group 82"/>
                        <wpg:cNvGrpSpPr/>
                        <wpg:grpSpPr>
                          <a:xfrm>
                            <a:off x="2357690" y="3776825"/>
                            <a:ext cx="5976600" cy="6350"/>
                            <a:chOff x="0" y="0"/>
                            <a:chExt cx="5976600" cy="6350"/>
                          </a:xfrm>
                        </wpg:grpSpPr>
                        <wps:wsp>
                          <wps:cNvPr id="49" name="Rectangle 89"/>
                          <wps:cNvSpPr/>
                          <wps:spPr>
                            <a:xfrm>
                              <a:off x="0" y="0"/>
                              <a:ext cx="5976600" cy="6350"/>
                            </a:xfrm>
                            <a:prstGeom prst="rect">
                              <a:avLst/>
                            </a:prstGeom>
                            <a:noFill/>
                            <a:ln>
                              <a:noFill/>
                            </a:ln>
                          </wps:spPr>
                          <wps:txbx>
                            <w:txbxContent>
                              <w:p w14:paraId="165732E5" w14:textId="77777777" w:rsidR="00AB3932" w:rsidRDefault="00AB3932">
                                <w:pPr>
                                  <w:textDirection w:val="btLr"/>
                                </w:pPr>
                              </w:p>
                            </w:txbxContent>
                          </wps:txbx>
                          <wps:bodyPr spcFirstLastPara="1" wrap="square" lIns="91425" tIns="91425" rIns="91425" bIns="91425" anchor="ctr" anchorCtr="0">
                            <a:noAutofit/>
                          </wps:bodyPr>
                        </wps:wsp>
                        <wps:wsp>
                          <wps:cNvPr id="60" name="Straight Arrow Connector 96"/>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5EC72117" id="Group 47" o:spid="_x0000_s1124"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">
                <v:group id="_x0000_s1125"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">
                  <v:rect id="Rectangle 89" o:spid="_x0000_s1126"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" filled="f" stroked="f">
                    <v:textbox inset="2.53958mm,2.53958mm,2.53958mm,2.53958mm">
                      <w:txbxContent>
                        <w:p w14:paraId="165732E5" w14:textId="77777777" w:rsidR="00AB3932" w:rsidRDefault="00AB3932">
                          <w:pPr>
                            <w:textDirection w:val="btLr"/>
                          </w:pPr>
                        </w:p>
                      </w:txbxContent>
                    </v:textbox>
                  </v:rect>
                  <v:shape id="Straight Arrow Connector 96" o:spid="_x0000_s1127"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060501E1" w14:textId="77777777" w:rsidR="00AB3932" w:rsidRDefault="00853FC4">
      <w:pPr>
        <w:pStyle w:val="Heading1"/>
        <w:ind w:left="2009" w:right="2009"/>
        <w:jc w:val="center"/>
      </w:pPr>
      <w:bookmarkStart w:id="7" w:name="_1t3h5sf" w:colFirst="0" w:colLast="0"/>
      <w:bookmarkEnd w:id="7"/>
      <w:r>
        <w:rPr>
          <w:color w:val="231F20"/>
        </w:rPr>
        <w:t>INTEGRITY PACT</w:t>
      </w:r>
    </w:p>
    <w:p w14:paraId="0925D016" w14:textId="77777777" w:rsidR="00AB3932" w:rsidRDefault="00853FC4">
      <w:pPr>
        <w:numPr>
          <w:ilvl w:val="0"/>
          <w:numId w:val="74"/>
        </w:numPr>
        <w:pBdr>
          <w:top w:val="nil"/>
          <w:left w:val="nil"/>
          <w:bottom w:val="nil"/>
          <w:right w:val="nil"/>
          <w:between w:val="nil"/>
        </w:pBdr>
        <w:tabs>
          <w:tab w:val="left" w:pos="637"/>
          <w:tab w:val="left" w:pos="638"/>
        </w:tabs>
        <w:spacing w:before="279"/>
        <w:ind w:hanging="510"/>
      </w:pPr>
      <w:r>
        <w:rPr>
          <w:b/>
          <w:color w:val="231F20"/>
          <w:sz w:val="24"/>
          <w:szCs w:val="24"/>
        </w:rPr>
        <w:t>General:</w:t>
      </w:r>
    </w:p>
    <w:p w14:paraId="0AAC8A14" w14:textId="77777777" w:rsidR="00AB3932" w:rsidRDefault="00853FC4">
      <w:pPr>
        <w:spacing w:before="80" w:line="266" w:lineRule="auto"/>
        <w:ind w:left="127" w:right="116"/>
        <w:jc w:val="both"/>
      </w:pPr>
      <w:r>
        <w:rPr>
          <w:color w:val="231F20"/>
        </w:rPr>
        <w:t xml:space="preserve">Whereas </w:t>
      </w:r>
      <w:r>
        <w:rPr>
          <w:i/>
          <w:color w:val="231F20"/>
        </w:rPr>
        <w:t xml:space="preserve">(Name of head of the procuring agency or his/her authorized representative, with power of attorney) </w:t>
      </w:r>
      <w:r>
        <w:rPr>
          <w:color w:val="231F20"/>
        </w:rPr>
        <w:t>representing the (</w:t>
      </w:r>
      <w:r>
        <w:rPr>
          <w:i/>
          <w:color w:val="231F20"/>
        </w:rPr>
        <w:t>Name of procuring agency</w:t>
      </w:r>
      <w:r>
        <w:rPr>
          <w:color w:val="231F20"/>
        </w:rPr>
        <w:t xml:space="preserve">), Royal Government of Bhutan, hereinafter referred to as the </w:t>
      </w:r>
      <w:r>
        <w:rPr>
          <w:b/>
          <w:color w:val="231F20"/>
        </w:rPr>
        <w:t xml:space="preserve">“Employer” </w:t>
      </w:r>
      <w:r>
        <w:rPr>
          <w:color w:val="231F20"/>
        </w:rPr>
        <w:t xml:space="preserve">on one part, and </w:t>
      </w:r>
      <w:r>
        <w:rPr>
          <w:i/>
          <w:color w:val="231F20"/>
        </w:rPr>
        <w:t xml:space="preserve">(Name of bidder or his/her authorized representative, with power of attorney) </w:t>
      </w:r>
      <w:r>
        <w:rPr>
          <w:color w:val="231F20"/>
        </w:rPr>
        <w:t>representing M/s. (</w:t>
      </w:r>
      <w:r>
        <w:rPr>
          <w:i/>
          <w:color w:val="231F20"/>
        </w:rPr>
        <w:t>Name of firm</w:t>
      </w:r>
      <w:r>
        <w:rPr>
          <w:color w:val="231F20"/>
        </w:rPr>
        <w:t xml:space="preserve">), hereinafter referred to as the </w:t>
      </w:r>
      <w:r>
        <w:rPr>
          <w:b/>
          <w:color w:val="231F20"/>
        </w:rPr>
        <w:t xml:space="preserve">“Bidder” </w:t>
      </w:r>
      <w:r>
        <w:rPr>
          <w:color w:val="231F20"/>
        </w:rPr>
        <w:t>on the other part hereby execute this agreement as follows:</w:t>
      </w:r>
    </w:p>
    <w:p w14:paraId="1839C994" w14:textId="77777777" w:rsidR="00AB3932" w:rsidRDefault="00AB3932">
      <w:pPr>
        <w:pBdr>
          <w:top w:val="nil"/>
          <w:left w:val="nil"/>
          <w:bottom w:val="nil"/>
          <w:right w:val="nil"/>
          <w:between w:val="nil"/>
        </w:pBdr>
        <w:spacing w:before="11"/>
        <w:rPr>
          <w:color w:val="000000"/>
          <w:sz w:val="23"/>
          <w:szCs w:val="23"/>
        </w:rPr>
      </w:pPr>
    </w:p>
    <w:p w14:paraId="7BF701F6" w14:textId="77777777" w:rsidR="00AB3932" w:rsidRDefault="00853FC4">
      <w:pPr>
        <w:pBdr>
          <w:top w:val="nil"/>
          <w:left w:val="nil"/>
          <w:bottom w:val="nil"/>
          <w:right w:val="nil"/>
          <w:between w:val="nil"/>
        </w:pBdr>
        <w:spacing w:line="266" w:lineRule="auto"/>
        <w:ind w:left="127" w:right="125"/>
        <w:jc w:val="both"/>
        <w:rPr>
          <w:color w:val="000000"/>
        </w:rPr>
      </w:pPr>
      <w:r>
        <w:rPr>
          <w:color w:val="231F20"/>
        </w:rPr>
        <w:t>This agreement shall be a part of the standard bidding document, which shall be signed by both the parties at the time of purchase of bidding documents and submitted along with the tender document. This IP is applicable only to “</w:t>
      </w:r>
      <w:r>
        <w:rPr>
          <w:b/>
          <w:color w:val="231F20"/>
        </w:rPr>
        <w:t>large</w:t>
      </w:r>
      <w:r>
        <w:rPr>
          <w:color w:val="231F20"/>
        </w:rPr>
        <w:t>” scale works, goods and services, the threshold of which will be announced by the government from time to time. The signing of the IP shall not apply to framework contracting such as annual office supplies etc.</w:t>
      </w:r>
    </w:p>
    <w:p w14:paraId="4E133A58" w14:textId="77777777" w:rsidR="00AB3932" w:rsidRDefault="00AB3932">
      <w:pPr>
        <w:pBdr>
          <w:top w:val="nil"/>
          <w:left w:val="nil"/>
          <w:bottom w:val="nil"/>
          <w:right w:val="nil"/>
          <w:between w:val="nil"/>
        </w:pBdr>
        <w:spacing w:before="4"/>
        <w:rPr>
          <w:color w:val="000000"/>
        </w:rPr>
      </w:pPr>
    </w:p>
    <w:p w14:paraId="52B22519" w14:textId="77777777" w:rsidR="00AB3932" w:rsidRDefault="00853FC4">
      <w:pPr>
        <w:numPr>
          <w:ilvl w:val="0"/>
          <w:numId w:val="74"/>
        </w:numPr>
        <w:pBdr>
          <w:top w:val="nil"/>
          <w:left w:val="nil"/>
          <w:bottom w:val="nil"/>
          <w:right w:val="nil"/>
          <w:between w:val="nil"/>
        </w:pBdr>
        <w:tabs>
          <w:tab w:val="left" w:pos="637"/>
          <w:tab w:val="left" w:pos="638"/>
        </w:tabs>
        <w:ind w:hanging="510"/>
      </w:pPr>
      <w:r>
        <w:rPr>
          <w:b/>
          <w:color w:val="231F20"/>
          <w:sz w:val="24"/>
          <w:szCs w:val="24"/>
        </w:rPr>
        <w:t>Objectives:</w:t>
      </w:r>
    </w:p>
    <w:p w14:paraId="174615D6" w14:textId="77777777" w:rsidR="00AB3932" w:rsidRDefault="00853FC4">
      <w:pPr>
        <w:pBdr>
          <w:top w:val="nil"/>
          <w:left w:val="nil"/>
          <w:bottom w:val="nil"/>
          <w:right w:val="nil"/>
          <w:between w:val="nil"/>
        </w:pBdr>
        <w:spacing w:before="80" w:line="266" w:lineRule="auto"/>
        <w:ind w:left="127" w:right="116"/>
        <w:jc w:val="both"/>
        <w:rPr>
          <w:color w:val="000000"/>
        </w:rPr>
      </w:pPr>
      <w:r>
        <w:rPr>
          <w:color w:val="231F20"/>
        </w:rPr>
        <w:t xml:space="preserve">Whereas, the Employer and the Bidder agree to enter into this agreement, hereinafter referred to as IP, to avoid all forms of corruption or deceptive practice by following a system that is fair, transparent and free from any influence/unprejudiced dealings in the </w:t>
      </w:r>
      <w:r>
        <w:rPr>
          <w:b/>
          <w:color w:val="231F20"/>
        </w:rPr>
        <w:t>bidding process</w:t>
      </w:r>
      <w:r>
        <w:rPr>
          <w:color w:val="231F20"/>
          <w:sz w:val="18"/>
          <w:szCs w:val="18"/>
          <w:vertAlign w:val="superscript"/>
        </w:rPr>
        <w:t xml:space="preserve">15 </w:t>
      </w:r>
      <w:r>
        <w:rPr>
          <w:color w:val="231F20"/>
        </w:rPr>
        <w:t xml:space="preserve">and </w:t>
      </w:r>
      <w:r>
        <w:rPr>
          <w:b/>
          <w:color w:val="231F20"/>
        </w:rPr>
        <w:t>contract administration</w:t>
      </w:r>
      <w:r>
        <w:rPr>
          <w:color w:val="231F20"/>
          <w:sz w:val="18"/>
          <w:szCs w:val="18"/>
          <w:vertAlign w:val="superscript"/>
        </w:rPr>
        <w:t>16</w:t>
      </w:r>
      <w:r>
        <w:rPr>
          <w:color w:val="231F20"/>
        </w:rPr>
        <w:t>, with a view to:</w:t>
      </w:r>
    </w:p>
    <w:p w14:paraId="76C07FD7" w14:textId="77777777" w:rsidR="00AB3932" w:rsidRDefault="00AB3932">
      <w:pPr>
        <w:pBdr>
          <w:top w:val="nil"/>
          <w:left w:val="nil"/>
          <w:bottom w:val="nil"/>
          <w:right w:val="nil"/>
          <w:between w:val="nil"/>
        </w:pBdr>
        <w:rPr>
          <w:color w:val="000000"/>
          <w:sz w:val="24"/>
          <w:szCs w:val="24"/>
        </w:rPr>
      </w:pPr>
    </w:p>
    <w:p w14:paraId="51F557C9" w14:textId="77777777" w:rsidR="00AB3932" w:rsidRDefault="00853FC4">
      <w:pPr>
        <w:numPr>
          <w:ilvl w:val="1"/>
          <w:numId w:val="74"/>
        </w:numPr>
        <w:pBdr>
          <w:top w:val="nil"/>
          <w:left w:val="nil"/>
          <w:bottom w:val="nil"/>
          <w:right w:val="nil"/>
          <w:between w:val="nil"/>
        </w:pBdr>
        <w:tabs>
          <w:tab w:val="left" w:pos="638"/>
        </w:tabs>
        <w:spacing w:before="1" w:line="266" w:lineRule="auto"/>
        <w:ind w:right="125" w:hanging="510"/>
        <w:jc w:val="both"/>
      </w:pPr>
      <w:r>
        <w:rPr>
          <w:color w:val="231F20"/>
        </w:rPr>
        <w:t>Enabling the Employer to obtain the desired contract at a reasonable and competitive price in conformity to the defined specifications of the works or goods or services; and</w:t>
      </w:r>
    </w:p>
    <w:p w14:paraId="4C359D73" w14:textId="77777777" w:rsidR="00AB3932" w:rsidRDefault="00AB3932">
      <w:pPr>
        <w:pBdr>
          <w:top w:val="nil"/>
          <w:left w:val="nil"/>
          <w:bottom w:val="nil"/>
          <w:right w:val="nil"/>
          <w:between w:val="nil"/>
        </w:pBdr>
        <w:spacing w:before="2"/>
        <w:rPr>
          <w:color w:val="000000"/>
          <w:sz w:val="24"/>
          <w:szCs w:val="24"/>
        </w:rPr>
      </w:pPr>
    </w:p>
    <w:p w14:paraId="3FE6200A" w14:textId="77777777" w:rsidR="00AB3932" w:rsidRDefault="00853FC4">
      <w:pPr>
        <w:numPr>
          <w:ilvl w:val="1"/>
          <w:numId w:val="74"/>
        </w:numPr>
        <w:pBdr>
          <w:top w:val="nil"/>
          <w:left w:val="nil"/>
          <w:bottom w:val="nil"/>
          <w:right w:val="nil"/>
          <w:between w:val="nil"/>
        </w:pBdr>
        <w:tabs>
          <w:tab w:val="left" w:pos="638"/>
        </w:tabs>
        <w:spacing w:line="266" w:lineRule="auto"/>
        <w:ind w:right="125" w:hanging="510"/>
        <w:jc w:val="both"/>
      </w:pPr>
      <w:r>
        <w:rPr>
          <w:color w:val="231F20"/>
        </w:rPr>
        <w:t>Enabling bidders to abstain from bribing or any corrupt practice in order to secure the contract by providing assurance to them that their competitors will also refrain from bribing and other corrupt practices.</w:t>
      </w:r>
    </w:p>
    <w:p w14:paraId="7A68029C" w14:textId="77777777" w:rsidR="00AB3932" w:rsidRDefault="00AB3932">
      <w:pPr>
        <w:pBdr>
          <w:top w:val="nil"/>
          <w:left w:val="nil"/>
          <w:bottom w:val="nil"/>
          <w:right w:val="nil"/>
          <w:between w:val="nil"/>
        </w:pBdr>
        <w:spacing w:before="6"/>
        <w:rPr>
          <w:color w:val="000000"/>
        </w:rPr>
      </w:pPr>
    </w:p>
    <w:p w14:paraId="033918DB" w14:textId="77777777" w:rsidR="00AB3932" w:rsidRDefault="00853FC4">
      <w:pPr>
        <w:numPr>
          <w:ilvl w:val="0"/>
          <w:numId w:val="74"/>
        </w:numPr>
        <w:pBdr>
          <w:top w:val="nil"/>
          <w:left w:val="nil"/>
          <w:bottom w:val="nil"/>
          <w:right w:val="nil"/>
          <w:between w:val="nil"/>
        </w:pBdr>
        <w:tabs>
          <w:tab w:val="left" w:pos="638"/>
        </w:tabs>
        <w:ind w:hanging="510"/>
        <w:jc w:val="both"/>
      </w:pPr>
      <w:r>
        <w:rPr>
          <w:b/>
          <w:color w:val="231F20"/>
          <w:sz w:val="24"/>
          <w:szCs w:val="24"/>
        </w:rPr>
        <w:t>Scope:</w:t>
      </w:r>
    </w:p>
    <w:p w14:paraId="407B388A" w14:textId="77777777" w:rsidR="00AB3932" w:rsidRDefault="00853FC4">
      <w:pPr>
        <w:pBdr>
          <w:top w:val="nil"/>
          <w:left w:val="nil"/>
          <w:bottom w:val="nil"/>
          <w:right w:val="nil"/>
          <w:between w:val="nil"/>
        </w:pBdr>
        <w:spacing w:before="79"/>
        <w:ind w:left="637"/>
        <w:rPr>
          <w:color w:val="000000"/>
        </w:rPr>
      </w:pPr>
      <w:r>
        <w:rPr>
          <w:color w:val="231F20"/>
        </w:rPr>
        <w:t>The validity of this IP shall cover the bidding process and contract administration period.</w:t>
      </w:r>
    </w:p>
    <w:p w14:paraId="5234DBB4" w14:textId="77777777" w:rsidR="00AB3932" w:rsidRDefault="00AB3932">
      <w:pPr>
        <w:pBdr>
          <w:top w:val="nil"/>
          <w:left w:val="nil"/>
          <w:bottom w:val="nil"/>
          <w:right w:val="nil"/>
          <w:between w:val="nil"/>
        </w:pBdr>
        <w:spacing w:before="1"/>
        <w:rPr>
          <w:color w:val="000000"/>
          <w:sz w:val="25"/>
          <w:szCs w:val="25"/>
        </w:rPr>
      </w:pPr>
    </w:p>
    <w:p w14:paraId="50DD6381" w14:textId="77777777" w:rsidR="00AB3932" w:rsidRDefault="00853FC4">
      <w:pPr>
        <w:numPr>
          <w:ilvl w:val="0"/>
          <w:numId w:val="74"/>
        </w:numPr>
        <w:pBdr>
          <w:top w:val="nil"/>
          <w:left w:val="nil"/>
          <w:bottom w:val="nil"/>
          <w:right w:val="nil"/>
          <w:between w:val="nil"/>
        </w:pBdr>
        <w:tabs>
          <w:tab w:val="left" w:pos="638"/>
        </w:tabs>
        <w:ind w:hanging="510"/>
        <w:jc w:val="both"/>
      </w:pPr>
      <w:r>
        <w:rPr>
          <w:b/>
          <w:color w:val="231F20"/>
          <w:sz w:val="24"/>
          <w:szCs w:val="24"/>
        </w:rPr>
        <w:t>Commitments of the Employer:</w:t>
      </w:r>
    </w:p>
    <w:p w14:paraId="583F20E8" w14:textId="77777777" w:rsidR="00AB3932" w:rsidRDefault="00853FC4">
      <w:pPr>
        <w:pBdr>
          <w:top w:val="nil"/>
          <w:left w:val="nil"/>
          <w:bottom w:val="nil"/>
          <w:right w:val="nil"/>
          <w:between w:val="nil"/>
        </w:pBdr>
        <w:spacing w:before="80"/>
        <w:ind w:left="127"/>
        <w:jc w:val="both"/>
        <w:rPr>
          <w:color w:val="000000"/>
        </w:rPr>
      </w:pPr>
      <w:r>
        <w:rPr>
          <w:color w:val="231F20"/>
        </w:rPr>
        <w:t xml:space="preserve">The Employer Commits itself to the </w:t>
      </w:r>
      <w:proofErr w:type="gramStart"/>
      <w:r>
        <w:rPr>
          <w:color w:val="231F20"/>
        </w:rPr>
        <w:t>following:-</w:t>
      </w:r>
      <w:proofErr w:type="gramEnd"/>
    </w:p>
    <w:p w14:paraId="08DE4458" w14:textId="77777777" w:rsidR="00AB3932" w:rsidRDefault="00853FC4">
      <w:pPr>
        <w:numPr>
          <w:ilvl w:val="1"/>
          <w:numId w:val="74"/>
        </w:numPr>
        <w:pBdr>
          <w:top w:val="nil"/>
          <w:left w:val="nil"/>
          <w:bottom w:val="nil"/>
          <w:right w:val="nil"/>
          <w:between w:val="nil"/>
        </w:pBdr>
        <w:tabs>
          <w:tab w:val="left" w:pos="638"/>
        </w:tabs>
        <w:spacing w:before="27" w:line="266" w:lineRule="auto"/>
        <w:ind w:right="116" w:hanging="510"/>
        <w:jc w:val="both"/>
      </w:pPr>
      <w:r>
        <w:rPr>
          <w:color w:val="231F20"/>
        </w:rPr>
        <w:t xml:space="preserve">The Employer hereby undertakes that no officials of the Employer, connected directly or indirectly with the contract, will demand, take a promise for or accept, directly or through intermediaries, any bribe, consideration, gift, reward, </w:t>
      </w:r>
      <w:proofErr w:type="spellStart"/>
      <w:r>
        <w:rPr>
          <w:color w:val="231F20"/>
        </w:rPr>
        <w:t>favor</w:t>
      </w:r>
      <w:proofErr w:type="spellEnd"/>
      <w:r>
        <w:rPr>
          <w:color w:val="231F20"/>
        </w:rPr>
        <w:t xml:space="preserve"> or any material or immaterial benefit or any other advantage from the Bidder, either for themselves or for any person, organization or third party related to the contract in exchange for an advantage in the bidding process and contract administration.</w:t>
      </w:r>
    </w:p>
    <w:p w14:paraId="51F09233" w14:textId="77777777" w:rsidR="00AB3932" w:rsidRDefault="00AB3932">
      <w:pPr>
        <w:pBdr>
          <w:top w:val="nil"/>
          <w:left w:val="nil"/>
          <w:bottom w:val="nil"/>
          <w:right w:val="nil"/>
          <w:between w:val="nil"/>
        </w:pBdr>
        <w:spacing w:before="10"/>
        <w:rPr>
          <w:color w:val="000000"/>
          <w:sz w:val="23"/>
          <w:szCs w:val="23"/>
        </w:rPr>
      </w:pPr>
    </w:p>
    <w:p w14:paraId="15258B24" w14:textId="77777777" w:rsidR="00AB3932" w:rsidRDefault="00853FC4">
      <w:pPr>
        <w:numPr>
          <w:ilvl w:val="1"/>
          <w:numId w:val="74"/>
        </w:numPr>
        <w:pBdr>
          <w:top w:val="nil"/>
          <w:left w:val="nil"/>
          <w:bottom w:val="nil"/>
          <w:right w:val="nil"/>
          <w:between w:val="nil"/>
        </w:pBdr>
        <w:tabs>
          <w:tab w:val="left" w:pos="638"/>
        </w:tabs>
        <w:spacing w:line="266" w:lineRule="auto"/>
        <w:ind w:right="125" w:hanging="510"/>
        <w:jc w:val="both"/>
      </w:pPr>
      <w:r>
        <w:rPr>
          <w:color w:val="231F20"/>
        </w:rPr>
        <w:t xml:space="preserve">The Employer further confirms that its officials shall not </w:t>
      </w:r>
      <w:proofErr w:type="spellStart"/>
      <w:r>
        <w:rPr>
          <w:color w:val="231F20"/>
        </w:rPr>
        <w:t>favor</w:t>
      </w:r>
      <w:proofErr w:type="spellEnd"/>
      <w:r>
        <w:rPr>
          <w:color w:val="231F20"/>
        </w:rPr>
        <w:t xml:space="preserve"> any prospective bidder in any form that could afford an undue advantage to that particular bidder in the bidding process and contract administration and will treat all Bidders alike.</w:t>
      </w:r>
    </w:p>
    <w:p w14:paraId="5C57AB09" w14:textId="77777777" w:rsidR="00AB3932" w:rsidRDefault="00AB3932">
      <w:pPr>
        <w:pBdr>
          <w:top w:val="nil"/>
          <w:left w:val="nil"/>
          <w:bottom w:val="nil"/>
          <w:right w:val="nil"/>
          <w:between w:val="nil"/>
        </w:pBdr>
        <w:rPr>
          <w:color w:val="000000"/>
          <w:sz w:val="20"/>
          <w:szCs w:val="20"/>
        </w:rPr>
      </w:pPr>
    </w:p>
    <w:p w14:paraId="2A4952A2" w14:textId="77777777" w:rsidR="00AB3932" w:rsidRDefault="00AB3932">
      <w:pPr>
        <w:pBdr>
          <w:top w:val="nil"/>
          <w:left w:val="nil"/>
          <w:bottom w:val="nil"/>
          <w:right w:val="nil"/>
          <w:between w:val="nil"/>
        </w:pBdr>
        <w:rPr>
          <w:color w:val="000000"/>
          <w:sz w:val="20"/>
          <w:szCs w:val="20"/>
        </w:rPr>
      </w:pPr>
    </w:p>
    <w:p w14:paraId="59F3ECF0" w14:textId="77777777" w:rsidR="00AB3932" w:rsidRDefault="00853FC4">
      <w:pPr>
        <w:pBdr>
          <w:top w:val="nil"/>
          <w:left w:val="nil"/>
          <w:bottom w:val="nil"/>
          <w:right w:val="nil"/>
          <w:between w:val="nil"/>
        </w:pBdr>
        <w:spacing w:before="4"/>
        <w:rPr>
          <w:color w:val="000000"/>
          <w:sz w:val="25"/>
          <w:szCs w:val="25"/>
        </w:rPr>
      </w:pPr>
      <w:r>
        <w:rPr>
          <w:noProof/>
        </w:rPr>
        <mc:AlternateContent>
          <mc:Choice Requires="wpg">
            <w:drawing>
              <wp:anchor distT="0" distB="0" distL="114300" distR="114300" simplePos="0" relativeHeight="251689984" behindDoc="0" locked="0" layoutInCell="1" hidden="0" allowOverlap="1" wp14:anchorId="68E98A3B" wp14:editId="6268DA2A">
                <wp:simplePos x="0" y="0"/>
                <wp:positionH relativeFrom="column">
                  <wp:posOffset>-596899</wp:posOffset>
                </wp:positionH>
                <wp:positionV relativeFrom="paragraph">
                  <wp:posOffset>0</wp:posOffset>
                </wp:positionV>
                <wp:extent cx="12700" cy="12700"/>
                <wp:effectExtent l="0" t="0" r="0" b="0"/>
                <wp:wrapTopAndBottom distT="0" distB="0"/>
                <wp:docPr id="98" name="Straight Arrow Connector 98"/>
                <wp:cNvGraphicFramePr/>
                <a:graphic xmlns:a="http://schemas.openxmlformats.org/drawingml/2006/main">
                  <a:graphicData uri="http://schemas.microsoft.com/office/word/2010/wordprocessingShape">
                    <wps:wsp>
                      <wps:cNvCnPr/>
                      <wps:spPr>
                        <a:xfrm>
                          <a:off x="6849045" y="3994630"/>
                          <a:ext cx="911225"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-596899</wp:posOffset>
                </wp:positionH>
                <wp:positionV relativeFrom="paragraph">
                  <wp:posOffset>0</wp:posOffset>
                </wp:positionV>
                <wp:extent cx="12700" cy="12700"/>
                <wp:effectExtent b="0" l="0" r="0" t="0"/>
                <wp:wrapTopAndBottom distB="0" distT="0"/>
                <wp:docPr id="58" name="image60.png"/>
                <a:graphic>
                  <a:graphicData uri="http://schemas.openxmlformats.org/drawingml/2006/picture">
                    <pic:pic>
                      <pic:nvPicPr>
                        <pic:cNvPr id="0" name="image60.png"/>
                        <pic:cNvPicPr preferRelativeResize="0"/>
                      </pic:nvPicPr>
                      <pic:blipFill>
                        <a:blip r:embed="rId84"/>
                        <a:srcRect/>
                        <a:stretch>
                          <a:fillRect/>
                        </a:stretch>
                      </pic:blipFill>
                      <pic:spPr>
                        <a:xfrm>
                          <a:off x="0" y="0"/>
                          <a:ext cx="12700" cy="12700"/>
                        </a:xfrm>
                        <a:prstGeom prst="rect"/>
                        <a:ln/>
                      </pic:spPr>
                    </pic:pic>
                  </a:graphicData>
                </a:graphic>
              </wp:anchor>
            </w:drawing>
          </mc:Fallback>
        </mc:AlternateContent>
      </w:r>
    </w:p>
    <w:p w14:paraId="7DD59617" w14:textId="77777777" w:rsidR="00AB3932" w:rsidRDefault="00853FC4">
      <w:pPr>
        <w:numPr>
          <w:ilvl w:val="0"/>
          <w:numId w:val="105"/>
        </w:numPr>
        <w:pBdr>
          <w:top w:val="nil"/>
          <w:left w:val="nil"/>
          <w:bottom w:val="nil"/>
          <w:right w:val="nil"/>
          <w:between w:val="nil"/>
        </w:pBdr>
        <w:tabs>
          <w:tab w:val="left" w:pos="498"/>
          <w:tab w:val="left" w:pos="500"/>
        </w:tabs>
        <w:spacing w:before="63"/>
        <w:ind w:left="499" w:hanging="372"/>
      </w:pPr>
      <w:r>
        <w:rPr>
          <w:color w:val="231F20"/>
          <w:sz w:val="16"/>
          <w:szCs w:val="16"/>
        </w:rPr>
        <w:t>Bidding process, for the purpose of this IP, shall mean the procedures covering tendering process starting from bid preparation,</w:t>
      </w:r>
    </w:p>
    <w:p w14:paraId="05EBE792" w14:textId="77777777" w:rsidR="00AB3932" w:rsidRDefault="00853FC4">
      <w:pPr>
        <w:spacing w:before="8"/>
        <w:ind w:left="411"/>
        <w:rPr>
          <w:sz w:val="16"/>
          <w:szCs w:val="16"/>
        </w:rPr>
      </w:pPr>
      <w:r>
        <w:rPr>
          <w:color w:val="231F20"/>
          <w:sz w:val="16"/>
          <w:szCs w:val="16"/>
        </w:rPr>
        <w:t>bid submission, bid processing, and bid evaluation.</w:t>
      </w:r>
    </w:p>
    <w:p w14:paraId="461F7F37" w14:textId="77777777" w:rsidR="00AB3932" w:rsidRDefault="00853FC4">
      <w:pPr>
        <w:numPr>
          <w:ilvl w:val="0"/>
          <w:numId w:val="105"/>
        </w:numPr>
        <w:pBdr>
          <w:top w:val="nil"/>
          <w:left w:val="nil"/>
          <w:bottom w:val="nil"/>
          <w:right w:val="nil"/>
          <w:between w:val="nil"/>
        </w:pBdr>
        <w:tabs>
          <w:tab w:val="left" w:pos="511"/>
          <w:tab w:val="left" w:pos="512"/>
        </w:tabs>
        <w:spacing w:before="8" w:line="249" w:lineRule="auto"/>
        <w:ind w:left="411" w:right="118" w:hanging="284"/>
        <w:sectPr w:rsidR="00AB3932">
          <w:pgSz w:w="11910" w:h="16840"/>
          <w:pgMar w:top="1480" w:right="1120" w:bottom="280" w:left="1120" w:header="1200" w:footer="0" w:gutter="0"/>
          <w:cols w:space="720"/>
        </w:sectPr>
      </w:pPr>
      <w:r>
        <w:rPr>
          <w:color w:val="231F20"/>
          <w:sz w:val="16"/>
          <w:szCs w:val="16"/>
        </w:rPr>
        <w:t>Contract administration, for the purpose of this IP, shall mean contract award, contract implementation, un-authorized sub- contracting and contract handing/taking over.</w:t>
      </w:r>
    </w:p>
    <w:p w14:paraId="41603D24" w14:textId="77777777" w:rsidR="00AB3932" w:rsidRDefault="00AB3932">
      <w:pPr>
        <w:pBdr>
          <w:top w:val="nil"/>
          <w:left w:val="nil"/>
          <w:bottom w:val="nil"/>
          <w:right w:val="nil"/>
          <w:between w:val="nil"/>
        </w:pBdr>
        <w:rPr>
          <w:color w:val="000000"/>
          <w:sz w:val="6"/>
          <w:szCs w:val="6"/>
        </w:rPr>
      </w:pPr>
    </w:p>
    <w:p w14:paraId="241677F4" w14:textId="77777777" w:rsidR="00AB3932" w:rsidRDefault="00853FC4">
      <w:pPr>
        <w:pBdr>
          <w:top w:val="nil"/>
          <w:left w:val="nil"/>
          <w:bottom w:val="nil"/>
          <w:right w:val="nil"/>
          <w:between w:val="nil"/>
        </w:pBdr>
        <w:spacing w:line="20" w:lineRule="auto"/>
        <w:ind w:left="122"/>
        <w:rPr>
          <w:color w:val="000000"/>
          <w:sz w:val="2"/>
          <w:szCs w:val="2"/>
        </w:rPr>
      </w:pPr>
      <w:r>
        <w:rPr>
          <w:noProof/>
          <w:color w:val="000000"/>
          <w:sz w:val="2"/>
          <w:szCs w:val="2"/>
        </w:rPr>
        <mc:AlternateContent>
          <mc:Choice Requires="wpg">
            <w:drawing>
              <wp:inline distT="0" distB="0" distL="114300" distR="114300" wp14:anchorId="6B866A34" wp14:editId="1EA52AC7">
                <wp:extent cx="5976620" cy="6350"/>
                <wp:effectExtent l="0" t="0" r="0" b="0"/>
                <wp:docPr id="82" name="Group 82"/>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89" name="Group 104"/>
                        <wpg:cNvGrpSpPr/>
                        <wpg:grpSpPr>
                          <a:xfrm>
                            <a:off x="2357690" y="3776825"/>
                            <a:ext cx="5976600" cy="6350"/>
                            <a:chOff x="0" y="0"/>
                            <a:chExt cx="5976600" cy="6350"/>
                          </a:xfrm>
                        </wpg:grpSpPr>
                        <wps:wsp>
                          <wps:cNvPr id="96" name="Rectangle 107"/>
                          <wps:cNvSpPr/>
                          <wps:spPr>
                            <a:xfrm>
                              <a:off x="0" y="0"/>
                              <a:ext cx="5976600" cy="6350"/>
                            </a:xfrm>
                            <a:prstGeom prst="rect">
                              <a:avLst/>
                            </a:prstGeom>
                            <a:noFill/>
                            <a:ln>
                              <a:noFill/>
                            </a:ln>
                          </wps:spPr>
                          <wps:txbx>
                            <w:txbxContent>
                              <w:p w14:paraId="2DAC0DDF" w14:textId="77777777" w:rsidR="00AB3932" w:rsidRDefault="00AB3932">
                                <w:pPr>
                                  <w:textDirection w:val="btLr"/>
                                </w:pPr>
                              </w:p>
                            </w:txbxContent>
                          </wps:txbx>
                          <wps:bodyPr spcFirstLastPara="1" wrap="square" lIns="91425" tIns="91425" rIns="91425" bIns="91425" anchor="ctr" anchorCtr="0">
                            <a:noAutofit/>
                          </wps:bodyPr>
                        </wps:wsp>
                        <wps:wsp>
                          <wps:cNvPr id="110" name="Straight Arrow Connector 110"/>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6B866A34" id="Group 82" o:spid="_x0000_s1128"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">
                <v:group id="Group 104" o:spid="_x0000_s1129"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">
                  <v:rect id="Rectangle 107" o:spid="_x0000_s1130"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" filled="f" stroked="f">
                    <v:textbox inset="2.53958mm,2.53958mm,2.53958mm,2.53958mm">
                      <w:txbxContent>
                        <w:p w14:paraId="2DAC0DDF" w14:textId="77777777" w:rsidR="00AB3932" w:rsidRDefault="00AB3932">
                          <w:pPr>
                            <w:textDirection w:val="btLr"/>
                          </w:pPr>
                        </w:p>
                      </w:txbxContent>
                    </v:textbox>
                  </v:rect>
                  <v:shape id="Straight Arrow Connector 110" o:spid="_x0000_s1131"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0D04985F" w14:textId="77777777" w:rsidR="00AB3932" w:rsidRDefault="00853FC4">
      <w:pPr>
        <w:numPr>
          <w:ilvl w:val="1"/>
          <w:numId w:val="74"/>
        </w:numPr>
        <w:pBdr>
          <w:top w:val="nil"/>
          <w:left w:val="nil"/>
          <w:bottom w:val="nil"/>
          <w:right w:val="nil"/>
          <w:between w:val="nil"/>
        </w:pBdr>
        <w:tabs>
          <w:tab w:val="left" w:pos="638"/>
        </w:tabs>
        <w:spacing w:before="88" w:line="266" w:lineRule="auto"/>
        <w:ind w:right="125" w:hanging="510"/>
        <w:jc w:val="both"/>
      </w:pPr>
      <w:r>
        <w:rPr>
          <w:color w:val="231F20"/>
        </w:rPr>
        <w:t>Officials of the Employer, who may have observed or noticed or have reasonable suspicion shall report to the head of the employing agency or an appropriate government office any violation or attempted violation of clauses 4.1 and 4.2.</w:t>
      </w:r>
    </w:p>
    <w:p w14:paraId="045627FE" w14:textId="77777777" w:rsidR="00AB3932" w:rsidRDefault="00AB3932">
      <w:pPr>
        <w:pBdr>
          <w:top w:val="nil"/>
          <w:left w:val="nil"/>
          <w:bottom w:val="nil"/>
          <w:right w:val="nil"/>
          <w:between w:val="nil"/>
        </w:pBdr>
        <w:spacing w:before="1"/>
        <w:rPr>
          <w:color w:val="000000"/>
          <w:sz w:val="24"/>
          <w:szCs w:val="24"/>
        </w:rPr>
      </w:pPr>
    </w:p>
    <w:p w14:paraId="7848E694" w14:textId="77777777" w:rsidR="00AB3932" w:rsidRDefault="00853FC4">
      <w:pPr>
        <w:numPr>
          <w:ilvl w:val="1"/>
          <w:numId w:val="74"/>
        </w:numPr>
        <w:pBdr>
          <w:top w:val="nil"/>
          <w:left w:val="nil"/>
          <w:bottom w:val="nil"/>
          <w:right w:val="nil"/>
          <w:between w:val="nil"/>
        </w:pBdr>
        <w:tabs>
          <w:tab w:val="left" w:pos="638"/>
        </w:tabs>
        <w:spacing w:line="266" w:lineRule="auto"/>
        <w:ind w:right="116" w:hanging="510"/>
        <w:jc w:val="both"/>
      </w:pPr>
      <w:r>
        <w:rPr>
          <w:color w:val="231F20"/>
        </w:rPr>
        <w:t>Following report on violation of clauses 4.1 and 4.2 by official (s), through any source, necessary disciplinary proceedings, or any other action as deemed fit, including criminal proceedings shall be initiated by the Employer and such a person shall be debarred from further dealings related to the bidding process and contract administration.</w:t>
      </w:r>
    </w:p>
    <w:p w14:paraId="1FC2BB85" w14:textId="77777777" w:rsidR="00AB3932" w:rsidRDefault="00AB3932">
      <w:pPr>
        <w:pBdr>
          <w:top w:val="nil"/>
          <w:left w:val="nil"/>
          <w:bottom w:val="nil"/>
          <w:right w:val="nil"/>
          <w:between w:val="nil"/>
        </w:pBdr>
        <w:spacing w:before="5"/>
        <w:rPr>
          <w:color w:val="000000"/>
        </w:rPr>
      </w:pPr>
    </w:p>
    <w:p w14:paraId="0CA0AB9F" w14:textId="77777777" w:rsidR="00AB3932" w:rsidRDefault="00853FC4">
      <w:pPr>
        <w:numPr>
          <w:ilvl w:val="0"/>
          <w:numId w:val="74"/>
        </w:numPr>
        <w:pBdr>
          <w:top w:val="nil"/>
          <w:left w:val="nil"/>
          <w:bottom w:val="nil"/>
          <w:right w:val="nil"/>
          <w:between w:val="nil"/>
        </w:pBdr>
        <w:tabs>
          <w:tab w:val="left" w:pos="637"/>
          <w:tab w:val="left" w:pos="638"/>
        </w:tabs>
        <w:spacing w:before="1"/>
        <w:ind w:hanging="510"/>
      </w:pPr>
      <w:r>
        <w:rPr>
          <w:b/>
          <w:color w:val="231F20"/>
          <w:sz w:val="24"/>
          <w:szCs w:val="24"/>
        </w:rPr>
        <w:t>Commitments of Bidders</w:t>
      </w:r>
    </w:p>
    <w:p w14:paraId="0AE49F1F" w14:textId="77777777" w:rsidR="00AB3932" w:rsidRDefault="00853FC4">
      <w:pPr>
        <w:pBdr>
          <w:top w:val="nil"/>
          <w:left w:val="nil"/>
          <w:bottom w:val="nil"/>
          <w:right w:val="nil"/>
          <w:between w:val="nil"/>
        </w:pBdr>
        <w:spacing w:before="79" w:line="266" w:lineRule="auto"/>
        <w:ind w:left="637" w:right="125" w:hanging="1"/>
        <w:jc w:val="both"/>
        <w:rPr>
          <w:color w:val="000000"/>
        </w:rPr>
      </w:pPr>
      <w:r>
        <w:rPr>
          <w:color w:val="231F20"/>
        </w:rPr>
        <w:t xml:space="preserve">The Bidder commits himself/herself to take all measures necessary to prevent corrupt practices, unfair means and illegal activities during any stage of the bidding process and contract administration in order to secure the contract or in furtherance to secure it and in particular commits himself/herself to the </w:t>
      </w:r>
      <w:proofErr w:type="gramStart"/>
      <w:r>
        <w:rPr>
          <w:color w:val="231F20"/>
        </w:rPr>
        <w:t>following :</w:t>
      </w:r>
      <w:proofErr w:type="gramEnd"/>
      <w:r>
        <w:rPr>
          <w:color w:val="231F20"/>
        </w:rPr>
        <w:t>-</w:t>
      </w:r>
    </w:p>
    <w:p w14:paraId="7FB9301D" w14:textId="77777777" w:rsidR="00AB3932" w:rsidRDefault="00AB3932">
      <w:pPr>
        <w:pBdr>
          <w:top w:val="nil"/>
          <w:left w:val="nil"/>
          <w:bottom w:val="nil"/>
          <w:right w:val="nil"/>
          <w:between w:val="nil"/>
        </w:pBdr>
        <w:spacing w:before="1"/>
        <w:rPr>
          <w:color w:val="000000"/>
          <w:sz w:val="24"/>
          <w:szCs w:val="24"/>
        </w:rPr>
      </w:pPr>
    </w:p>
    <w:p w14:paraId="7E77D027" w14:textId="77777777" w:rsidR="00AB3932" w:rsidRDefault="00853FC4">
      <w:pPr>
        <w:numPr>
          <w:ilvl w:val="1"/>
          <w:numId w:val="74"/>
        </w:numPr>
        <w:pBdr>
          <w:top w:val="nil"/>
          <w:left w:val="nil"/>
          <w:bottom w:val="nil"/>
          <w:right w:val="nil"/>
          <w:between w:val="nil"/>
        </w:pBdr>
        <w:tabs>
          <w:tab w:val="left" w:pos="638"/>
        </w:tabs>
        <w:spacing w:line="266" w:lineRule="auto"/>
        <w:ind w:right="116" w:hanging="510"/>
        <w:jc w:val="both"/>
      </w:pPr>
      <w:r>
        <w:rPr>
          <w:color w:val="231F20"/>
        </w:rPr>
        <w:t xml:space="preserve">The Bidder shall not offer, directly or through intermediaries, any bribe, gift, consideration, reward, </w:t>
      </w:r>
      <w:proofErr w:type="spellStart"/>
      <w:r>
        <w:rPr>
          <w:color w:val="231F20"/>
        </w:rPr>
        <w:t>favor</w:t>
      </w:r>
      <w:proofErr w:type="spellEnd"/>
      <w:r>
        <w:rPr>
          <w:color w:val="231F20"/>
        </w:rPr>
        <w:t>, any material or immaterial benefit or other advantage, commission, fees, brokerage or inducement to any official of the Employer, connected directly or indirectly with the bidding process and contract administration, or to any person, organization or third party related to the contract in exchange for any advantage in the bidding process and contract administration.</w:t>
      </w:r>
    </w:p>
    <w:p w14:paraId="55795FAD" w14:textId="77777777" w:rsidR="00AB3932" w:rsidRDefault="00AB3932">
      <w:pPr>
        <w:pBdr>
          <w:top w:val="nil"/>
          <w:left w:val="nil"/>
          <w:bottom w:val="nil"/>
          <w:right w:val="nil"/>
          <w:between w:val="nil"/>
        </w:pBdr>
        <w:spacing w:before="10"/>
        <w:rPr>
          <w:color w:val="000000"/>
          <w:sz w:val="23"/>
          <w:szCs w:val="23"/>
        </w:rPr>
      </w:pPr>
    </w:p>
    <w:p w14:paraId="2C586543" w14:textId="77777777" w:rsidR="00AB3932" w:rsidRDefault="00853FC4">
      <w:pPr>
        <w:numPr>
          <w:ilvl w:val="1"/>
          <w:numId w:val="74"/>
        </w:numPr>
        <w:pBdr>
          <w:top w:val="nil"/>
          <w:left w:val="nil"/>
          <w:bottom w:val="nil"/>
          <w:right w:val="nil"/>
          <w:between w:val="nil"/>
        </w:pBdr>
        <w:tabs>
          <w:tab w:val="left" w:pos="638"/>
        </w:tabs>
        <w:spacing w:line="266" w:lineRule="auto"/>
        <w:ind w:right="125" w:hanging="510"/>
        <w:jc w:val="both"/>
      </w:pPr>
      <w:r>
        <w:rPr>
          <w:color w:val="231F20"/>
        </w:rPr>
        <w:t>The Bidder shall not collude with other parties interested in the contract to manipulate in whatsoever form or manner, the bidding process and contract administration.</w:t>
      </w:r>
    </w:p>
    <w:p w14:paraId="56318704" w14:textId="77777777" w:rsidR="00AB3932" w:rsidRDefault="00AB3932">
      <w:pPr>
        <w:pBdr>
          <w:top w:val="nil"/>
          <w:left w:val="nil"/>
          <w:bottom w:val="nil"/>
          <w:right w:val="nil"/>
          <w:between w:val="nil"/>
        </w:pBdr>
        <w:spacing w:before="3"/>
        <w:rPr>
          <w:color w:val="000000"/>
          <w:sz w:val="24"/>
          <w:szCs w:val="24"/>
        </w:rPr>
      </w:pPr>
    </w:p>
    <w:p w14:paraId="45158FD3" w14:textId="77777777" w:rsidR="00AB3932" w:rsidRDefault="00853FC4">
      <w:pPr>
        <w:numPr>
          <w:ilvl w:val="1"/>
          <w:numId w:val="74"/>
        </w:numPr>
        <w:pBdr>
          <w:top w:val="nil"/>
          <w:left w:val="nil"/>
          <w:bottom w:val="nil"/>
          <w:right w:val="nil"/>
          <w:between w:val="nil"/>
        </w:pBdr>
        <w:tabs>
          <w:tab w:val="left" w:pos="638"/>
        </w:tabs>
        <w:spacing w:line="266" w:lineRule="auto"/>
        <w:ind w:right="125" w:hanging="510"/>
        <w:jc w:val="both"/>
      </w:pPr>
      <w:r>
        <w:rPr>
          <w:color w:val="231F20"/>
        </w:rPr>
        <w:t>If the bidder(s) have observed or noticed or have reasonable suspicion that the provisions of the IP have been violated by the procuring agency or other bidders, the bidder shall report such violations to the head of the procuring agency.</w:t>
      </w:r>
    </w:p>
    <w:p w14:paraId="673B76A7" w14:textId="77777777" w:rsidR="00AB3932" w:rsidRDefault="00AB3932">
      <w:pPr>
        <w:pBdr>
          <w:top w:val="nil"/>
          <w:left w:val="nil"/>
          <w:bottom w:val="nil"/>
          <w:right w:val="nil"/>
          <w:between w:val="nil"/>
        </w:pBdr>
        <w:spacing w:before="6"/>
        <w:rPr>
          <w:color w:val="000000"/>
        </w:rPr>
      </w:pPr>
    </w:p>
    <w:p w14:paraId="6F43DF2C" w14:textId="77777777" w:rsidR="00AB3932" w:rsidRDefault="00853FC4">
      <w:pPr>
        <w:numPr>
          <w:ilvl w:val="0"/>
          <w:numId w:val="74"/>
        </w:numPr>
        <w:pBdr>
          <w:top w:val="nil"/>
          <w:left w:val="nil"/>
          <w:bottom w:val="nil"/>
          <w:right w:val="nil"/>
          <w:between w:val="nil"/>
        </w:pBdr>
        <w:tabs>
          <w:tab w:val="left" w:pos="637"/>
          <w:tab w:val="left" w:pos="638"/>
        </w:tabs>
        <w:ind w:hanging="510"/>
      </w:pPr>
      <w:r>
        <w:rPr>
          <w:b/>
          <w:color w:val="231F20"/>
          <w:sz w:val="24"/>
          <w:szCs w:val="24"/>
        </w:rPr>
        <w:t>Sanctions for Violation:</w:t>
      </w:r>
    </w:p>
    <w:p w14:paraId="19D59A84" w14:textId="77777777" w:rsidR="00AB3932" w:rsidRDefault="00853FC4">
      <w:pPr>
        <w:pBdr>
          <w:top w:val="nil"/>
          <w:left w:val="nil"/>
          <w:bottom w:val="nil"/>
          <w:right w:val="nil"/>
          <w:between w:val="nil"/>
        </w:pBdr>
        <w:spacing w:before="79"/>
        <w:ind w:left="637"/>
        <w:rPr>
          <w:color w:val="000000"/>
        </w:rPr>
      </w:pPr>
      <w:r>
        <w:rPr>
          <w:color w:val="231F20"/>
        </w:rPr>
        <w:t>The breach of any of the aforesaid provisions shall result in administrative charges or penal</w:t>
      </w:r>
    </w:p>
    <w:p w14:paraId="3295736D" w14:textId="77777777" w:rsidR="00AB3932" w:rsidRDefault="00853FC4">
      <w:pPr>
        <w:pBdr>
          <w:top w:val="nil"/>
          <w:left w:val="nil"/>
          <w:bottom w:val="nil"/>
          <w:right w:val="nil"/>
          <w:between w:val="nil"/>
        </w:pBdr>
        <w:spacing w:before="27"/>
        <w:ind w:left="637"/>
        <w:rPr>
          <w:color w:val="000000"/>
        </w:rPr>
      </w:pPr>
      <w:r>
        <w:rPr>
          <w:color w:val="231F20"/>
        </w:rPr>
        <w:t>actions as per the relevant rules and laws.</w:t>
      </w:r>
    </w:p>
    <w:p w14:paraId="2A79DC4A" w14:textId="77777777" w:rsidR="00AB3932" w:rsidRDefault="00AB3932">
      <w:pPr>
        <w:pBdr>
          <w:top w:val="nil"/>
          <w:left w:val="nil"/>
          <w:bottom w:val="nil"/>
          <w:right w:val="nil"/>
          <w:between w:val="nil"/>
        </w:pBdr>
        <w:spacing w:before="8"/>
        <w:rPr>
          <w:color w:val="000000"/>
          <w:sz w:val="26"/>
          <w:szCs w:val="26"/>
        </w:rPr>
      </w:pPr>
    </w:p>
    <w:p w14:paraId="2004C57F" w14:textId="77777777" w:rsidR="00AB3932" w:rsidRDefault="00853FC4">
      <w:pPr>
        <w:numPr>
          <w:ilvl w:val="1"/>
          <w:numId w:val="74"/>
        </w:numPr>
        <w:pBdr>
          <w:top w:val="nil"/>
          <w:left w:val="nil"/>
          <w:bottom w:val="nil"/>
          <w:right w:val="nil"/>
          <w:between w:val="nil"/>
        </w:pBdr>
        <w:tabs>
          <w:tab w:val="left" w:pos="638"/>
        </w:tabs>
        <w:spacing w:line="266" w:lineRule="auto"/>
        <w:ind w:right="116" w:hanging="510"/>
        <w:jc w:val="both"/>
      </w:pPr>
      <w:r>
        <w:rPr>
          <w:color w:val="231F20"/>
        </w:rPr>
        <w:t>The breach of the IP or commission of any offence (forgery, providing false information, mis-representation, providing false/fake documents, bid rigging, bid steering or coercion) by the Bidder, or any one employed by him, or acting on his/her behalf (whether with or without the knowledge of the Bidder), shall be dealt with as per the terms and conditions of the contract and other provisions of the relevant laws, including De-</w:t>
      </w:r>
      <w:proofErr w:type="spellStart"/>
      <w:r>
        <w:rPr>
          <w:color w:val="231F20"/>
        </w:rPr>
        <w:t>barment</w:t>
      </w:r>
      <w:proofErr w:type="spellEnd"/>
      <w:r>
        <w:rPr>
          <w:color w:val="231F20"/>
        </w:rPr>
        <w:t xml:space="preserve"> Rules.</w:t>
      </w:r>
    </w:p>
    <w:p w14:paraId="72195EF8" w14:textId="77777777" w:rsidR="00AB3932" w:rsidRDefault="00AB3932">
      <w:pPr>
        <w:pBdr>
          <w:top w:val="nil"/>
          <w:left w:val="nil"/>
          <w:bottom w:val="nil"/>
          <w:right w:val="nil"/>
          <w:between w:val="nil"/>
        </w:pBdr>
        <w:rPr>
          <w:color w:val="000000"/>
          <w:sz w:val="24"/>
          <w:szCs w:val="24"/>
        </w:rPr>
      </w:pPr>
    </w:p>
    <w:p w14:paraId="525D3505" w14:textId="77777777" w:rsidR="00AB3932" w:rsidRDefault="00853FC4">
      <w:pPr>
        <w:numPr>
          <w:ilvl w:val="1"/>
          <w:numId w:val="74"/>
        </w:numPr>
        <w:pBdr>
          <w:top w:val="nil"/>
          <w:left w:val="nil"/>
          <w:bottom w:val="nil"/>
          <w:right w:val="nil"/>
          <w:between w:val="nil"/>
        </w:pBdr>
        <w:tabs>
          <w:tab w:val="left" w:pos="638"/>
        </w:tabs>
        <w:spacing w:line="266" w:lineRule="auto"/>
        <w:ind w:right="125" w:hanging="510"/>
        <w:jc w:val="both"/>
      </w:pPr>
      <w:r>
        <w:rPr>
          <w:color w:val="231F20"/>
        </w:rPr>
        <w:t>The breach of the IP or commission of any offence by the officials of the procuring agency shall be dealt with as per the rules and laws of the land in vogue.</w:t>
      </w:r>
    </w:p>
    <w:p w14:paraId="5CC7F46E" w14:textId="77777777" w:rsidR="00AB3932" w:rsidRDefault="00AB3932">
      <w:pPr>
        <w:pBdr>
          <w:top w:val="nil"/>
          <w:left w:val="nil"/>
          <w:bottom w:val="nil"/>
          <w:right w:val="nil"/>
          <w:between w:val="nil"/>
        </w:pBdr>
        <w:spacing w:before="7"/>
        <w:rPr>
          <w:color w:val="000000"/>
        </w:rPr>
      </w:pPr>
    </w:p>
    <w:p w14:paraId="7DF90436" w14:textId="77777777" w:rsidR="00AB3932" w:rsidRDefault="00853FC4">
      <w:pPr>
        <w:numPr>
          <w:ilvl w:val="0"/>
          <w:numId w:val="74"/>
        </w:numPr>
        <w:pBdr>
          <w:top w:val="nil"/>
          <w:left w:val="nil"/>
          <w:bottom w:val="nil"/>
          <w:right w:val="nil"/>
          <w:between w:val="nil"/>
        </w:pBdr>
        <w:tabs>
          <w:tab w:val="left" w:pos="637"/>
          <w:tab w:val="left" w:pos="638"/>
        </w:tabs>
        <w:ind w:hanging="510"/>
      </w:pPr>
      <w:r>
        <w:rPr>
          <w:b/>
          <w:color w:val="231F20"/>
          <w:sz w:val="24"/>
          <w:szCs w:val="24"/>
        </w:rPr>
        <w:t>Monitoring and Administration:</w:t>
      </w:r>
    </w:p>
    <w:p w14:paraId="55238D2B" w14:textId="77777777" w:rsidR="00AB3932" w:rsidRDefault="00853FC4">
      <w:pPr>
        <w:numPr>
          <w:ilvl w:val="1"/>
          <w:numId w:val="74"/>
        </w:numPr>
        <w:pBdr>
          <w:top w:val="nil"/>
          <w:left w:val="nil"/>
          <w:bottom w:val="nil"/>
          <w:right w:val="nil"/>
          <w:between w:val="nil"/>
        </w:pBdr>
        <w:tabs>
          <w:tab w:val="left" w:pos="638"/>
        </w:tabs>
        <w:spacing w:before="79"/>
        <w:ind w:hanging="510"/>
      </w:pPr>
      <w:r>
        <w:rPr>
          <w:color w:val="231F20"/>
        </w:rPr>
        <w:t>The respective procuring agency shall be responsible for administration and monitoring of</w:t>
      </w:r>
    </w:p>
    <w:p w14:paraId="4FEB86B5" w14:textId="77777777" w:rsidR="00AB3932" w:rsidRDefault="00853FC4">
      <w:pPr>
        <w:pBdr>
          <w:top w:val="nil"/>
          <w:left w:val="nil"/>
          <w:bottom w:val="nil"/>
          <w:right w:val="nil"/>
          <w:between w:val="nil"/>
        </w:pBdr>
        <w:spacing w:before="27"/>
        <w:ind w:left="637"/>
        <w:jc w:val="both"/>
        <w:rPr>
          <w:color w:val="000000"/>
        </w:rPr>
      </w:pPr>
      <w:r>
        <w:rPr>
          <w:color w:val="231F20"/>
        </w:rPr>
        <w:t>the IP as per the relevant laws.</w:t>
      </w:r>
    </w:p>
    <w:p w14:paraId="199BB0A9" w14:textId="77777777" w:rsidR="00AB3932" w:rsidRDefault="00AB3932">
      <w:pPr>
        <w:pBdr>
          <w:top w:val="nil"/>
          <w:left w:val="nil"/>
          <w:bottom w:val="nil"/>
          <w:right w:val="nil"/>
          <w:between w:val="nil"/>
        </w:pBdr>
        <w:spacing w:before="8"/>
        <w:rPr>
          <w:color w:val="000000"/>
          <w:sz w:val="26"/>
          <w:szCs w:val="26"/>
        </w:rPr>
      </w:pPr>
    </w:p>
    <w:p w14:paraId="04D5143F" w14:textId="77777777" w:rsidR="00AB3932" w:rsidRDefault="00853FC4">
      <w:pPr>
        <w:numPr>
          <w:ilvl w:val="1"/>
          <w:numId w:val="74"/>
        </w:numPr>
        <w:pBdr>
          <w:top w:val="nil"/>
          <w:left w:val="nil"/>
          <w:bottom w:val="nil"/>
          <w:right w:val="nil"/>
          <w:between w:val="nil"/>
        </w:pBdr>
        <w:tabs>
          <w:tab w:val="left" w:pos="638"/>
        </w:tabs>
        <w:ind w:hanging="510"/>
      </w:pPr>
      <w:r>
        <w:rPr>
          <w:color w:val="231F20"/>
        </w:rPr>
        <w:t>The bidder shall have the right to appeal as per the arbitration mechanism contained in the</w:t>
      </w:r>
    </w:p>
    <w:p w14:paraId="7D7667FC" w14:textId="77777777" w:rsidR="00AB3932" w:rsidRDefault="00853FC4">
      <w:pPr>
        <w:pBdr>
          <w:top w:val="nil"/>
          <w:left w:val="nil"/>
          <w:bottom w:val="nil"/>
          <w:right w:val="nil"/>
          <w:between w:val="nil"/>
        </w:pBdr>
        <w:spacing w:before="27"/>
        <w:ind w:left="637"/>
        <w:jc w:val="both"/>
        <w:rPr>
          <w:color w:val="000000"/>
        </w:rPr>
        <w:sectPr w:rsidR="00AB3932">
          <w:pgSz w:w="11910" w:h="16840"/>
          <w:pgMar w:top="1480" w:right="1120" w:bottom="280" w:left="1120" w:header="1200" w:footer="0" w:gutter="0"/>
          <w:cols w:space="720"/>
        </w:sectPr>
      </w:pPr>
      <w:r>
        <w:rPr>
          <w:color w:val="231F20"/>
        </w:rPr>
        <w:t>relevant rules.</w:t>
      </w:r>
    </w:p>
    <w:p w14:paraId="42802A1B" w14:textId="77777777" w:rsidR="00AB3932" w:rsidRDefault="00AB3932">
      <w:pPr>
        <w:pBdr>
          <w:top w:val="nil"/>
          <w:left w:val="nil"/>
          <w:bottom w:val="nil"/>
          <w:right w:val="nil"/>
          <w:between w:val="nil"/>
        </w:pBdr>
        <w:rPr>
          <w:color w:val="000000"/>
          <w:sz w:val="6"/>
          <w:szCs w:val="6"/>
        </w:rPr>
      </w:pPr>
    </w:p>
    <w:p w14:paraId="49DC1584" w14:textId="77777777" w:rsidR="00AB3932" w:rsidRDefault="00853FC4">
      <w:pPr>
        <w:pBdr>
          <w:top w:val="nil"/>
          <w:left w:val="nil"/>
          <w:bottom w:val="nil"/>
          <w:right w:val="nil"/>
          <w:between w:val="nil"/>
        </w:pBdr>
        <w:spacing w:line="20" w:lineRule="auto"/>
        <w:ind w:left="122"/>
        <w:rPr>
          <w:color w:val="000000"/>
          <w:sz w:val="2"/>
          <w:szCs w:val="2"/>
        </w:rPr>
      </w:pPr>
      <w:r>
        <w:rPr>
          <w:noProof/>
          <w:color w:val="000000"/>
          <w:sz w:val="2"/>
          <w:szCs w:val="2"/>
        </w:rPr>
        <mc:AlternateContent>
          <mc:Choice Requires="wpg">
            <w:drawing>
              <wp:inline distT="0" distB="0" distL="114300" distR="114300" wp14:anchorId="4166DEB2" wp14:editId="227A3AAB">
                <wp:extent cx="5976620" cy="6350"/>
                <wp:effectExtent l="0" t="0" r="0" b="0"/>
                <wp:docPr id="115" name="Group 115"/>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40" name="Group 117"/>
                        <wpg:cNvGrpSpPr/>
                        <wpg:grpSpPr>
                          <a:xfrm>
                            <a:off x="2357690" y="3776825"/>
                            <a:ext cx="5976600" cy="6350"/>
                            <a:chOff x="0" y="0"/>
                            <a:chExt cx="5976600" cy="6350"/>
                          </a:xfrm>
                        </wpg:grpSpPr>
                        <wps:wsp>
                          <wps:cNvPr id="141" name="Rectangle 119"/>
                          <wps:cNvSpPr/>
                          <wps:spPr>
                            <a:xfrm>
                              <a:off x="0" y="0"/>
                              <a:ext cx="5976600" cy="6350"/>
                            </a:xfrm>
                            <a:prstGeom prst="rect">
                              <a:avLst/>
                            </a:prstGeom>
                            <a:noFill/>
                            <a:ln>
                              <a:noFill/>
                            </a:ln>
                          </wps:spPr>
                          <wps:txbx>
                            <w:txbxContent>
                              <w:p w14:paraId="6DFA0368" w14:textId="77777777" w:rsidR="00AB3932" w:rsidRDefault="00AB3932">
                                <w:pPr>
                                  <w:textDirection w:val="btLr"/>
                                </w:pPr>
                              </w:p>
                            </w:txbxContent>
                          </wps:txbx>
                          <wps:bodyPr spcFirstLastPara="1" wrap="square" lIns="91425" tIns="91425" rIns="91425" bIns="91425" anchor="ctr" anchorCtr="0">
                            <a:noAutofit/>
                          </wps:bodyPr>
                        </wps:wsp>
                        <wps:wsp>
                          <wps:cNvPr id="142" name="Straight Arrow Connector 120"/>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4166DEB2" id="Group 115" o:spid="_x0000_s1132"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">
                <v:group id="Group 117" o:spid="_x0000_s1133"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">
                  <v:rect id="Rectangle 119" o:spid="_x0000_s1134"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" filled="f" stroked="f">
                    <v:textbox inset="2.53958mm,2.53958mm,2.53958mm,2.53958mm">
                      <w:txbxContent>
                        <w:p w14:paraId="6DFA0368" w14:textId="77777777" w:rsidR="00AB3932" w:rsidRDefault="00AB3932">
                          <w:pPr>
                            <w:textDirection w:val="btLr"/>
                          </w:pPr>
                        </w:p>
                      </w:txbxContent>
                    </v:textbox>
                  </v:rect>
                  <v:shape id="Straight Arrow Connector 120" o:spid="_x0000_s1135"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1B323C47" w14:textId="77777777" w:rsidR="00AB3932" w:rsidRDefault="00853FC4">
      <w:pPr>
        <w:pBdr>
          <w:top w:val="nil"/>
          <w:left w:val="nil"/>
          <w:bottom w:val="nil"/>
          <w:right w:val="nil"/>
          <w:between w:val="nil"/>
        </w:pBdr>
        <w:spacing w:before="88" w:line="266" w:lineRule="auto"/>
        <w:ind w:left="127"/>
        <w:rPr>
          <w:color w:val="000000"/>
        </w:rPr>
      </w:pPr>
      <w:r>
        <w:rPr>
          <w:color w:val="231F20"/>
        </w:rPr>
        <w:t>We, hereby declare that we have read and understood the clauses of this agreement and shall abide by it.</w:t>
      </w:r>
    </w:p>
    <w:p w14:paraId="713F22AB" w14:textId="77777777" w:rsidR="00AB3932" w:rsidRDefault="00AB3932">
      <w:pPr>
        <w:pBdr>
          <w:top w:val="nil"/>
          <w:left w:val="nil"/>
          <w:bottom w:val="nil"/>
          <w:right w:val="nil"/>
          <w:between w:val="nil"/>
        </w:pBdr>
        <w:spacing w:before="2"/>
        <w:rPr>
          <w:color w:val="000000"/>
          <w:sz w:val="24"/>
          <w:szCs w:val="24"/>
        </w:rPr>
      </w:pPr>
    </w:p>
    <w:p w14:paraId="1E21E0C6" w14:textId="77777777" w:rsidR="00AB3932" w:rsidRDefault="00853FC4">
      <w:pPr>
        <w:tabs>
          <w:tab w:val="left" w:pos="6298"/>
          <w:tab w:val="left" w:pos="8162"/>
        </w:tabs>
        <w:ind w:left="127"/>
      </w:pPr>
      <w:r>
        <w:rPr>
          <w:color w:val="231F20"/>
        </w:rPr>
        <w:t xml:space="preserve">The parties hereby sign this Integrity Pact at </w:t>
      </w:r>
      <w:r>
        <w:rPr>
          <w:i/>
          <w:color w:val="231F20"/>
        </w:rPr>
        <w:t>(place)</w:t>
      </w:r>
      <w:r>
        <w:rPr>
          <w:i/>
          <w:color w:val="231F20"/>
          <w:u w:val="single"/>
        </w:rPr>
        <w:t xml:space="preserve"> </w:t>
      </w:r>
      <w:r>
        <w:rPr>
          <w:i/>
          <w:color w:val="231F20"/>
          <w:u w:val="single"/>
        </w:rPr>
        <w:tab/>
      </w:r>
      <w:r>
        <w:rPr>
          <w:color w:val="231F20"/>
        </w:rPr>
        <w:t xml:space="preserve">on </w:t>
      </w:r>
      <w:r>
        <w:rPr>
          <w:i/>
          <w:color w:val="231F20"/>
        </w:rPr>
        <w:t xml:space="preserve">(date) </w:t>
      </w:r>
      <w:r>
        <w:rPr>
          <w:color w:val="231F20"/>
          <w:u w:val="single"/>
        </w:rPr>
        <w:t xml:space="preserve"> </w:t>
      </w:r>
      <w:r>
        <w:rPr>
          <w:color w:val="231F20"/>
          <w:u w:val="single"/>
        </w:rPr>
        <w:tab/>
      </w:r>
    </w:p>
    <w:p w14:paraId="14B8E014" w14:textId="77777777" w:rsidR="00AB3932" w:rsidRDefault="00AB3932">
      <w:pPr>
        <w:pBdr>
          <w:top w:val="nil"/>
          <w:left w:val="nil"/>
          <w:bottom w:val="nil"/>
          <w:right w:val="nil"/>
          <w:between w:val="nil"/>
        </w:pBdr>
        <w:rPr>
          <w:color w:val="000000"/>
          <w:sz w:val="20"/>
          <w:szCs w:val="20"/>
        </w:rPr>
      </w:pPr>
    </w:p>
    <w:p w14:paraId="13791212" w14:textId="77777777" w:rsidR="00AB3932" w:rsidRDefault="00853FC4">
      <w:pPr>
        <w:pBdr>
          <w:top w:val="nil"/>
          <w:left w:val="nil"/>
          <w:bottom w:val="nil"/>
          <w:right w:val="nil"/>
          <w:between w:val="nil"/>
        </w:pBdr>
        <w:spacing w:before="1"/>
        <w:rPr>
          <w:color w:val="000000"/>
          <w:sz w:val="29"/>
          <w:szCs w:val="29"/>
        </w:rPr>
      </w:pPr>
      <w:r>
        <w:rPr>
          <w:noProof/>
        </w:rPr>
        <mc:AlternateContent>
          <mc:Choice Requires="wps">
            <w:drawing>
              <wp:anchor distT="0" distB="0" distL="114300" distR="114300" simplePos="0" relativeHeight="251691008" behindDoc="0" locked="0" layoutInCell="1" hidden="0" allowOverlap="1" wp14:anchorId="46296A18" wp14:editId="3DD7E87F">
                <wp:simplePos x="0" y="0"/>
                <wp:positionH relativeFrom="column">
                  <wp:posOffset>190500</wp:posOffset>
                </wp:positionH>
                <wp:positionV relativeFrom="paragraph">
                  <wp:posOffset>228600</wp:posOffset>
                </wp:positionV>
                <wp:extent cx="1270000" cy="1270000"/>
                <wp:effectExtent l="0" t="0" r="0" b="0"/>
                <wp:wrapTopAndBottom distT="0" distB="0"/>
                <wp:docPr id="122" name="Freeform 122"/>
                <wp:cNvGraphicFramePr/>
                <a:graphic xmlns:a="http://schemas.openxmlformats.org/drawingml/2006/main">
                  <a:graphicData uri="http://schemas.microsoft.com/office/word/2010/wordprocessingShape">
                    <wps:wsp>
                      <wps:cNvSpPr/>
                      <wps:spPr>
                        <a:xfrm>
                          <a:off x="5426963" y="3149763"/>
                          <a:ext cx="1260475" cy="1260475"/>
                        </a:xfrm>
                        <a:custGeom>
                          <a:avLst/>
                          <a:gdLst/>
                          <a:ahLst/>
                          <a:cxnLst/>
                          <a:rect l="l" t="t" r="r" b="b"/>
                          <a:pathLst>
                            <a:path w="1260475" h="1260475" extrusionOk="0">
                              <a:moveTo>
                                <a:pt x="0" y="0"/>
                              </a:moveTo>
                              <a:lnTo>
                                <a:pt x="0" y="1260475"/>
                              </a:lnTo>
                              <a:lnTo>
                                <a:pt x="1260475" y="1260475"/>
                              </a:lnTo>
                              <a:lnTo>
                                <a:pt x="1260475" y="0"/>
                              </a:lnTo>
                              <a:close/>
                            </a:path>
                          </a:pathLst>
                        </a:custGeom>
                        <a:noFill/>
                        <a:ln w="9525" cap="flat" cmpd="sng">
                          <a:solidFill>
                            <a:srgbClr val="231F20"/>
                          </a:solidFill>
                          <a:prstDash val="solid"/>
                          <a:miter lim="8000"/>
                          <a:headEnd type="none" w="sm" len="sm"/>
                          <a:tailEnd type="none" w="sm" len="sm"/>
                        </a:ln>
                      </wps:spPr>
                      <wps:txbx>
                        <w:txbxContent>
                          <w:p w14:paraId="5CE874B6" w14:textId="77777777" w:rsidR="00AB3932" w:rsidRDefault="00AB3932">
                            <w:pPr>
                              <w:textDirection w:val="btLr"/>
                            </w:pPr>
                          </w:p>
                          <w:p w14:paraId="5CD23FAF" w14:textId="77777777" w:rsidR="00AB3932" w:rsidRDefault="00AB3932">
                            <w:pPr>
                              <w:textDirection w:val="btLr"/>
                            </w:pPr>
                          </w:p>
                          <w:p w14:paraId="08E2070D" w14:textId="77777777" w:rsidR="00AB3932" w:rsidRDefault="00853FC4">
                            <w:pPr>
                              <w:spacing w:before="1" w:line="266" w:lineRule="auto"/>
                              <w:ind w:left="674" w:right="671" w:firstLine="750"/>
                              <w:jc w:val="both"/>
                              <w:textDirection w:val="btLr"/>
                            </w:pPr>
                            <w:r>
                              <w:rPr>
                                <w:color w:val="231F20"/>
                                <w:sz w:val="28"/>
                              </w:rPr>
                              <w:t>Affix Legal Stamp</w:t>
                            </w:r>
                          </w:p>
                        </w:txbxContent>
                      </wps:txbx>
                      <wps:bodyPr spcFirstLastPara="1" wrap="square" lIns="0" tIns="38100" rIns="0" bIns="38100" anchor="t" anchorCtr="0">
                        <a:noAutofit/>
                      </wps:bodyPr>
                    </wps:wsp>
                  </a:graphicData>
                </a:graphic>
              </wp:anchor>
            </w:drawing>
          </mc:Choice>
          <mc:Fallback>
            <w:pict>
              <v:shape w14:anchorId="46296A18" id="Freeform 122" o:spid="_x0000_s1136" style="position:absolute;margin-left:15pt;margin-top:18pt;width:100pt;height:100pt;z-index:251691008;visibility:visible;mso-wrap-style:square;mso-wrap-distance-left:9pt;mso-wrap-distance-top:0;mso-wrap-distance-right:9pt;mso-wrap-distance-bottom:0;mso-position-horizontal:absolute;mso-position-horizontal-relative:text;mso-position-vertical:absolute;mso-position-vertical-relative:text;v-text-anchor:top" coordsize="1260475,126047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" adj="-11796480,,5400" path="m,l,1260475r1260475,l1260475,,,xe" filled="f" strokecolor="#231f20">
                <v:stroke startarrowwidth="narrow" startarrowlength="short" endarrowwidth="narrow" endarrowlength="short" miterlimit="5243f" joinstyle="miter"/>
                <v:formulas/>
                <v:path arrowok="t" o:extrusionok="f" o:connecttype="custom" textboxrect="0,0,1260475,1260475"/>
                <v:textbox inset="0,3pt,0,3pt">
                  <w:txbxContent>
                    <w:p w14:paraId="5CE874B6" w14:textId="77777777" w:rsidR="00AB3932" w:rsidRDefault="00AB3932">
                      <w:pPr>
                        <w:textDirection w:val="btLr"/>
                      </w:pPr>
                    </w:p>
                    <w:p w14:paraId="5CD23FAF" w14:textId="77777777" w:rsidR="00AB3932" w:rsidRDefault="00AB3932">
                      <w:pPr>
                        <w:textDirection w:val="btLr"/>
                      </w:pPr>
                    </w:p>
                    <w:p w14:paraId="08E2070D" w14:textId="77777777" w:rsidR="00AB3932" w:rsidRDefault="00853FC4">
                      <w:pPr>
                        <w:spacing w:before="1" w:line="266" w:lineRule="auto"/>
                        <w:ind w:left="674" w:right="671" w:firstLine="750"/>
                        <w:jc w:val="both"/>
                        <w:textDirection w:val="btLr"/>
                      </w:pPr>
                      <w:r>
                        <w:rPr>
                          <w:color w:val="231F20"/>
                          <w:sz w:val="28"/>
                        </w:rPr>
                        <w:t>Affix Legal Stamp</w:t>
                      </w:r>
                    </w:p>
                  </w:txbxContent>
                </v:textbox>
                <w10:wrap type="topAndBottom"/>
              </v:shape>
            </w:pict>
          </mc:Fallback>
        </mc:AlternateContent>
      </w:r>
      <w:r>
        <w:rPr>
          <w:noProof/>
        </w:rPr>
        <mc:AlternateContent>
          <mc:Choice Requires="wps">
            <w:drawing>
              <wp:anchor distT="0" distB="0" distL="114300" distR="114300" simplePos="0" relativeHeight="251692032" behindDoc="0" locked="0" layoutInCell="1" hidden="0" allowOverlap="1" wp14:anchorId="1EFF1872" wp14:editId="3B598BC1">
                <wp:simplePos x="0" y="0"/>
                <wp:positionH relativeFrom="column">
                  <wp:posOffset>3467100</wp:posOffset>
                </wp:positionH>
                <wp:positionV relativeFrom="paragraph">
                  <wp:posOffset>228600</wp:posOffset>
                </wp:positionV>
                <wp:extent cx="1270000" cy="1270000"/>
                <wp:effectExtent l="0" t="0" r="0" b="0"/>
                <wp:wrapTopAndBottom distT="0" distB="0"/>
                <wp:docPr id="121" name="Freeform 121"/>
                <wp:cNvGraphicFramePr/>
                <a:graphic xmlns:a="http://schemas.openxmlformats.org/drawingml/2006/main">
                  <a:graphicData uri="http://schemas.microsoft.com/office/word/2010/wordprocessingShape">
                    <wps:wsp>
                      <wps:cNvSpPr/>
                      <wps:spPr>
                        <a:xfrm>
                          <a:off x="5426963" y="3149763"/>
                          <a:ext cx="1260475" cy="1260475"/>
                        </a:xfrm>
                        <a:custGeom>
                          <a:avLst/>
                          <a:gdLst/>
                          <a:ahLst/>
                          <a:cxnLst/>
                          <a:rect l="l" t="t" r="r" b="b"/>
                          <a:pathLst>
                            <a:path w="1260475" h="1260475" extrusionOk="0">
                              <a:moveTo>
                                <a:pt x="0" y="0"/>
                              </a:moveTo>
                              <a:lnTo>
                                <a:pt x="0" y="1260475"/>
                              </a:lnTo>
                              <a:lnTo>
                                <a:pt x="1260475" y="1260475"/>
                              </a:lnTo>
                              <a:lnTo>
                                <a:pt x="1260475" y="0"/>
                              </a:lnTo>
                              <a:close/>
                            </a:path>
                          </a:pathLst>
                        </a:custGeom>
                        <a:noFill/>
                        <a:ln w="9525" cap="flat" cmpd="sng">
                          <a:solidFill>
                            <a:srgbClr val="231F20"/>
                          </a:solidFill>
                          <a:prstDash val="solid"/>
                          <a:miter lim="8000"/>
                          <a:headEnd type="none" w="sm" len="sm"/>
                          <a:tailEnd type="none" w="sm" len="sm"/>
                        </a:ln>
                      </wps:spPr>
                      <wps:txbx>
                        <w:txbxContent>
                          <w:p w14:paraId="2E511BD4" w14:textId="77777777" w:rsidR="00AB3932" w:rsidRDefault="00AB3932">
                            <w:pPr>
                              <w:textDirection w:val="btLr"/>
                            </w:pPr>
                          </w:p>
                          <w:p w14:paraId="78A568AE" w14:textId="77777777" w:rsidR="00AB3932" w:rsidRDefault="00AB3932">
                            <w:pPr>
                              <w:textDirection w:val="btLr"/>
                            </w:pPr>
                          </w:p>
                          <w:p w14:paraId="7CADE527" w14:textId="77777777" w:rsidR="00AB3932" w:rsidRDefault="00853FC4">
                            <w:pPr>
                              <w:spacing w:before="1" w:line="266" w:lineRule="auto"/>
                              <w:ind w:left="674" w:right="671" w:firstLine="750"/>
                              <w:jc w:val="both"/>
                              <w:textDirection w:val="btLr"/>
                            </w:pPr>
                            <w:r>
                              <w:rPr>
                                <w:color w:val="231F20"/>
                                <w:sz w:val="28"/>
                              </w:rPr>
                              <w:t>Affix Legal Stamp</w:t>
                            </w:r>
                          </w:p>
                        </w:txbxContent>
                      </wps:txbx>
                      <wps:bodyPr spcFirstLastPara="1" wrap="square" lIns="0" tIns="38100" rIns="0" bIns="38100" anchor="t" anchorCtr="0">
                        <a:noAutofit/>
                      </wps:bodyPr>
                    </wps:wsp>
                  </a:graphicData>
                </a:graphic>
              </wp:anchor>
            </w:drawing>
          </mc:Choice>
          <mc:Fallback>
            <w:pict>
              <v:shape w14:anchorId="1EFF1872" id="Freeform 121" o:spid="_x0000_s1137" style="position:absolute;margin-left:273pt;margin-top:18pt;width:100pt;height:100pt;z-index:251692032;visibility:visible;mso-wrap-style:square;mso-wrap-distance-left:9pt;mso-wrap-distance-top:0;mso-wrap-distance-right:9pt;mso-wrap-distance-bottom:0;mso-position-horizontal:absolute;mso-position-horizontal-relative:text;mso-position-vertical:absolute;mso-position-vertical-relative:text;v-text-anchor:top" coordsize="1260475,126047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" adj="-11796480,,5400" path="m,l,1260475r1260475,l1260475,,,xe" filled="f" strokecolor="#231f20">
                <v:stroke startarrowwidth="narrow" startarrowlength="short" endarrowwidth="narrow" endarrowlength="short" miterlimit="5243f" joinstyle="miter"/>
                <v:formulas/>
                <v:path arrowok="t" o:extrusionok="f" o:connecttype="custom" textboxrect="0,0,1260475,1260475"/>
                <v:textbox inset="0,3pt,0,3pt">
                  <w:txbxContent>
                    <w:p w14:paraId="2E511BD4" w14:textId="77777777" w:rsidR="00AB3932" w:rsidRDefault="00AB3932">
                      <w:pPr>
                        <w:textDirection w:val="btLr"/>
                      </w:pPr>
                    </w:p>
                    <w:p w14:paraId="78A568AE" w14:textId="77777777" w:rsidR="00AB3932" w:rsidRDefault="00AB3932">
                      <w:pPr>
                        <w:textDirection w:val="btLr"/>
                      </w:pPr>
                    </w:p>
                    <w:p w14:paraId="7CADE527" w14:textId="77777777" w:rsidR="00AB3932" w:rsidRDefault="00853FC4">
                      <w:pPr>
                        <w:spacing w:before="1" w:line="266" w:lineRule="auto"/>
                        <w:ind w:left="674" w:right="671" w:firstLine="750"/>
                        <w:jc w:val="both"/>
                        <w:textDirection w:val="btLr"/>
                      </w:pPr>
                      <w:r>
                        <w:rPr>
                          <w:color w:val="231F20"/>
                          <w:sz w:val="28"/>
                        </w:rPr>
                        <w:t>Affix Legal Stamp</w:t>
                      </w:r>
                    </w:p>
                  </w:txbxContent>
                </v:textbox>
                <w10:wrap type="topAndBottom"/>
              </v:shape>
            </w:pict>
          </mc:Fallback>
        </mc:AlternateContent>
      </w:r>
    </w:p>
    <w:p w14:paraId="26B6F5DC" w14:textId="77777777" w:rsidR="00AB3932" w:rsidRDefault="00AB3932">
      <w:pPr>
        <w:pBdr>
          <w:top w:val="nil"/>
          <w:left w:val="nil"/>
          <w:bottom w:val="nil"/>
          <w:right w:val="nil"/>
          <w:between w:val="nil"/>
        </w:pBdr>
        <w:rPr>
          <w:color w:val="000000"/>
          <w:sz w:val="20"/>
          <w:szCs w:val="20"/>
        </w:rPr>
      </w:pPr>
    </w:p>
    <w:p w14:paraId="5402D109" w14:textId="77777777" w:rsidR="00AB3932" w:rsidRDefault="00853FC4">
      <w:pPr>
        <w:pBdr>
          <w:top w:val="nil"/>
          <w:left w:val="nil"/>
          <w:bottom w:val="nil"/>
          <w:right w:val="nil"/>
          <w:between w:val="nil"/>
        </w:pBdr>
        <w:tabs>
          <w:tab w:val="left" w:pos="5167"/>
        </w:tabs>
        <w:spacing w:before="250"/>
        <w:ind w:left="127"/>
        <w:rPr>
          <w:color w:val="000000"/>
        </w:rPr>
      </w:pPr>
      <w:r>
        <w:rPr>
          <w:color w:val="231F20"/>
        </w:rPr>
        <w:t>EMPLOYER</w:t>
      </w:r>
      <w:r>
        <w:rPr>
          <w:color w:val="231F20"/>
        </w:rPr>
        <w:tab/>
        <w:t>BIDDER/REPRESENTATIVE</w:t>
      </w:r>
    </w:p>
    <w:p w14:paraId="0B1A377D" w14:textId="77777777" w:rsidR="00AB3932" w:rsidRDefault="00AB3932">
      <w:pPr>
        <w:pBdr>
          <w:top w:val="nil"/>
          <w:left w:val="nil"/>
          <w:bottom w:val="nil"/>
          <w:right w:val="nil"/>
          <w:between w:val="nil"/>
        </w:pBdr>
        <w:spacing w:before="6"/>
        <w:rPr>
          <w:color w:val="000000"/>
          <w:sz w:val="23"/>
          <w:szCs w:val="23"/>
        </w:rPr>
      </w:pPr>
    </w:p>
    <w:p w14:paraId="07CF7B7F" w14:textId="77777777" w:rsidR="00AB3932" w:rsidRDefault="00AB3932">
      <w:pPr>
        <w:pBdr>
          <w:top w:val="nil"/>
          <w:left w:val="nil"/>
          <w:bottom w:val="nil"/>
          <w:right w:val="nil"/>
          <w:between w:val="nil"/>
        </w:pBdr>
        <w:spacing w:before="7"/>
        <w:rPr>
          <w:color w:val="000000"/>
          <w:sz w:val="11"/>
          <w:szCs w:val="11"/>
        </w:rPr>
      </w:pPr>
    </w:p>
    <w:p w14:paraId="3DC17CBF" w14:textId="77777777" w:rsidR="00AB3932" w:rsidRDefault="00853FC4">
      <w:pPr>
        <w:pBdr>
          <w:top w:val="nil"/>
          <w:left w:val="nil"/>
          <w:bottom w:val="nil"/>
          <w:right w:val="nil"/>
          <w:between w:val="nil"/>
        </w:pBdr>
        <w:tabs>
          <w:tab w:val="left" w:pos="2571"/>
          <w:tab w:val="left" w:pos="5167"/>
          <w:tab w:val="left" w:pos="7791"/>
        </w:tabs>
        <w:spacing w:before="123"/>
        <w:ind w:left="127"/>
        <w:rPr>
          <w:color w:val="000000"/>
        </w:rPr>
      </w:pPr>
      <w:r>
        <w:rPr>
          <w:color w:val="231F20"/>
        </w:rPr>
        <w:t>Witness:</w:t>
      </w:r>
      <w:r>
        <w:rPr>
          <w:color w:val="231F20"/>
          <w:u w:val="single"/>
        </w:rPr>
        <w:t xml:space="preserve"> </w:t>
      </w:r>
      <w:r>
        <w:rPr>
          <w:color w:val="231F20"/>
          <w:u w:val="single"/>
        </w:rPr>
        <w:tab/>
      </w:r>
      <w:r>
        <w:rPr>
          <w:color w:val="231F20"/>
        </w:rPr>
        <w:tab/>
        <w:t xml:space="preserve">Witness: </w:t>
      </w:r>
      <w:r>
        <w:rPr>
          <w:color w:val="231F20"/>
          <w:u w:val="single"/>
        </w:rPr>
        <w:t xml:space="preserve"> </w:t>
      </w:r>
      <w:r>
        <w:rPr>
          <w:color w:val="231F20"/>
          <w:u w:val="single"/>
        </w:rPr>
        <w:tab/>
      </w:r>
    </w:p>
    <w:p w14:paraId="42DB7B69" w14:textId="77777777" w:rsidR="00AB3932" w:rsidRDefault="00AB3932">
      <w:pPr>
        <w:pBdr>
          <w:top w:val="nil"/>
          <w:left w:val="nil"/>
          <w:bottom w:val="nil"/>
          <w:right w:val="nil"/>
          <w:between w:val="nil"/>
        </w:pBdr>
        <w:rPr>
          <w:color w:val="000000"/>
          <w:sz w:val="16"/>
          <w:szCs w:val="16"/>
        </w:rPr>
      </w:pPr>
    </w:p>
    <w:p w14:paraId="791A44AE" w14:textId="77777777" w:rsidR="00AB3932" w:rsidRDefault="00853FC4">
      <w:pPr>
        <w:pBdr>
          <w:top w:val="nil"/>
          <w:left w:val="nil"/>
          <w:bottom w:val="nil"/>
          <w:right w:val="nil"/>
          <w:between w:val="nil"/>
        </w:pBdr>
        <w:tabs>
          <w:tab w:val="left" w:pos="5167"/>
        </w:tabs>
        <w:spacing w:before="123"/>
        <w:ind w:left="127"/>
        <w:rPr>
          <w:color w:val="000000"/>
        </w:rPr>
      </w:pPr>
      <w:r>
        <w:rPr>
          <w:color w:val="231F20"/>
        </w:rPr>
        <w:t>Name:</w:t>
      </w:r>
      <w:r>
        <w:rPr>
          <w:color w:val="231F20"/>
        </w:rPr>
        <w:tab/>
        <w:t>Name:</w:t>
      </w:r>
    </w:p>
    <w:p w14:paraId="7FC9C9BC" w14:textId="77777777" w:rsidR="00AB3932" w:rsidRDefault="00AB3932">
      <w:pPr>
        <w:pBdr>
          <w:top w:val="nil"/>
          <w:left w:val="nil"/>
          <w:bottom w:val="nil"/>
          <w:right w:val="nil"/>
          <w:between w:val="nil"/>
        </w:pBdr>
        <w:spacing w:before="7"/>
        <w:rPr>
          <w:color w:val="000000"/>
          <w:sz w:val="23"/>
          <w:szCs w:val="23"/>
        </w:rPr>
        <w:sectPr w:rsidR="00AB3932">
          <w:pgSz w:w="11910" w:h="16840"/>
          <w:pgMar w:top="1480" w:right="1120" w:bottom="280" w:left="1120" w:header="1200" w:footer="0" w:gutter="0"/>
          <w:cols w:space="720"/>
        </w:sectPr>
      </w:pPr>
    </w:p>
    <w:p w14:paraId="7B4D1B51" w14:textId="77777777" w:rsidR="00AB3932" w:rsidRDefault="00AB3932">
      <w:pPr>
        <w:pBdr>
          <w:top w:val="nil"/>
          <w:left w:val="nil"/>
          <w:bottom w:val="nil"/>
          <w:right w:val="nil"/>
          <w:between w:val="nil"/>
        </w:pBdr>
        <w:rPr>
          <w:color w:val="000000"/>
          <w:sz w:val="6"/>
          <w:szCs w:val="6"/>
        </w:rPr>
      </w:pPr>
    </w:p>
    <w:p w14:paraId="581DF387" w14:textId="77777777" w:rsidR="00AB3932" w:rsidRDefault="00853FC4">
      <w:pPr>
        <w:pBdr>
          <w:top w:val="nil"/>
          <w:left w:val="nil"/>
          <w:bottom w:val="nil"/>
          <w:right w:val="nil"/>
          <w:between w:val="nil"/>
        </w:pBdr>
        <w:spacing w:line="20" w:lineRule="auto"/>
        <w:ind w:left="122"/>
        <w:rPr>
          <w:color w:val="000000"/>
          <w:sz w:val="2"/>
          <w:szCs w:val="2"/>
        </w:rPr>
      </w:pPr>
      <w:r>
        <w:rPr>
          <w:noProof/>
          <w:color w:val="000000"/>
          <w:sz w:val="2"/>
          <w:szCs w:val="2"/>
        </w:rPr>
        <mc:AlternateContent>
          <mc:Choice Requires="wpg">
            <w:drawing>
              <wp:inline distT="0" distB="0" distL="114300" distR="114300" wp14:anchorId="755349BF" wp14:editId="17410E0A">
                <wp:extent cx="5976620" cy="6350"/>
                <wp:effectExtent l="0" t="0" r="0" b="0"/>
                <wp:docPr id="134" name="Group 134"/>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46" name="Group 138"/>
                        <wpg:cNvGrpSpPr/>
                        <wpg:grpSpPr>
                          <a:xfrm>
                            <a:off x="2357690" y="3776825"/>
                            <a:ext cx="5976600" cy="6350"/>
                            <a:chOff x="0" y="0"/>
                            <a:chExt cx="5976600" cy="6350"/>
                          </a:xfrm>
                        </wpg:grpSpPr>
                        <wps:wsp>
                          <wps:cNvPr id="147" name="Rectangle 139"/>
                          <wps:cNvSpPr/>
                          <wps:spPr>
                            <a:xfrm>
                              <a:off x="0" y="0"/>
                              <a:ext cx="5976600" cy="6350"/>
                            </a:xfrm>
                            <a:prstGeom prst="rect">
                              <a:avLst/>
                            </a:prstGeom>
                            <a:noFill/>
                            <a:ln>
                              <a:noFill/>
                            </a:ln>
                          </wps:spPr>
                          <wps:txbx>
                            <w:txbxContent>
                              <w:p w14:paraId="5B2DBAD5" w14:textId="77777777" w:rsidR="00AB3932" w:rsidRDefault="00AB3932">
                                <w:pPr>
                                  <w:textDirection w:val="btLr"/>
                                </w:pPr>
                              </w:p>
                            </w:txbxContent>
                          </wps:txbx>
                          <wps:bodyPr spcFirstLastPara="1" wrap="square" lIns="91425" tIns="91425" rIns="91425" bIns="91425" anchor="ctr" anchorCtr="0">
                            <a:noAutofit/>
                          </wps:bodyPr>
                        </wps:wsp>
                        <wps:wsp>
                          <wps:cNvPr id="148" name="Straight Arrow Connector 140"/>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755349BF" id="Group 134" o:spid="_x0000_s1138"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">
                <v:group id="Group 138" o:spid="_x0000_s1139"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">
                  <v:rect id="Rectangle 139" o:spid="_x0000_s1140"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" filled="f" stroked="f">
                    <v:textbox inset="2.53958mm,2.53958mm,2.53958mm,2.53958mm">
                      <w:txbxContent>
                        <w:p w14:paraId="5B2DBAD5" w14:textId="77777777" w:rsidR="00AB3932" w:rsidRDefault="00AB3932">
                          <w:pPr>
                            <w:textDirection w:val="btLr"/>
                          </w:pPr>
                        </w:p>
                      </w:txbxContent>
                    </v:textbox>
                  </v:rect>
                  <v:shape id="Straight Arrow Connector 140" o:spid="_x0000_s1141"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10145AB0" w14:textId="77777777" w:rsidR="00AB3932" w:rsidRDefault="00853FC4">
      <w:pPr>
        <w:pStyle w:val="Heading1"/>
        <w:ind w:left="2009" w:right="2009"/>
        <w:jc w:val="center"/>
      </w:pPr>
      <w:bookmarkStart w:id="8" w:name="_4d34og8" w:colFirst="0" w:colLast="0"/>
      <w:bookmarkEnd w:id="8"/>
      <w:r>
        <w:rPr>
          <w:color w:val="231F20"/>
        </w:rPr>
        <w:t>Letter of Intent</w:t>
      </w:r>
    </w:p>
    <w:p w14:paraId="77E7C0D7" w14:textId="77777777" w:rsidR="00AB3932" w:rsidRDefault="00853FC4">
      <w:pPr>
        <w:spacing w:before="18"/>
        <w:ind w:left="2009" w:right="2009"/>
        <w:jc w:val="center"/>
        <w:rPr>
          <w:i/>
        </w:rPr>
      </w:pPr>
      <w:r>
        <w:rPr>
          <w:i/>
          <w:color w:val="231F20"/>
        </w:rPr>
        <w:t>(Letterhead paper of the Employer)</w:t>
      </w:r>
    </w:p>
    <w:p w14:paraId="10DDED12" w14:textId="77777777" w:rsidR="00AB3932" w:rsidRDefault="00AB3932">
      <w:pPr>
        <w:pBdr>
          <w:top w:val="nil"/>
          <w:left w:val="nil"/>
          <w:bottom w:val="nil"/>
          <w:right w:val="nil"/>
          <w:between w:val="nil"/>
        </w:pBdr>
        <w:spacing w:before="2"/>
        <w:rPr>
          <w:i/>
          <w:color w:val="000000"/>
          <w:sz w:val="27"/>
          <w:szCs w:val="27"/>
        </w:rPr>
      </w:pPr>
    </w:p>
    <w:tbl>
      <w:tblPr>
        <w:tblStyle w:val="aff3"/>
        <w:tblW w:w="9401" w:type="dxa"/>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9401"/>
      </w:tblGrid>
      <w:tr w:rsidR="00AB3932" w14:paraId="6C9C7DB1" w14:textId="77777777">
        <w:trPr>
          <w:trHeight w:val="2168"/>
        </w:trPr>
        <w:tc>
          <w:tcPr>
            <w:tcW w:w="9401" w:type="dxa"/>
          </w:tcPr>
          <w:p w14:paraId="2CDC93D9" w14:textId="77777777" w:rsidR="00AB3932" w:rsidRDefault="00853FC4">
            <w:pPr>
              <w:pBdr>
                <w:top w:val="nil"/>
                <w:left w:val="nil"/>
                <w:bottom w:val="nil"/>
                <w:right w:val="nil"/>
                <w:between w:val="nil"/>
              </w:pBdr>
              <w:spacing w:before="96"/>
              <w:ind w:left="2505"/>
              <w:rPr>
                <w:b/>
                <w:color w:val="000000"/>
              </w:rPr>
            </w:pPr>
            <w:r>
              <w:rPr>
                <w:b/>
                <w:color w:val="231F20"/>
              </w:rPr>
              <w:t>Notes on standard form of letter of Intent</w:t>
            </w:r>
          </w:p>
          <w:p w14:paraId="2520AA2D" w14:textId="77777777" w:rsidR="00AB3932" w:rsidRDefault="00853FC4">
            <w:pPr>
              <w:pBdr>
                <w:top w:val="nil"/>
                <w:left w:val="nil"/>
                <w:bottom w:val="nil"/>
                <w:right w:val="nil"/>
                <w:between w:val="nil"/>
              </w:pBdr>
              <w:spacing w:before="84" w:line="266" w:lineRule="auto"/>
              <w:ind w:left="56" w:right="44"/>
              <w:jc w:val="both"/>
              <w:rPr>
                <w:i/>
                <w:color w:val="000000"/>
              </w:rPr>
            </w:pPr>
            <w:r>
              <w:rPr>
                <w:i/>
                <w:color w:val="231F20"/>
              </w:rPr>
              <w:t xml:space="preserve">This issuance of Letter of </w:t>
            </w:r>
            <w:proofErr w:type="gramStart"/>
            <w:r>
              <w:rPr>
                <w:i/>
                <w:color w:val="231F20"/>
              </w:rPr>
              <w:t>Intent(</w:t>
            </w:r>
            <w:proofErr w:type="gramEnd"/>
            <w:r>
              <w:rPr>
                <w:i/>
                <w:color w:val="231F20"/>
              </w:rPr>
              <w:t>always before letter of acceptance) is the information of the selection of the bid of the successful bidder by the Employer and for providing information to other unsuccessful bidders who participated in the bid as regards the outcome of the procurement process</w:t>
            </w:r>
          </w:p>
          <w:p w14:paraId="712D389E" w14:textId="77777777" w:rsidR="00AB3932" w:rsidRDefault="00AB3932">
            <w:pPr>
              <w:pBdr>
                <w:top w:val="nil"/>
                <w:left w:val="nil"/>
                <w:bottom w:val="nil"/>
                <w:right w:val="nil"/>
                <w:between w:val="nil"/>
              </w:pBdr>
              <w:spacing w:before="1"/>
              <w:rPr>
                <w:i/>
                <w:color w:val="000000"/>
                <w:sz w:val="24"/>
                <w:szCs w:val="24"/>
              </w:rPr>
            </w:pPr>
          </w:p>
          <w:p w14:paraId="6EE1EF0B" w14:textId="77777777" w:rsidR="00AB3932" w:rsidRDefault="00853FC4">
            <w:pPr>
              <w:pBdr>
                <w:top w:val="nil"/>
                <w:left w:val="nil"/>
                <w:bottom w:val="nil"/>
                <w:right w:val="nil"/>
                <w:between w:val="nil"/>
              </w:pBdr>
              <w:spacing w:line="266" w:lineRule="auto"/>
              <w:ind w:left="56" w:right="35"/>
              <w:jc w:val="both"/>
              <w:rPr>
                <w:i/>
                <w:color w:val="000000"/>
              </w:rPr>
            </w:pPr>
            <w:r>
              <w:rPr>
                <w:i/>
                <w:color w:val="231F20"/>
              </w:rPr>
              <w:t>The Employer shall allow 10 days as described in ITB 35.2 between this letter of intent and letter of acceptance to allow aggrieved bidders to complaint the decision if they feel they have treated unfairly.</w:t>
            </w:r>
          </w:p>
        </w:tc>
      </w:tr>
    </w:tbl>
    <w:p w14:paraId="4A8EE384" w14:textId="77777777" w:rsidR="00AB3932" w:rsidRDefault="00853FC4">
      <w:pPr>
        <w:spacing w:before="107"/>
        <w:ind w:right="125"/>
        <w:jc w:val="right"/>
      </w:pPr>
      <w:r>
        <w:rPr>
          <w:color w:val="231F20"/>
        </w:rPr>
        <w:t>(</w:t>
      </w:r>
      <w:r>
        <w:rPr>
          <w:i/>
          <w:color w:val="231F20"/>
        </w:rPr>
        <w:t>Insert date</w:t>
      </w:r>
      <w:r>
        <w:rPr>
          <w:color w:val="231F20"/>
        </w:rPr>
        <w:t>)</w:t>
      </w:r>
    </w:p>
    <w:p w14:paraId="66BB0E4D" w14:textId="77777777" w:rsidR="00AB3932" w:rsidRDefault="00AB3932">
      <w:pPr>
        <w:pBdr>
          <w:top w:val="nil"/>
          <w:left w:val="nil"/>
          <w:bottom w:val="nil"/>
          <w:right w:val="nil"/>
          <w:between w:val="nil"/>
        </w:pBdr>
        <w:rPr>
          <w:color w:val="000000"/>
          <w:sz w:val="28"/>
          <w:szCs w:val="28"/>
        </w:rPr>
      </w:pPr>
    </w:p>
    <w:p w14:paraId="31208786" w14:textId="77777777" w:rsidR="00AB3932" w:rsidRDefault="00853FC4">
      <w:pPr>
        <w:tabs>
          <w:tab w:val="left" w:pos="6301"/>
        </w:tabs>
        <w:spacing w:before="245"/>
        <w:ind w:left="127"/>
        <w:jc w:val="both"/>
      </w:pPr>
      <w:r>
        <w:rPr>
          <w:color w:val="231F20"/>
        </w:rPr>
        <w:t>To:</w:t>
      </w:r>
      <w:r>
        <w:rPr>
          <w:color w:val="231F20"/>
          <w:u w:val="single"/>
        </w:rPr>
        <w:t xml:space="preserve"> </w:t>
      </w:r>
      <w:r>
        <w:rPr>
          <w:color w:val="231F20"/>
          <w:u w:val="single"/>
        </w:rPr>
        <w:tab/>
      </w:r>
      <w:r>
        <w:rPr>
          <w:color w:val="231F20"/>
        </w:rPr>
        <w:t>[</w:t>
      </w:r>
      <w:r>
        <w:rPr>
          <w:i/>
          <w:color w:val="231F20"/>
        </w:rPr>
        <w:t>Name and address of the Supplier</w:t>
      </w:r>
      <w:r>
        <w:rPr>
          <w:color w:val="231F20"/>
        </w:rPr>
        <w:t>]</w:t>
      </w:r>
    </w:p>
    <w:p w14:paraId="47FBFA91" w14:textId="77777777" w:rsidR="00AB3932" w:rsidRDefault="00AB3932">
      <w:pPr>
        <w:pBdr>
          <w:top w:val="nil"/>
          <w:left w:val="nil"/>
          <w:bottom w:val="nil"/>
          <w:right w:val="nil"/>
          <w:between w:val="nil"/>
        </w:pBdr>
        <w:spacing w:before="8"/>
        <w:rPr>
          <w:color w:val="000000"/>
          <w:sz w:val="33"/>
          <w:szCs w:val="33"/>
        </w:rPr>
      </w:pPr>
    </w:p>
    <w:p w14:paraId="28C8732E" w14:textId="77777777" w:rsidR="00AB3932" w:rsidRDefault="00853FC4">
      <w:pPr>
        <w:pBdr>
          <w:top w:val="nil"/>
          <w:left w:val="nil"/>
          <w:bottom w:val="nil"/>
          <w:right w:val="nil"/>
          <w:between w:val="nil"/>
        </w:pBdr>
        <w:ind w:left="127"/>
        <w:jc w:val="both"/>
        <w:rPr>
          <w:color w:val="000000"/>
        </w:rPr>
      </w:pPr>
      <w:r>
        <w:rPr>
          <w:color w:val="231F20"/>
        </w:rPr>
        <w:t>This is to notify you that, it is our intention to award the contract for your Bid dated----------------</w:t>
      </w:r>
    </w:p>
    <w:p w14:paraId="2CF771C5" w14:textId="77777777" w:rsidR="00AB3932" w:rsidRDefault="00853FC4">
      <w:pPr>
        <w:spacing w:before="107" w:line="340" w:lineRule="auto"/>
        <w:ind w:left="127" w:right="132"/>
      </w:pPr>
      <w:r>
        <w:rPr>
          <w:color w:val="231F20"/>
        </w:rPr>
        <w:t>--------[</w:t>
      </w:r>
      <w:r>
        <w:rPr>
          <w:i/>
          <w:color w:val="231F20"/>
        </w:rPr>
        <w:t xml:space="preserve">Insert </w:t>
      </w:r>
      <w:proofErr w:type="gramStart"/>
      <w:r>
        <w:rPr>
          <w:i/>
          <w:color w:val="231F20"/>
        </w:rPr>
        <w:t>date</w:t>
      </w:r>
      <w:r>
        <w:rPr>
          <w:color w:val="231F20"/>
        </w:rPr>
        <w:t>]  for</w:t>
      </w:r>
      <w:proofErr w:type="gramEnd"/>
      <w:r>
        <w:rPr>
          <w:color w:val="231F20"/>
        </w:rPr>
        <w:t xml:space="preserve">  execution  of  the--------------------------------------------------------[</w:t>
      </w:r>
      <w:r>
        <w:rPr>
          <w:i/>
          <w:color w:val="231F20"/>
        </w:rPr>
        <w:t>Insert name of the contract and identification number, as given in the BDS/SCC</w:t>
      </w:r>
      <w:r>
        <w:rPr>
          <w:color w:val="231F20"/>
        </w:rPr>
        <w:t>] for the Contract Price of-----</w:t>
      </w:r>
    </w:p>
    <w:p w14:paraId="2BD4660A" w14:textId="77777777" w:rsidR="00AB3932" w:rsidRDefault="00853FC4">
      <w:pPr>
        <w:spacing w:before="1" w:line="340" w:lineRule="auto"/>
        <w:ind w:left="127" w:right="125"/>
        <w:jc w:val="both"/>
        <w:rPr>
          <w:i/>
        </w:rPr>
      </w:pPr>
      <w:r>
        <w:rPr>
          <w:color w:val="231F20"/>
        </w:rPr>
        <w:t>--------------------------------[</w:t>
      </w:r>
      <w:r>
        <w:rPr>
          <w:i/>
          <w:color w:val="231F20"/>
        </w:rPr>
        <w:t>Insert amount in figure and words and name of currency</w:t>
      </w:r>
      <w:r>
        <w:rPr>
          <w:color w:val="231F20"/>
        </w:rPr>
        <w:t>] as corrected and modified [</w:t>
      </w:r>
      <w:r>
        <w:rPr>
          <w:i/>
          <w:color w:val="231F20"/>
        </w:rPr>
        <w:t>if any corrections</w:t>
      </w:r>
      <w:r>
        <w:rPr>
          <w:color w:val="231F20"/>
        </w:rPr>
        <w:t>] in accordance with the Instructions to Bidders or (</w:t>
      </w:r>
      <w:r>
        <w:rPr>
          <w:i/>
          <w:color w:val="231F20"/>
        </w:rPr>
        <w:t xml:space="preserve">for item-wise contract insert list of items price schedule as </w:t>
      </w:r>
      <w:proofErr w:type="spellStart"/>
      <w:r>
        <w:rPr>
          <w:i/>
          <w:color w:val="231F20"/>
        </w:rPr>
        <w:t>attachement</w:t>
      </w:r>
      <w:proofErr w:type="spellEnd"/>
      <w:r>
        <w:rPr>
          <w:i/>
          <w:color w:val="231F20"/>
        </w:rPr>
        <w:t>)</w:t>
      </w:r>
    </w:p>
    <w:p w14:paraId="0E5B4E73" w14:textId="77777777" w:rsidR="00AB3932" w:rsidRDefault="00AB3932">
      <w:pPr>
        <w:pBdr>
          <w:top w:val="nil"/>
          <w:left w:val="nil"/>
          <w:bottom w:val="nil"/>
          <w:right w:val="nil"/>
          <w:between w:val="nil"/>
        </w:pBdr>
        <w:rPr>
          <w:i/>
          <w:color w:val="000000"/>
          <w:sz w:val="28"/>
          <w:szCs w:val="28"/>
        </w:rPr>
      </w:pPr>
    </w:p>
    <w:p w14:paraId="5FDD49D2" w14:textId="77777777" w:rsidR="00AB3932" w:rsidRDefault="00853FC4">
      <w:pPr>
        <w:pBdr>
          <w:top w:val="nil"/>
          <w:left w:val="nil"/>
          <w:bottom w:val="nil"/>
          <w:right w:val="nil"/>
          <w:between w:val="nil"/>
        </w:pBdr>
        <w:spacing w:before="161"/>
        <w:ind w:left="127"/>
        <w:jc w:val="both"/>
        <w:rPr>
          <w:color w:val="000000"/>
        </w:rPr>
      </w:pPr>
      <w:r>
        <w:rPr>
          <w:color w:val="231F20"/>
        </w:rPr>
        <w:t>Authorized Signature: -----------------------------------------------------------------------</w:t>
      </w:r>
    </w:p>
    <w:p w14:paraId="4765F865" w14:textId="77777777" w:rsidR="00AB3932" w:rsidRDefault="00AB3932">
      <w:pPr>
        <w:pBdr>
          <w:top w:val="nil"/>
          <w:left w:val="nil"/>
          <w:bottom w:val="nil"/>
          <w:right w:val="nil"/>
          <w:between w:val="nil"/>
        </w:pBdr>
        <w:spacing w:before="8"/>
        <w:rPr>
          <w:color w:val="000000"/>
          <w:sz w:val="26"/>
          <w:szCs w:val="26"/>
        </w:rPr>
      </w:pPr>
    </w:p>
    <w:p w14:paraId="2DF7253E" w14:textId="77777777" w:rsidR="00AB3932" w:rsidRDefault="00853FC4">
      <w:pPr>
        <w:pBdr>
          <w:top w:val="nil"/>
          <w:left w:val="nil"/>
          <w:bottom w:val="nil"/>
          <w:right w:val="nil"/>
          <w:between w:val="nil"/>
        </w:pBdr>
        <w:ind w:left="127"/>
        <w:jc w:val="both"/>
        <w:rPr>
          <w:color w:val="000000"/>
        </w:rPr>
      </w:pPr>
      <w:r>
        <w:rPr>
          <w:color w:val="231F20"/>
        </w:rPr>
        <w:t xml:space="preserve">Name and Title of </w:t>
      </w:r>
      <w:proofErr w:type="gramStart"/>
      <w:r>
        <w:rPr>
          <w:color w:val="231F20"/>
        </w:rPr>
        <w:t>Signatory:---------------------------------------------------------------</w:t>
      </w:r>
      <w:proofErr w:type="gramEnd"/>
    </w:p>
    <w:p w14:paraId="7D5C7A3C" w14:textId="77777777" w:rsidR="00AB3932" w:rsidRDefault="00AB3932">
      <w:pPr>
        <w:pBdr>
          <w:top w:val="nil"/>
          <w:left w:val="nil"/>
          <w:bottom w:val="nil"/>
          <w:right w:val="nil"/>
          <w:between w:val="nil"/>
        </w:pBdr>
        <w:spacing w:before="8"/>
        <w:rPr>
          <w:color w:val="000000"/>
          <w:sz w:val="26"/>
          <w:szCs w:val="26"/>
        </w:rPr>
      </w:pPr>
    </w:p>
    <w:p w14:paraId="5FCA5145" w14:textId="77777777" w:rsidR="00AB3932" w:rsidRDefault="00853FC4">
      <w:pPr>
        <w:pBdr>
          <w:top w:val="nil"/>
          <w:left w:val="nil"/>
          <w:bottom w:val="nil"/>
          <w:right w:val="nil"/>
          <w:between w:val="nil"/>
        </w:pBdr>
        <w:ind w:left="127"/>
        <w:jc w:val="both"/>
        <w:rPr>
          <w:color w:val="000000"/>
        </w:rPr>
      </w:pPr>
      <w:r>
        <w:rPr>
          <w:color w:val="231F20"/>
        </w:rPr>
        <w:t>Name of Agency: -----------------------------------------------------------------------------</w:t>
      </w:r>
    </w:p>
    <w:p w14:paraId="6F9CBF79" w14:textId="77777777" w:rsidR="00AB3932" w:rsidRDefault="00AB3932">
      <w:pPr>
        <w:pBdr>
          <w:top w:val="nil"/>
          <w:left w:val="nil"/>
          <w:bottom w:val="nil"/>
          <w:right w:val="nil"/>
          <w:between w:val="nil"/>
        </w:pBdr>
        <w:rPr>
          <w:color w:val="000000"/>
          <w:sz w:val="28"/>
          <w:szCs w:val="28"/>
        </w:rPr>
      </w:pPr>
    </w:p>
    <w:p w14:paraId="6B6A6503" w14:textId="77777777" w:rsidR="00AB3932" w:rsidRDefault="00AB3932">
      <w:pPr>
        <w:pBdr>
          <w:top w:val="nil"/>
          <w:left w:val="nil"/>
          <w:bottom w:val="nil"/>
          <w:right w:val="nil"/>
          <w:between w:val="nil"/>
        </w:pBdr>
        <w:rPr>
          <w:color w:val="000000"/>
          <w:sz w:val="23"/>
          <w:szCs w:val="23"/>
        </w:rPr>
      </w:pPr>
    </w:p>
    <w:p w14:paraId="6BB21F32" w14:textId="77777777" w:rsidR="00AB3932" w:rsidRDefault="00853FC4">
      <w:pPr>
        <w:pBdr>
          <w:top w:val="nil"/>
          <w:left w:val="nil"/>
          <w:bottom w:val="nil"/>
          <w:right w:val="nil"/>
          <w:between w:val="nil"/>
        </w:pBdr>
        <w:ind w:left="127"/>
        <w:jc w:val="both"/>
        <w:rPr>
          <w:color w:val="000000"/>
        </w:rPr>
      </w:pPr>
      <w:r>
        <w:rPr>
          <w:color w:val="231F20"/>
        </w:rPr>
        <w:t>CC:</w:t>
      </w:r>
    </w:p>
    <w:p w14:paraId="2B63ABCA" w14:textId="77777777" w:rsidR="00AB3932" w:rsidRDefault="00853FC4">
      <w:pPr>
        <w:pBdr>
          <w:top w:val="nil"/>
          <w:left w:val="nil"/>
          <w:bottom w:val="nil"/>
          <w:right w:val="nil"/>
          <w:between w:val="nil"/>
        </w:pBdr>
        <w:spacing w:before="27"/>
        <w:ind w:left="127"/>
        <w:jc w:val="both"/>
        <w:rPr>
          <w:color w:val="000000"/>
        </w:rPr>
        <w:sectPr w:rsidR="00AB3932">
          <w:pgSz w:w="11910" w:h="16840"/>
          <w:pgMar w:top="1480" w:right="1120" w:bottom="280" w:left="1120" w:header="1200" w:footer="0" w:gutter="0"/>
          <w:cols w:space="720"/>
        </w:sectPr>
      </w:pPr>
      <w:r>
        <w:rPr>
          <w:color w:val="231F20"/>
        </w:rPr>
        <w:t>[Insert name and address of all other suppliers who submitted the bid]</w:t>
      </w:r>
    </w:p>
    <w:p w14:paraId="29C22A25" w14:textId="77777777" w:rsidR="00AB3932" w:rsidRDefault="00853FC4">
      <w:pPr>
        <w:pStyle w:val="Heading2"/>
        <w:tabs>
          <w:tab w:val="right" w:pos="9538"/>
        </w:tabs>
        <w:spacing w:before="84"/>
        <w:ind w:left="127"/>
      </w:pPr>
      <w:r>
        <w:rPr>
          <w:color w:val="231F20"/>
        </w:rPr>
        <w:lastRenderedPageBreak/>
        <w:t>Section V: Eligible Countries</w:t>
      </w:r>
      <w:r>
        <w:rPr>
          <w:color w:val="231F20"/>
        </w:rPr>
        <w:tab/>
        <w:t>55</w:t>
      </w:r>
      <w:r>
        <w:rPr>
          <w:noProof/>
        </w:rPr>
        <mc:AlternateContent>
          <mc:Choice Requires="wpg">
            <w:drawing>
              <wp:anchor distT="0" distB="0" distL="114300" distR="114300" simplePos="0" relativeHeight="251693056" behindDoc="0" locked="0" layoutInCell="1" hidden="0" allowOverlap="1" wp14:anchorId="35C44D9B" wp14:editId="46E20116">
                <wp:simplePos x="0" y="0"/>
                <wp:positionH relativeFrom="column">
                  <wp:posOffset>-596899</wp:posOffset>
                </wp:positionH>
                <wp:positionV relativeFrom="paragraph">
                  <wp:posOffset>0</wp:posOffset>
                </wp:positionV>
                <wp:extent cx="12700" cy="12700"/>
                <wp:effectExtent l="0" t="0" r="0" b="0"/>
                <wp:wrapTopAndBottom distT="0" distB="0"/>
                <wp:docPr id="117" name="Straight Arrow Connector 117"/>
                <wp:cNvGraphicFramePr/>
                <a:graphic xmlns:a="http://schemas.openxmlformats.org/drawingml/2006/main">
                  <a:graphicData uri="http://schemas.microsoft.com/office/word/2010/wordprocessingShape">
                    <wps:wsp>
                      <wps:cNvCnPr/>
                      <wps:spPr>
                        <a:xfrm>
                          <a:off x="12825030" y="406321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-596899</wp:posOffset>
                </wp:positionH>
                <wp:positionV relativeFrom="paragraph">
                  <wp:posOffset>0</wp:posOffset>
                </wp:positionV>
                <wp:extent cx="12700" cy="12700"/>
                <wp:effectExtent b="0" l="0" r="0" t="0"/>
                <wp:wrapTopAndBottom distB="0" distT="0"/>
                <wp:docPr id="48" name="image50.png"/>
                <a:graphic>
                  <a:graphicData uri="http://schemas.openxmlformats.org/drawingml/2006/picture">
                    <pic:pic>
                      <pic:nvPicPr>
                        <pic:cNvPr id="0" name="image50.png"/>
                        <pic:cNvPicPr preferRelativeResize="0"/>
                      </pic:nvPicPr>
                      <pic:blipFill>
                        <a:blip r:embed="rId90"/>
                        <a:srcRect/>
                        <a:stretch>
                          <a:fillRect/>
                        </a:stretch>
                      </pic:blipFill>
                      <pic:spPr>
                        <a:xfrm>
                          <a:off x="0" y="0"/>
                          <a:ext cx="12700" cy="12700"/>
                        </a:xfrm>
                        <a:prstGeom prst="rect"/>
                        <a:ln/>
                      </pic:spPr>
                    </pic:pic>
                  </a:graphicData>
                </a:graphic>
              </wp:anchor>
            </w:drawing>
          </mc:Fallback>
        </mc:AlternateContent>
      </w:r>
    </w:p>
    <w:p w14:paraId="18D7850A" w14:textId="77777777" w:rsidR="00AB3932" w:rsidRDefault="00853FC4">
      <w:pPr>
        <w:spacing w:before="49"/>
        <w:ind w:left="2285"/>
        <w:rPr>
          <w:rFonts w:ascii="Arial" w:eastAsia="Arial" w:hAnsi="Arial" w:cs="Arial"/>
          <w:b/>
          <w:strike/>
          <w:color w:val="FF0000"/>
          <w:sz w:val="32"/>
          <w:szCs w:val="32"/>
        </w:rPr>
      </w:pPr>
      <w:r>
        <w:rPr>
          <w:rFonts w:ascii="Arial" w:eastAsia="Arial" w:hAnsi="Arial" w:cs="Arial"/>
          <w:b/>
          <w:strike/>
          <w:color w:val="FF0000"/>
          <w:sz w:val="32"/>
          <w:szCs w:val="32"/>
        </w:rPr>
        <w:t xml:space="preserve">SECTION V: ELIGIBLE COUNTRIES </w:t>
      </w:r>
      <w:proofErr w:type="gramStart"/>
      <w:r>
        <w:rPr>
          <w:rFonts w:ascii="Arial" w:eastAsia="Arial" w:hAnsi="Arial" w:cs="Arial"/>
          <w:b/>
          <w:strike/>
          <w:color w:val="FF0000"/>
          <w:sz w:val="32"/>
          <w:szCs w:val="32"/>
        </w:rPr>
        <w:t>( N</w:t>
      </w:r>
      <w:proofErr w:type="gramEnd"/>
      <w:r>
        <w:rPr>
          <w:rFonts w:ascii="Arial" w:eastAsia="Arial" w:hAnsi="Arial" w:cs="Arial"/>
          <w:b/>
          <w:strike/>
          <w:color w:val="FF0000"/>
          <w:sz w:val="32"/>
          <w:szCs w:val="32"/>
        </w:rPr>
        <w:t>/A)</w:t>
      </w:r>
    </w:p>
    <w:p w14:paraId="1F17A1EF" w14:textId="77777777" w:rsidR="00AB3932" w:rsidRDefault="00853FC4">
      <w:pPr>
        <w:spacing w:before="264" w:line="225" w:lineRule="auto"/>
        <w:ind w:left="4021" w:hanging="3894"/>
        <w:rPr>
          <w:b/>
          <w:strike/>
          <w:sz w:val="26"/>
          <w:szCs w:val="26"/>
        </w:rPr>
      </w:pPr>
      <w:r>
        <w:rPr>
          <w:b/>
          <w:strike/>
          <w:color w:val="231F20"/>
          <w:sz w:val="26"/>
          <w:szCs w:val="26"/>
        </w:rPr>
        <w:t xml:space="preserve">Eligibility for the Provision of Goods and Related Services in </w:t>
      </w:r>
      <w:proofErr w:type="spellStart"/>
      <w:r>
        <w:rPr>
          <w:b/>
          <w:strike/>
          <w:color w:val="231F20"/>
          <w:sz w:val="26"/>
          <w:szCs w:val="26"/>
        </w:rPr>
        <w:t>RGoB</w:t>
      </w:r>
      <w:proofErr w:type="spellEnd"/>
      <w:r>
        <w:rPr>
          <w:b/>
          <w:strike/>
          <w:color w:val="231F20"/>
          <w:sz w:val="26"/>
          <w:szCs w:val="26"/>
        </w:rPr>
        <w:t>-financed Procurement</w:t>
      </w:r>
    </w:p>
    <w:p w14:paraId="68AC045F" w14:textId="77777777" w:rsidR="00AB3932" w:rsidRDefault="00853FC4">
      <w:pPr>
        <w:pBdr>
          <w:top w:val="nil"/>
          <w:left w:val="nil"/>
          <w:bottom w:val="nil"/>
          <w:right w:val="nil"/>
          <w:between w:val="nil"/>
        </w:pBdr>
        <w:spacing w:before="300" w:line="266" w:lineRule="auto"/>
        <w:ind w:left="127" w:right="125"/>
        <w:jc w:val="both"/>
        <w:rPr>
          <w:strike/>
          <w:color w:val="000000"/>
        </w:rPr>
      </w:pPr>
      <w:r>
        <w:rPr>
          <w:strike/>
          <w:color w:val="231F20"/>
        </w:rPr>
        <w:t xml:space="preserve">The </w:t>
      </w:r>
      <w:proofErr w:type="spellStart"/>
      <w:r>
        <w:rPr>
          <w:strike/>
          <w:color w:val="231F20"/>
        </w:rPr>
        <w:t>RGoB</w:t>
      </w:r>
      <w:proofErr w:type="spellEnd"/>
      <w:r>
        <w:rPr>
          <w:strike/>
          <w:color w:val="231F20"/>
        </w:rPr>
        <w:t xml:space="preserve"> permits firms and individuals from all countries to offer Goods and Related Services for </w:t>
      </w:r>
      <w:proofErr w:type="spellStart"/>
      <w:r>
        <w:rPr>
          <w:strike/>
          <w:color w:val="231F20"/>
        </w:rPr>
        <w:t>RGoB</w:t>
      </w:r>
      <w:proofErr w:type="spellEnd"/>
      <w:r>
        <w:rPr>
          <w:strike/>
          <w:color w:val="231F20"/>
        </w:rPr>
        <w:t xml:space="preserve">-financed projects. As an exception, firms of a Country, </w:t>
      </w:r>
      <w:proofErr w:type="gramStart"/>
      <w:r>
        <w:rPr>
          <w:strike/>
          <w:color w:val="231F20"/>
        </w:rPr>
        <w:t>Goods</w:t>
      </w:r>
      <w:proofErr w:type="gramEnd"/>
      <w:r>
        <w:rPr>
          <w:strike/>
          <w:color w:val="231F20"/>
        </w:rPr>
        <w:t xml:space="preserve"> manufactured in a Country or services provided from or by a Country may be excluded if:</w:t>
      </w:r>
    </w:p>
    <w:p w14:paraId="2A309358" w14:textId="77777777" w:rsidR="00AB3932" w:rsidRDefault="00AB3932">
      <w:pPr>
        <w:pBdr>
          <w:top w:val="nil"/>
          <w:left w:val="nil"/>
          <w:bottom w:val="nil"/>
          <w:right w:val="nil"/>
          <w:between w:val="nil"/>
        </w:pBdr>
        <w:spacing w:before="2"/>
        <w:rPr>
          <w:strike/>
          <w:color w:val="000000"/>
          <w:sz w:val="24"/>
          <w:szCs w:val="24"/>
        </w:rPr>
      </w:pPr>
    </w:p>
    <w:p w14:paraId="249160DA" w14:textId="77777777" w:rsidR="00AB3932" w:rsidRDefault="00853FC4">
      <w:pPr>
        <w:numPr>
          <w:ilvl w:val="1"/>
          <w:numId w:val="73"/>
        </w:numPr>
        <w:pBdr>
          <w:top w:val="nil"/>
          <w:left w:val="nil"/>
          <w:bottom w:val="nil"/>
          <w:right w:val="nil"/>
          <w:between w:val="nil"/>
        </w:pBdr>
        <w:tabs>
          <w:tab w:val="left" w:pos="638"/>
        </w:tabs>
        <w:spacing w:line="266" w:lineRule="auto"/>
        <w:ind w:right="125" w:hanging="510"/>
        <w:rPr>
          <w:strike/>
        </w:rPr>
      </w:pPr>
      <w:r>
        <w:rPr>
          <w:strike/>
          <w:color w:val="231F20"/>
        </w:rPr>
        <w:t xml:space="preserve">as a matter of law or official regulation, the </w:t>
      </w:r>
      <w:proofErr w:type="spellStart"/>
      <w:r>
        <w:rPr>
          <w:strike/>
          <w:color w:val="231F20"/>
        </w:rPr>
        <w:t>RGoB</w:t>
      </w:r>
      <w:proofErr w:type="spellEnd"/>
      <w:r>
        <w:rPr>
          <w:strike/>
          <w:color w:val="231F20"/>
        </w:rPr>
        <w:t xml:space="preserve"> prohibits commercial relations with that Country; or</w:t>
      </w:r>
    </w:p>
    <w:p w14:paraId="783D426A" w14:textId="77777777" w:rsidR="00AB3932" w:rsidRDefault="00AB3932">
      <w:pPr>
        <w:pBdr>
          <w:top w:val="nil"/>
          <w:left w:val="nil"/>
          <w:bottom w:val="nil"/>
          <w:right w:val="nil"/>
          <w:between w:val="nil"/>
        </w:pBdr>
        <w:spacing w:before="2"/>
        <w:rPr>
          <w:strike/>
          <w:color w:val="000000"/>
          <w:sz w:val="24"/>
          <w:szCs w:val="24"/>
        </w:rPr>
      </w:pPr>
    </w:p>
    <w:p w14:paraId="6129D7B0" w14:textId="77777777" w:rsidR="00AB3932" w:rsidRDefault="00853FC4">
      <w:pPr>
        <w:numPr>
          <w:ilvl w:val="1"/>
          <w:numId w:val="73"/>
        </w:numPr>
        <w:pBdr>
          <w:top w:val="nil"/>
          <w:left w:val="nil"/>
          <w:bottom w:val="nil"/>
          <w:right w:val="nil"/>
          <w:between w:val="nil"/>
        </w:pBdr>
        <w:tabs>
          <w:tab w:val="left" w:pos="638"/>
        </w:tabs>
        <w:spacing w:line="266" w:lineRule="auto"/>
        <w:ind w:right="125" w:hanging="510"/>
        <w:jc w:val="both"/>
        <w:rPr>
          <w:strike/>
        </w:rPr>
      </w:pPr>
      <w:r>
        <w:rPr>
          <w:strike/>
          <w:color w:val="231F20"/>
        </w:rPr>
        <w:t xml:space="preserve">by an Act of Compliance with a Decision of the United Nations Security Council taken under Chapter VII of the Charter of the United Nations, the </w:t>
      </w:r>
      <w:proofErr w:type="spellStart"/>
      <w:r>
        <w:rPr>
          <w:strike/>
          <w:color w:val="231F20"/>
        </w:rPr>
        <w:t>RGoB</w:t>
      </w:r>
      <w:proofErr w:type="spellEnd"/>
      <w:r>
        <w:rPr>
          <w:strike/>
          <w:color w:val="231F20"/>
        </w:rPr>
        <w:t xml:space="preserve"> prohibits any import of Goods from that Country or any payments to persons or entities in that Country.</w:t>
      </w:r>
    </w:p>
    <w:p w14:paraId="1D446C75" w14:textId="77777777" w:rsidR="00AB3932" w:rsidRDefault="00AB3932">
      <w:pPr>
        <w:pBdr>
          <w:top w:val="nil"/>
          <w:left w:val="nil"/>
          <w:bottom w:val="nil"/>
          <w:right w:val="nil"/>
          <w:between w:val="nil"/>
        </w:pBdr>
        <w:spacing w:before="2"/>
        <w:rPr>
          <w:strike/>
          <w:color w:val="000000"/>
          <w:sz w:val="24"/>
          <w:szCs w:val="24"/>
        </w:rPr>
      </w:pPr>
    </w:p>
    <w:p w14:paraId="65017F19" w14:textId="77777777" w:rsidR="00AB3932" w:rsidRDefault="00853FC4">
      <w:pPr>
        <w:pBdr>
          <w:top w:val="nil"/>
          <w:left w:val="nil"/>
          <w:bottom w:val="nil"/>
          <w:right w:val="nil"/>
          <w:between w:val="nil"/>
        </w:pBdr>
        <w:spacing w:line="266" w:lineRule="auto"/>
        <w:ind w:left="127" w:right="115"/>
        <w:rPr>
          <w:strike/>
          <w:color w:val="000000"/>
        </w:rPr>
      </w:pPr>
      <w:r>
        <w:rPr>
          <w:strike/>
          <w:color w:val="231F20"/>
        </w:rPr>
        <w:t>For the information of Bidders, at the present time firms, Goods and Services from the following countries are excluded from this bidding:</w:t>
      </w:r>
    </w:p>
    <w:p w14:paraId="0575BD93" w14:textId="77777777" w:rsidR="00AB3932" w:rsidRDefault="00AB3932">
      <w:pPr>
        <w:pBdr>
          <w:top w:val="nil"/>
          <w:left w:val="nil"/>
          <w:bottom w:val="nil"/>
          <w:right w:val="nil"/>
          <w:between w:val="nil"/>
        </w:pBdr>
        <w:spacing w:before="1"/>
        <w:rPr>
          <w:strike/>
          <w:color w:val="000000"/>
          <w:sz w:val="29"/>
          <w:szCs w:val="29"/>
        </w:rPr>
      </w:pPr>
    </w:p>
    <w:p w14:paraId="10F65B90" w14:textId="77777777" w:rsidR="00AB3932" w:rsidRDefault="00853FC4">
      <w:pPr>
        <w:numPr>
          <w:ilvl w:val="0"/>
          <w:numId w:val="72"/>
        </w:numPr>
        <w:pBdr>
          <w:top w:val="nil"/>
          <w:left w:val="nil"/>
          <w:bottom w:val="nil"/>
          <w:right w:val="nil"/>
          <w:between w:val="nil"/>
        </w:pBdr>
        <w:tabs>
          <w:tab w:val="left" w:pos="638"/>
        </w:tabs>
        <w:spacing w:before="1"/>
        <w:ind w:hanging="510"/>
        <w:jc w:val="both"/>
        <w:rPr>
          <w:strike/>
        </w:rPr>
      </w:pPr>
      <w:r>
        <w:rPr>
          <w:strike/>
          <w:color w:val="231F20"/>
        </w:rPr>
        <w:t>With reference to Paragraph 1.1 above:</w:t>
      </w:r>
    </w:p>
    <w:p w14:paraId="56236EC4" w14:textId="77777777" w:rsidR="00AB3932" w:rsidRDefault="00AB3932">
      <w:pPr>
        <w:pBdr>
          <w:top w:val="nil"/>
          <w:left w:val="nil"/>
          <w:bottom w:val="nil"/>
          <w:right w:val="nil"/>
          <w:between w:val="nil"/>
        </w:pBdr>
        <w:spacing w:before="7"/>
        <w:rPr>
          <w:strike/>
          <w:color w:val="000000"/>
          <w:sz w:val="26"/>
          <w:szCs w:val="26"/>
        </w:rPr>
      </w:pPr>
    </w:p>
    <w:p w14:paraId="285D2BAC" w14:textId="77777777" w:rsidR="00AB3932" w:rsidRDefault="00853FC4">
      <w:pPr>
        <w:spacing w:before="1"/>
        <w:ind w:left="127"/>
        <w:jc w:val="both"/>
        <w:rPr>
          <w:i/>
          <w:strike/>
        </w:rPr>
      </w:pPr>
      <w:r>
        <w:rPr>
          <w:i/>
          <w:strike/>
          <w:color w:val="231F20"/>
        </w:rPr>
        <w:t>[insert list of countries prohibited under the law or official regulations of Bhutan]</w:t>
      </w:r>
    </w:p>
    <w:p w14:paraId="1961307E" w14:textId="77777777" w:rsidR="00AB3932" w:rsidRDefault="00AB3932">
      <w:pPr>
        <w:pBdr>
          <w:top w:val="nil"/>
          <w:left w:val="nil"/>
          <w:bottom w:val="nil"/>
          <w:right w:val="nil"/>
          <w:between w:val="nil"/>
        </w:pBdr>
        <w:spacing w:before="7"/>
        <w:rPr>
          <w:i/>
          <w:strike/>
          <w:color w:val="000000"/>
          <w:sz w:val="31"/>
          <w:szCs w:val="31"/>
        </w:rPr>
      </w:pPr>
    </w:p>
    <w:p w14:paraId="408DFE6E" w14:textId="77777777" w:rsidR="00AB3932" w:rsidRDefault="00853FC4">
      <w:pPr>
        <w:numPr>
          <w:ilvl w:val="0"/>
          <w:numId w:val="72"/>
        </w:numPr>
        <w:pBdr>
          <w:top w:val="nil"/>
          <w:left w:val="nil"/>
          <w:bottom w:val="nil"/>
          <w:right w:val="nil"/>
          <w:between w:val="nil"/>
        </w:pBdr>
        <w:tabs>
          <w:tab w:val="left" w:pos="638"/>
        </w:tabs>
        <w:ind w:hanging="510"/>
        <w:jc w:val="both"/>
        <w:rPr>
          <w:strike/>
        </w:rPr>
      </w:pPr>
      <w:r>
        <w:rPr>
          <w:strike/>
          <w:color w:val="231F20"/>
        </w:rPr>
        <w:t>With reference to Paragraph 1.2 above:</w:t>
      </w:r>
    </w:p>
    <w:p w14:paraId="2266A5B1" w14:textId="77777777" w:rsidR="00AB3932" w:rsidRDefault="00AB3932">
      <w:pPr>
        <w:pBdr>
          <w:top w:val="nil"/>
          <w:left w:val="nil"/>
          <w:bottom w:val="nil"/>
          <w:right w:val="nil"/>
          <w:between w:val="nil"/>
        </w:pBdr>
        <w:spacing w:before="8"/>
        <w:rPr>
          <w:strike/>
          <w:color w:val="000000"/>
          <w:sz w:val="26"/>
          <w:szCs w:val="26"/>
        </w:rPr>
      </w:pPr>
    </w:p>
    <w:p w14:paraId="56EF4813" w14:textId="4325C348" w:rsidR="00AB3932" w:rsidRDefault="00853FC4">
      <w:pPr>
        <w:ind w:left="127"/>
        <w:jc w:val="both"/>
        <w:rPr>
          <w:i/>
          <w:strike/>
        </w:rPr>
        <w:sectPr w:rsidR="00AB3932">
          <w:headerReference w:type="even" r:id="rId91"/>
          <w:pgSz w:w="11910" w:h="16840"/>
          <w:pgMar w:top="1100" w:right="1120" w:bottom="280" w:left="1120" w:header="0" w:footer="0" w:gutter="0"/>
          <w:cols w:space="720"/>
        </w:sectPr>
      </w:pPr>
      <w:r>
        <w:rPr>
          <w:i/>
          <w:strike/>
          <w:color w:val="231F20"/>
        </w:rPr>
        <w:t xml:space="preserve">[insert list of countries which are barred under UN Security Council </w:t>
      </w:r>
      <w:proofErr w:type="spellStart"/>
      <w:r>
        <w:rPr>
          <w:i/>
          <w:strike/>
          <w:color w:val="231F20"/>
        </w:rPr>
        <w:t>Chapte</w:t>
      </w:r>
      <w:proofErr w:type="spellEnd"/>
    </w:p>
    <w:p w14:paraId="34ACD366" w14:textId="77777777" w:rsidR="00AB3932" w:rsidRDefault="00AB3932">
      <w:pPr>
        <w:pBdr>
          <w:top w:val="nil"/>
          <w:left w:val="nil"/>
          <w:bottom w:val="nil"/>
          <w:right w:val="nil"/>
          <w:between w:val="nil"/>
        </w:pBdr>
        <w:spacing w:before="4"/>
        <w:rPr>
          <w:strike/>
          <w:color w:val="000000"/>
          <w:sz w:val="17"/>
          <w:szCs w:val="17"/>
        </w:rPr>
        <w:sectPr w:rsidR="00AB3932">
          <w:headerReference w:type="default" r:id="rId92"/>
          <w:pgSz w:w="11910" w:h="16840"/>
          <w:pgMar w:top="1580" w:right="1120" w:bottom="280" w:left="1120" w:header="0" w:footer="0" w:gutter="0"/>
          <w:cols w:space="720"/>
        </w:sectPr>
      </w:pPr>
    </w:p>
    <w:p w14:paraId="3087580F" w14:textId="77777777" w:rsidR="00AB3932" w:rsidRDefault="00AB3932">
      <w:pPr>
        <w:pBdr>
          <w:top w:val="nil"/>
          <w:left w:val="nil"/>
          <w:bottom w:val="nil"/>
          <w:right w:val="nil"/>
          <w:between w:val="nil"/>
        </w:pBdr>
        <w:rPr>
          <w:color w:val="000000"/>
          <w:sz w:val="20"/>
          <w:szCs w:val="20"/>
        </w:rPr>
      </w:pPr>
    </w:p>
    <w:p w14:paraId="534A0D04" w14:textId="77777777" w:rsidR="00AB3932" w:rsidRDefault="00AB3932">
      <w:pPr>
        <w:pBdr>
          <w:top w:val="nil"/>
          <w:left w:val="nil"/>
          <w:bottom w:val="nil"/>
          <w:right w:val="nil"/>
          <w:between w:val="nil"/>
        </w:pBdr>
        <w:rPr>
          <w:color w:val="000000"/>
          <w:sz w:val="20"/>
          <w:szCs w:val="20"/>
        </w:rPr>
      </w:pPr>
    </w:p>
    <w:p w14:paraId="5AE23CED" w14:textId="77777777" w:rsidR="00AB3932" w:rsidRDefault="00AB3932">
      <w:pPr>
        <w:pBdr>
          <w:top w:val="nil"/>
          <w:left w:val="nil"/>
          <w:bottom w:val="nil"/>
          <w:right w:val="nil"/>
          <w:between w:val="nil"/>
        </w:pBdr>
        <w:rPr>
          <w:color w:val="000000"/>
          <w:sz w:val="20"/>
          <w:szCs w:val="20"/>
        </w:rPr>
      </w:pPr>
    </w:p>
    <w:p w14:paraId="34482E35" w14:textId="77777777" w:rsidR="00AB3932" w:rsidRDefault="00AB3932">
      <w:pPr>
        <w:pBdr>
          <w:top w:val="nil"/>
          <w:left w:val="nil"/>
          <w:bottom w:val="nil"/>
          <w:right w:val="nil"/>
          <w:between w:val="nil"/>
        </w:pBdr>
        <w:rPr>
          <w:color w:val="000000"/>
          <w:sz w:val="20"/>
          <w:szCs w:val="20"/>
        </w:rPr>
      </w:pPr>
    </w:p>
    <w:p w14:paraId="5021867D" w14:textId="77777777" w:rsidR="00AB3932" w:rsidRDefault="00AB3932">
      <w:pPr>
        <w:pBdr>
          <w:top w:val="nil"/>
          <w:left w:val="nil"/>
          <w:bottom w:val="nil"/>
          <w:right w:val="nil"/>
          <w:between w:val="nil"/>
        </w:pBdr>
        <w:rPr>
          <w:color w:val="000000"/>
          <w:sz w:val="20"/>
          <w:szCs w:val="20"/>
        </w:rPr>
      </w:pPr>
    </w:p>
    <w:p w14:paraId="31313E15" w14:textId="77777777" w:rsidR="00AB3932" w:rsidRDefault="00AB3932">
      <w:pPr>
        <w:pBdr>
          <w:top w:val="nil"/>
          <w:left w:val="nil"/>
          <w:bottom w:val="nil"/>
          <w:right w:val="nil"/>
          <w:between w:val="nil"/>
        </w:pBdr>
        <w:rPr>
          <w:color w:val="000000"/>
          <w:sz w:val="20"/>
          <w:szCs w:val="20"/>
        </w:rPr>
      </w:pPr>
    </w:p>
    <w:p w14:paraId="492768D8" w14:textId="77777777" w:rsidR="00AB3932" w:rsidRDefault="00AB3932">
      <w:pPr>
        <w:pBdr>
          <w:top w:val="nil"/>
          <w:left w:val="nil"/>
          <w:bottom w:val="nil"/>
          <w:right w:val="nil"/>
          <w:between w:val="nil"/>
        </w:pBdr>
        <w:rPr>
          <w:color w:val="000000"/>
          <w:sz w:val="20"/>
          <w:szCs w:val="20"/>
        </w:rPr>
      </w:pPr>
    </w:p>
    <w:p w14:paraId="07EE0FAC" w14:textId="77777777" w:rsidR="00AB3932" w:rsidRDefault="00AB3932">
      <w:pPr>
        <w:pBdr>
          <w:top w:val="nil"/>
          <w:left w:val="nil"/>
          <w:bottom w:val="nil"/>
          <w:right w:val="nil"/>
          <w:between w:val="nil"/>
        </w:pBdr>
        <w:rPr>
          <w:color w:val="000000"/>
          <w:sz w:val="20"/>
          <w:szCs w:val="20"/>
        </w:rPr>
      </w:pPr>
    </w:p>
    <w:p w14:paraId="52DBEDDC" w14:textId="77777777" w:rsidR="00AB3932" w:rsidRDefault="00AB3932">
      <w:pPr>
        <w:pBdr>
          <w:top w:val="nil"/>
          <w:left w:val="nil"/>
          <w:bottom w:val="nil"/>
          <w:right w:val="nil"/>
          <w:between w:val="nil"/>
        </w:pBdr>
        <w:rPr>
          <w:color w:val="000000"/>
          <w:sz w:val="20"/>
          <w:szCs w:val="20"/>
        </w:rPr>
      </w:pPr>
    </w:p>
    <w:p w14:paraId="5A40E97C" w14:textId="77777777" w:rsidR="00AB3932" w:rsidRDefault="00AB3932">
      <w:pPr>
        <w:pBdr>
          <w:top w:val="nil"/>
          <w:left w:val="nil"/>
          <w:bottom w:val="nil"/>
          <w:right w:val="nil"/>
          <w:between w:val="nil"/>
        </w:pBdr>
        <w:rPr>
          <w:color w:val="000000"/>
          <w:sz w:val="20"/>
          <w:szCs w:val="20"/>
        </w:rPr>
      </w:pPr>
    </w:p>
    <w:p w14:paraId="074A2EB7" w14:textId="77777777" w:rsidR="00AB3932" w:rsidRDefault="00AB3932">
      <w:pPr>
        <w:pBdr>
          <w:top w:val="nil"/>
          <w:left w:val="nil"/>
          <w:bottom w:val="nil"/>
          <w:right w:val="nil"/>
          <w:between w:val="nil"/>
        </w:pBdr>
        <w:rPr>
          <w:color w:val="000000"/>
          <w:sz w:val="20"/>
          <w:szCs w:val="20"/>
        </w:rPr>
      </w:pPr>
    </w:p>
    <w:p w14:paraId="43EECED7" w14:textId="77777777" w:rsidR="00AB3932" w:rsidRDefault="00AB3932">
      <w:pPr>
        <w:pBdr>
          <w:top w:val="nil"/>
          <w:left w:val="nil"/>
          <w:bottom w:val="nil"/>
          <w:right w:val="nil"/>
          <w:between w:val="nil"/>
        </w:pBdr>
        <w:spacing w:before="10"/>
        <w:rPr>
          <w:color w:val="000000"/>
          <w:sz w:val="29"/>
          <w:szCs w:val="29"/>
        </w:rPr>
      </w:pPr>
    </w:p>
    <w:p w14:paraId="3B81D5F6" w14:textId="77777777" w:rsidR="00AB3932" w:rsidRDefault="00853FC4">
      <w:pPr>
        <w:spacing w:before="72"/>
        <w:ind w:left="2009" w:right="2006"/>
        <w:jc w:val="center"/>
        <w:rPr>
          <w:rFonts w:ascii="Arial" w:eastAsia="Arial" w:hAnsi="Arial" w:cs="Arial"/>
          <w:b/>
          <w:sz w:val="70"/>
          <w:szCs w:val="70"/>
        </w:rPr>
      </w:pPr>
      <w:r>
        <w:rPr>
          <w:rFonts w:ascii="Arial" w:eastAsia="Arial" w:hAnsi="Arial" w:cs="Arial"/>
          <w:b/>
          <w:color w:val="231F20"/>
          <w:sz w:val="70"/>
          <w:szCs w:val="70"/>
        </w:rPr>
        <w:t>PART 2</w:t>
      </w:r>
    </w:p>
    <w:p w14:paraId="7EFA1F9F" w14:textId="77777777" w:rsidR="00AB3932" w:rsidRDefault="00853FC4">
      <w:pPr>
        <w:spacing w:before="14"/>
        <w:ind w:left="2009" w:right="2005"/>
        <w:jc w:val="center"/>
        <w:rPr>
          <w:rFonts w:ascii="Arial" w:eastAsia="Arial" w:hAnsi="Arial" w:cs="Arial"/>
          <w:b/>
          <w:sz w:val="40"/>
          <w:szCs w:val="40"/>
        </w:rPr>
        <w:sectPr w:rsidR="00AB3932">
          <w:headerReference w:type="even" r:id="rId93"/>
          <w:pgSz w:w="11910" w:h="16840"/>
          <w:pgMar w:top="1580" w:right="1120" w:bottom="280" w:left="1120" w:header="0" w:footer="0" w:gutter="0"/>
          <w:cols w:space="720"/>
        </w:sectPr>
      </w:pPr>
      <w:r>
        <w:rPr>
          <w:rFonts w:ascii="Arial" w:eastAsia="Arial" w:hAnsi="Arial" w:cs="Arial"/>
          <w:b/>
          <w:color w:val="231F20"/>
          <w:sz w:val="40"/>
          <w:szCs w:val="40"/>
        </w:rPr>
        <w:t>SUPPLY REQUIREMENTS</w:t>
      </w:r>
    </w:p>
    <w:p w14:paraId="5C9C0E1F" w14:textId="77777777" w:rsidR="00AB3932" w:rsidRDefault="00853FC4">
      <w:pPr>
        <w:pStyle w:val="Heading2"/>
        <w:tabs>
          <w:tab w:val="left" w:pos="6220"/>
        </w:tabs>
        <w:spacing w:before="84"/>
        <w:ind w:left="127"/>
      </w:pPr>
      <w:r>
        <w:rPr>
          <w:color w:val="231F20"/>
        </w:rPr>
        <w:lastRenderedPageBreak/>
        <w:t>58</w:t>
      </w:r>
      <w:r>
        <w:rPr>
          <w:color w:val="231F20"/>
        </w:rPr>
        <w:tab/>
        <w:t>Section VI: Schedule of Supply</w:t>
      </w:r>
      <w:r>
        <w:rPr>
          <w:noProof/>
        </w:rPr>
        <mc:AlternateContent>
          <mc:Choice Requires="wpg">
            <w:drawing>
              <wp:anchor distT="0" distB="0" distL="114300" distR="114300" simplePos="0" relativeHeight="251694080" behindDoc="0" locked="0" layoutInCell="1" hidden="0" allowOverlap="1" wp14:anchorId="6750714C" wp14:editId="14175551">
                <wp:simplePos x="0" y="0"/>
                <wp:positionH relativeFrom="column">
                  <wp:posOffset>-596899</wp:posOffset>
                </wp:positionH>
                <wp:positionV relativeFrom="paragraph">
                  <wp:posOffset>0</wp:posOffset>
                </wp:positionV>
                <wp:extent cx="12700" cy="12700"/>
                <wp:effectExtent l="0" t="0" r="0" b="0"/>
                <wp:wrapTopAndBottom distT="0" distB="0"/>
                <wp:docPr id="119" name="Straight Arrow Connector 119"/>
                <wp:cNvGraphicFramePr/>
                <a:graphic xmlns:a="http://schemas.openxmlformats.org/drawingml/2006/main">
                  <a:graphicData uri="http://schemas.microsoft.com/office/word/2010/wordprocessingShape">
                    <wps:wsp>
                      <wps:cNvCnPr/>
                      <wps:spPr>
                        <a:xfrm>
                          <a:off x="12825030" y="406321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-596899</wp:posOffset>
                </wp:positionH>
                <wp:positionV relativeFrom="paragraph">
                  <wp:posOffset>0</wp:posOffset>
                </wp:positionV>
                <wp:extent cx="12700" cy="12700"/>
                <wp:effectExtent b="0" l="0" r="0" t="0"/>
                <wp:wrapTopAndBottom distB="0" distT="0"/>
                <wp:docPr id="62" name="image64.png"/>
                <a:graphic>
                  <a:graphicData uri="http://schemas.openxmlformats.org/drawingml/2006/picture">
                    <pic:pic>
                      <pic:nvPicPr>
                        <pic:cNvPr id="0" name="image64.png"/>
                        <pic:cNvPicPr preferRelativeResize="0"/>
                      </pic:nvPicPr>
                      <pic:blipFill>
                        <a:blip r:embed="rId94"/>
                        <a:srcRect/>
                        <a:stretch>
                          <a:fillRect/>
                        </a:stretch>
                      </pic:blipFill>
                      <pic:spPr>
                        <a:xfrm>
                          <a:off x="0" y="0"/>
                          <a:ext cx="12700" cy="12700"/>
                        </a:xfrm>
                        <a:prstGeom prst="rect"/>
                        <a:ln/>
                      </pic:spPr>
                    </pic:pic>
                  </a:graphicData>
                </a:graphic>
              </wp:anchor>
            </w:drawing>
          </mc:Fallback>
        </mc:AlternateContent>
      </w:r>
    </w:p>
    <w:p w14:paraId="69D6A2BC" w14:textId="77777777" w:rsidR="00AB3932" w:rsidRDefault="00853FC4">
      <w:pPr>
        <w:spacing w:before="49"/>
        <w:ind w:left="2009" w:right="2009"/>
        <w:jc w:val="center"/>
        <w:rPr>
          <w:rFonts w:ascii="Arial" w:eastAsia="Arial" w:hAnsi="Arial" w:cs="Arial"/>
          <w:b/>
          <w:sz w:val="32"/>
          <w:szCs w:val="32"/>
        </w:rPr>
      </w:pPr>
      <w:r>
        <w:rPr>
          <w:rFonts w:ascii="Arial" w:eastAsia="Arial" w:hAnsi="Arial" w:cs="Arial"/>
          <w:b/>
          <w:color w:val="231F20"/>
          <w:sz w:val="32"/>
          <w:szCs w:val="32"/>
        </w:rPr>
        <w:t>SECTION VI: SCHEDULE OF SUPPLY</w:t>
      </w:r>
    </w:p>
    <w:p w14:paraId="6A2E0094" w14:textId="77777777" w:rsidR="00AB3932" w:rsidRDefault="00853FC4">
      <w:pPr>
        <w:numPr>
          <w:ilvl w:val="0"/>
          <w:numId w:val="71"/>
        </w:numPr>
        <w:pBdr>
          <w:top w:val="nil"/>
          <w:left w:val="nil"/>
          <w:bottom w:val="nil"/>
          <w:right w:val="nil"/>
          <w:between w:val="nil"/>
        </w:pBdr>
        <w:tabs>
          <w:tab w:val="left" w:pos="524"/>
          <w:tab w:val="left" w:pos="525"/>
          <w:tab w:val="right" w:pos="9538"/>
        </w:tabs>
        <w:spacing w:before="465"/>
      </w:pPr>
      <w:r>
        <w:rPr>
          <w:color w:val="231F20"/>
        </w:rPr>
        <w:t>List of Goods and Delivery Schedule</w:t>
      </w:r>
      <w:r>
        <w:rPr>
          <w:color w:val="231F20"/>
        </w:rPr>
        <w:tab/>
        <w:t>60</w:t>
      </w:r>
    </w:p>
    <w:p w14:paraId="01D91865" w14:textId="77777777" w:rsidR="00AB3932" w:rsidRDefault="00853FC4">
      <w:pPr>
        <w:numPr>
          <w:ilvl w:val="0"/>
          <w:numId w:val="71"/>
        </w:numPr>
        <w:pBdr>
          <w:top w:val="nil"/>
          <w:left w:val="nil"/>
          <w:bottom w:val="nil"/>
          <w:right w:val="nil"/>
          <w:between w:val="nil"/>
        </w:pBdr>
        <w:tabs>
          <w:tab w:val="left" w:pos="524"/>
          <w:tab w:val="left" w:pos="525"/>
          <w:tab w:val="right" w:pos="9538"/>
        </w:tabs>
        <w:spacing w:before="83"/>
      </w:pPr>
      <w:r>
        <w:rPr>
          <w:color w:val="231F20"/>
        </w:rPr>
        <w:t>List of Related Services and Completion Schedule</w:t>
      </w:r>
      <w:r>
        <w:rPr>
          <w:color w:val="231F20"/>
        </w:rPr>
        <w:tab/>
        <w:t>61</w:t>
      </w:r>
    </w:p>
    <w:p w14:paraId="00897A04" w14:textId="77777777" w:rsidR="00AB3932" w:rsidRDefault="00853FC4">
      <w:pPr>
        <w:numPr>
          <w:ilvl w:val="0"/>
          <w:numId w:val="71"/>
        </w:numPr>
        <w:pBdr>
          <w:top w:val="nil"/>
          <w:left w:val="nil"/>
          <w:bottom w:val="nil"/>
          <w:right w:val="nil"/>
          <w:between w:val="nil"/>
        </w:pBdr>
        <w:tabs>
          <w:tab w:val="left" w:pos="524"/>
          <w:tab w:val="left" w:pos="525"/>
          <w:tab w:val="right" w:pos="9538"/>
        </w:tabs>
        <w:spacing w:before="84"/>
      </w:pPr>
      <w:r>
        <w:rPr>
          <w:color w:val="231F20"/>
        </w:rPr>
        <w:t>Technical Specifications</w:t>
      </w:r>
      <w:r>
        <w:rPr>
          <w:color w:val="231F20"/>
        </w:rPr>
        <w:tab/>
        <w:t>62</w:t>
      </w:r>
    </w:p>
    <w:p w14:paraId="351A9C16" w14:textId="77777777" w:rsidR="00AB3932" w:rsidRDefault="00853FC4">
      <w:pPr>
        <w:numPr>
          <w:ilvl w:val="0"/>
          <w:numId w:val="71"/>
        </w:numPr>
        <w:pBdr>
          <w:top w:val="nil"/>
          <w:left w:val="nil"/>
          <w:bottom w:val="nil"/>
          <w:right w:val="nil"/>
          <w:between w:val="nil"/>
        </w:pBdr>
        <w:tabs>
          <w:tab w:val="left" w:pos="524"/>
          <w:tab w:val="left" w:pos="525"/>
          <w:tab w:val="right" w:pos="9538"/>
        </w:tabs>
        <w:spacing w:before="84"/>
      </w:pPr>
      <w:r>
        <w:rPr>
          <w:color w:val="231F20"/>
        </w:rPr>
        <w:t>Drawings</w:t>
      </w:r>
      <w:r>
        <w:rPr>
          <w:color w:val="231F20"/>
        </w:rPr>
        <w:tab/>
        <w:t>64</w:t>
      </w:r>
    </w:p>
    <w:p w14:paraId="58E2BE0B" w14:textId="77777777" w:rsidR="00AB3932" w:rsidRDefault="00853FC4">
      <w:pPr>
        <w:numPr>
          <w:ilvl w:val="0"/>
          <w:numId w:val="71"/>
        </w:numPr>
        <w:pBdr>
          <w:top w:val="nil"/>
          <w:left w:val="nil"/>
          <w:bottom w:val="nil"/>
          <w:right w:val="nil"/>
          <w:between w:val="nil"/>
        </w:pBdr>
        <w:tabs>
          <w:tab w:val="left" w:pos="524"/>
          <w:tab w:val="left" w:pos="525"/>
          <w:tab w:val="right" w:pos="9538"/>
        </w:tabs>
        <w:spacing w:before="83"/>
        <w:sectPr w:rsidR="00AB3932">
          <w:headerReference w:type="default" r:id="rId95"/>
          <w:pgSz w:w="11910" w:h="16840"/>
          <w:pgMar w:top="1100" w:right="1120" w:bottom="280" w:left="1120" w:header="0" w:footer="0" w:gutter="0"/>
          <w:cols w:space="720"/>
        </w:sectPr>
      </w:pPr>
      <w:r>
        <w:rPr>
          <w:color w:val="231F20"/>
        </w:rPr>
        <w:t>Inspections and Tests</w:t>
      </w:r>
      <w:r>
        <w:rPr>
          <w:color w:val="231F20"/>
        </w:rPr>
        <w:tab/>
        <w:t>65</w:t>
      </w:r>
    </w:p>
    <w:p w14:paraId="0DA192B0" w14:textId="77777777" w:rsidR="00AB3932" w:rsidRDefault="00853FC4">
      <w:pPr>
        <w:pStyle w:val="Heading2"/>
        <w:tabs>
          <w:tab w:val="left" w:pos="9298"/>
        </w:tabs>
        <w:spacing w:before="84"/>
        <w:ind w:left="127"/>
        <w:jc w:val="both"/>
      </w:pPr>
      <w:r>
        <w:rPr>
          <w:color w:val="231F20"/>
        </w:rPr>
        <w:lastRenderedPageBreak/>
        <w:t>Section VI:  Schedule of Supply</w:t>
      </w:r>
      <w:r>
        <w:rPr>
          <w:color w:val="231F20"/>
        </w:rPr>
        <w:tab/>
        <w:t>59</w:t>
      </w:r>
      <w:r>
        <w:rPr>
          <w:noProof/>
        </w:rPr>
        <mc:AlternateContent>
          <mc:Choice Requires="wpg">
            <w:drawing>
              <wp:anchor distT="0" distB="0" distL="114300" distR="114300" simplePos="0" relativeHeight="251695104" behindDoc="0" locked="0" layoutInCell="1" hidden="0" allowOverlap="1" wp14:anchorId="5E30BCB2" wp14:editId="0EC3E251">
                <wp:simplePos x="0" y="0"/>
                <wp:positionH relativeFrom="column">
                  <wp:posOffset>-596899</wp:posOffset>
                </wp:positionH>
                <wp:positionV relativeFrom="paragraph">
                  <wp:posOffset>0</wp:posOffset>
                </wp:positionV>
                <wp:extent cx="12700" cy="12700"/>
                <wp:effectExtent l="0" t="0" r="0" b="0"/>
                <wp:wrapTopAndBottom distT="0" distB="0"/>
                <wp:docPr id="143" name="Straight Arrow Connector 143"/>
                <wp:cNvGraphicFramePr/>
                <a:graphic xmlns:a="http://schemas.openxmlformats.org/drawingml/2006/main">
                  <a:graphicData uri="http://schemas.microsoft.com/office/word/2010/wordprocessingShape">
                    <wps:wsp>
                      <wps:cNvCnPr/>
                      <wps:spPr>
                        <a:xfrm>
                          <a:off x="12825030" y="406321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-596899</wp:posOffset>
                </wp:positionH>
                <wp:positionV relativeFrom="paragraph">
                  <wp:posOffset>0</wp:posOffset>
                </wp:positionV>
                <wp:extent cx="12700" cy="12700"/>
                <wp:effectExtent b="0" l="0" r="0" t="0"/>
                <wp:wrapTopAndBottom distB="0" distT="0"/>
                <wp:docPr id="97" name="image101.png"/>
                <a:graphic>
                  <a:graphicData uri="http://schemas.openxmlformats.org/drawingml/2006/picture">
                    <pic:pic>
                      <pic:nvPicPr>
                        <pic:cNvPr id="0" name="image101.png"/>
                        <pic:cNvPicPr preferRelativeResize="0"/>
                      </pic:nvPicPr>
                      <pic:blipFill>
                        <a:blip r:embed="rId96"/>
                        <a:srcRect/>
                        <a:stretch>
                          <a:fillRect/>
                        </a:stretch>
                      </pic:blipFill>
                      <pic:spPr>
                        <a:xfrm>
                          <a:off x="0" y="0"/>
                          <a:ext cx="12700" cy="12700"/>
                        </a:xfrm>
                        <a:prstGeom prst="rect"/>
                        <a:ln/>
                      </pic:spPr>
                    </pic:pic>
                  </a:graphicData>
                </a:graphic>
              </wp:anchor>
            </w:drawing>
          </mc:Fallback>
        </mc:AlternateContent>
      </w:r>
    </w:p>
    <w:p w14:paraId="0A852E47" w14:textId="77777777" w:rsidR="00AB3932" w:rsidRDefault="00853FC4">
      <w:pPr>
        <w:spacing w:before="68"/>
        <w:ind w:left="2156"/>
        <w:rPr>
          <w:b/>
          <w:sz w:val="26"/>
          <w:szCs w:val="26"/>
        </w:rPr>
      </w:pPr>
      <w:r>
        <w:rPr>
          <w:b/>
          <w:color w:val="231F20"/>
          <w:sz w:val="26"/>
          <w:szCs w:val="26"/>
        </w:rPr>
        <w:t>Notes for Preparing the Schedule of Supply</w:t>
      </w:r>
    </w:p>
    <w:p w14:paraId="324D0015" w14:textId="77777777" w:rsidR="00AB3932" w:rsidRDefault="00853FC4">
      <w:pPr>
        <w:pBdr>
          <w:top w:val="nil"/>
          <w:left w:val="nil"/>
          <w:bottom w:val="nil"/>
          <w:right w:val="nil"/>
          <w:between w:val="nil"/>
        </w:pBdr>
        <w:spacing w:before="298" w:line="266" w:lineRule="auto"/>
        <w:ind w:left="127" w:right="124"/>
        <w:jc w:val="both"/>
        <w:rPr>
          <w:color w:val="000000"/>
        </w:rPr>
      </w:pPr>
      <w:r>
        <w:rPr>
          <w:color w:val="231F20"/>
        </w:rPr>
        <w:t>The Schedule of Supply shall be included in the Bidding Documents by the Purchaser, and shall cover, at a minimum, a description of the Goods and Services to be supplied and the delivery schedule.</w:t>
      </w:r>
    </w:p>
    <w:p w14:paraId="4F08F880" w14:textId="77777777" w:rsidR="00AB3932" w:rsidRDefault="00853FC4">
      <w:pPr>
        <w:pBdr>
          <w:top w:val="nil"/>
          <w:left w:val="nil"/>
          <w:bottom w:val="nil"/>
          <w:right w:val="nil"/>
          <w:between w:val="nil"/>
        </w:pBdr>
        <w:spacing w:before="168" w:line="266" w:lineRule="auto"/>
        <w:ind w:left="127" w:right="116"/>
        <w:jc w:val="both"/>
        <w:rPr>
          <w:color w:val="000000"/>
        </w:rPr>
      </w:pPr>
      <w:r>
        <w:rPr>
          <w:color w:val="231F20"/>
        </w:rPr>
        <w:t>The objective of the Schedule of Supply is to provide sufficient information to enable Bidders to prepare their Bids efficiently and accurately, in particular the Price Schedule, for which a form is provided in Section IV. In addition, the Schedule of Supply, together with the Price Schedule, should serve as a basis in the event of quantity variation at the time of award of Contract pursuant to ITB Clause 47.</w:t>
      </w:r>
    </w:p>
    <w:p w14:paraId="26321C4B" w14:textId="77777777" w:rsidR="00AB3932" w:rsidRDefault="00853FC4">
      <w:pPr>
        <w:pBdr>
          <w:top w:val="nil"/>
          <w:left w:val="nil"/>
          <w:bottom w:val="nil"/>
          <w:right w:val="nil"/>
          <w:between w:val="nil"/>
        </w:pBdr>
        <w:spacing w:before="166" w:line="266" w:lineRule="auto"/>
        <w:ind w:left="127" w:right="116"/>
        <w:jc w:val="both"/>
        <w:rPr>
          <w:color w:val="000000"/>
        </w:rPr>
        <w:sectPr w:rsidR="00AB3932">
          <w:headerReference w:type="even" r:id="rId97"/>
          <w:pgSz w:w="11910" w:h="16840"/>
          <w:pgMar w:top="1100" w:right="1120" w:bottom="280" w:left="1120" w:header="0" w:footer="0" w:gutter="0"/>
          <w:cols w:space="720"/>
        </w:sectPr>
      </w:pPr>
      <w:r>
        <w:rPr>
          <w:color w:val="231F20"/>
        </w:rPr>
        <w:t xml:space="preserve">The </w:t>
      </w:r>
      <w:proofErr w:type="spellStart"/>
      <w:r>
        <w:rPr>
          <w:color w:val="231F20"/>
        </w:rPr>
        <w:t>dateorperiodfordelivery</w:t>
      </w:r>
      <w:proofErr w:type="spellEnd"/>
      <w:r>
        <w:rPr>
          <w:color w:val="231F20"/>
        </w:rPr>
        <w:t xml:space="preserve"> </w:t>
      </w:r>
      <w:proofErr w:type="spellStart"/>
      <w:r>
        <w:rPr>
          <w:color w:val="231F20"/>
        </w:rPr>
        <w:t>shouldbe</w:t>
      </w:r>
      <w:proofErr w:type="spellEnd"/>
      <w:r>
        <w:rPr>
          <w:color w:val="231F20"/>
        </w:rPr>
        <w:t xml:space="preserve"> carefully specified, </w:t>
      </w:r>
      <w:proofErr w:type="spellStart"/>
      <w:r>
        <w:rPr>
          <w:color w:val="231F20"/>
        </w:rPr>
        <w:t>takingintoaccount</w:t>
      </w:r>
      <w:proofErr w:type="spellEnd"/>
      <w:r>
        <w:rPr>
          <w:color w:val="231F20"/>
        </w:rPr>
        <w:t xml:space="preserve">(a) </w:t>
      </w:r>
      <w:proofErr w:type="spellStart"/>
      <w:r>
        <w:rPr>
          <w:color w:val="231F20"/>
        </w:rPr>
        <w:t>theimplications</w:t>
      </w:r>
      <w:proofErr w:type="spellEnd"/>
      <w:r>
        <w:rPr>
          <w:color w:val="231F20"/>
        </w:rPr>
        <w:t xml:space="preserve"> of delivery terms stipulated in the Instructions to Bidders pursuant to the </w:t>
      </w:r>
      <w:r>
        <w:rPr>
          <w:i/>
          <w:color w:val="231F20"/>
        </w:rPr>
        <w:t xml:space="preserve">Incoterms </w:t>
      </w:r>
      <w:r>
        <w:rPr>
          <w:color w:val="231F20"/>
        </w:rPr>
        <w:t xml:space="preserve">rules (i.e., EXW; or CIF, CIP, FOB, FCA where “delivery” takes place when the Goods are delivered </w:t>
      </w:r>
      <w:r>
        <w:rPr>
          <w:b/>
          <w:color w:val="231F20"/>
        </w:rPr>
        <w:t>to the carriers</w:t>
      </w:r>
      <w:r>
        <w:rPr>
          <w:color w:val="231F20"/>
        </w:rPr>
        <w:t>), and (b) the date prescribed herein from which the Purchaser’s delivery obligations start (i.e., notice of award, contract signature, opening or confirmation of the letter of credit).</w:t>
      </w:r>
    </w:p>
    <w:p w14:paraId="6B744242" w14:textId="77777777" w:rsidR="00AB3932" w:rsidRDefault="00853FC4">
      <w:pPr>
        <w:pBdr>
          <w:top w:val="nil"/>
          <w:left w:val="nil"/>
          <w:bottom w:val="nil"/>
          <w:right w:val="nil"/>
          <w:between w:val="nil"/>
        </w:pBdr>
        <w:rPr>
          <w:color w:val="000000"/>
          <w:sz w:val="20"/>
          <w:szCs w:val="20"/>
        </w:rPr>
      </w:pPr>
      <w:r>
        <w:rPr>
          <w:noProof/>
          <w:color w:val="000000"/>
        </w:rPr>
        <w:lastRenderedPageBreak/>
        <mc:AlternateContent>
          <mc:Choice Requires="wpg">
            <w:drawing>
              <wp:anchor distT="0" distB="0" distL="114300" distR="114300" simplePos="0" relativeHeight="251696128" behindDoc="0" locked="0" layoutInCell="1" hidden="0" allowOverlap="1" wp14:anchorId="0BCDF540" wp14:editId="77465816">
                <wp:simplePos x="0" y="0"/>
                <wp:positionH relativeFrom="page">
                  <wp:posOffset>-6349</wp:posOffset>
                </wp:positionH>
                <wp:positionV relativeFrom="page">
                  <wp:posOffset>0</wp:posOffset>
                </wp:positionV>
                <wp:extent cx="12700" cy="12700"/>
                <wp:effectExtent l="0" t="0" r="0" b="0"/>
                <wp:wrapNone/>
                <wp:docPr id="144" name="Straight Arrow Connector 144"/>
                <wp:cNvGraphicFramePr/>
                <a:graphic xmlns:a="http://schemas.openxmlformats.org/drawingml/2006/main">
                  <a:graphicData uri="http://schemas.microsoft.com/office/word/2010/wordprocessingShape">
                    <wps:wsp>
                      <wps:cNvCnPr/>
                      <wps:spPr>
                        <a:xfrm>
                          <a:off x="15044990" y="1054783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81" name="image84.png"/>
                <a:graphic>
                  <a:graphicData uri="http://schemas.openxmlformats.org/drawingml/2006/picture">
                    <pic:pic>
                      <pic:nvPicPr>
                        <pic:cNvPr id="0" name="image84.png"/>
                        <pic:cNvPicPr preferRelativeResize="0"/>
                      </pic:nvPicPr>
                      <pic:blipFill>
                        <a:blip r:embed="rId98"/>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s">
            <w:drawing>
              <wp:anchor distT="0" distB="0" distL="114300" distR="114300" simplePos="0" relativeHeight="251697152" behindDoc="0" locked="0" layoutInCell="1" hidden="0" allowOverlap="1" wp14:anchorId="60AE3AE7" wp14:editId="171693F3">
                <wp:simplePos x="0" y="0"/>
                <wp:positionH relativeFrom="page">
                  <wp:posOffset>9728518</wp:posOffset>
                </wp:positionH>
                <wp:positionV relativeFrom="page">
                  <wp:posOffset>774383</wp:posOffset>
                </wp:positionV>
                <wp:extent cx="219075" cy="187325"/>
                <wp:effectExtent l="0" t="0" r="0" b="0"/>
                <wp:wrapNone/>
                <wp:docPr id="145" name="Freeform 145"/>
                <wp:cNvGraphicFramePr/>
                <a:graphic xmlns:a="http://schemas.openxmlformats.org/drawingml/2006/main">
                  <a:graphicData uri="http://schemas.microsoft.com/office/word/2010/wordprocessingShape">
                    <wps:wsp>
                      <wps:cNvSpPr/>
                      <wps:spPr>
                        <a:xfrm>
                          <a:off x="5241225" y="3691100"/>
                          <a:ext cx="209550" cy="177800"/>
                        </a:xfrm>
                        <a:custGeom>
                          <a:avLst/>
                          <a:gdLst/>
                          <a:ahLst/>
                          <a:cxnLst/>
                          <a:rect l="l" t="t" r="r" b="b"/>
                          <a:pathLst>
                            <a:path w="209550" h="177800" extrusionOk="0">
                              <a:moveTo>
                                <a:pt x="0" y="0"/>
                              </a:moveTo>
                              <a:lnTo>
                                <a:pt x="0" y="177800"/>
                              </a:lnTo>
                              <a:lnTo>
                                <a:pt x="209550" y="177800"/>
                              </a:lnTo>
                              <a:lnTo>
                                <a:pt x="209550" y="0"/>
                              </a:lnTo>
                              <a:close/>
                            </a:path>
                          </a:pathLst>
                        </a:custGeom>
                        <a:noFill/>
                        <a:ln>
                          <a:noFill/>
                        </a:ln>
                      </wps:spPr>
                      <wps:txbx>
                        <w:txbxContent>
                          <w:p w14:paraId="3F0C2E4D" w14:textId="77777777" w:rsidR="00AB3932" w:rsidRDefault="00853FC4">
                            <w:pPr>
                              <w:spacing w:before="20"/>
                              <w:ind w:left="20" w:firstLine="20"/>
                              <w:textDirection w:val="btLr"/>
                            </w:pPr>
                            <w:r>
                              <w:rPr>
                                <w:rFonts w:ascii="Georgia" w:eastAsia="Georgia" w:hAnsi="Georgia" w:cs="Georgia"/>
                                <w:color w:val="231F20"/>
                                <w:sz w:val="24"/>
                              </w:rPr>
                              <w:t>60</w:t>
                            </w:r>
                          </w:p>
                        </w:txbxContent>
                      </wps:txbx>
                      <wps:bodyPr spcFirstLastPara="1" wrap="square" lIns="88900" tIns="38100" rIns="88900" bIns="38100" anchor="t" anchorCtr="0">
                        <a:noAutofit/>
                      </wps:bodyPr>
                    </wps:wsp>
                  </a:graphicData>
                </a:graphic>
              </wp:anchor>
            </w:drawing>
          </mc:Choice>
          <mc:Fallback>
            <w:pict>
              <v:shape w14:anchorId="60AE3AE7" id="Freeform 145" o:spid="_x0000_s1142" style="position:absolute;margin-left:766.05pt;margin-top:61pt;width:17.25pt;height:14.75pt;z-index:251697152;visibility:visible;mso-wrap-style:square;mso-wrap-distance-left:9pt;mso-wrap-distance-top:0;mso-wrap-distance-right:9pt;mso-wrap-distance-bottom:0;mso-position-horizontal:absolute;mso-position-horizontal-relative:page;mso-position-vertical:absolute;mso-position-vertical-relative:page;v-text-anchor:top" coordsize="209550,1778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" adj="-11796480,,5400" path="m,l,177800r209550,l209550,,,xe" filled="f" stroked="f">
                <v:stroke joinstyle="miter"/>
                <v:formulas/>
                <v:path arrowok="t" o:extrusionok="f" o:connecttype="custom" textboxrect="0,0,209550,177800"/>
                <v:textbox inset="7pt,3pt,7pt,3pt">
                  <w:txbxContent>
                    <w:p w14:paraId="3F0C2E4D" w14:textId="77777777" w:rsidR="00AB3932" w:rsidRDefault="00853FC4">
                      <w:pPr>
                        <w:spacing w:before="20"/>
                        <w:ind w:left="20" w:firstLine="20"/>
                        <w:textDirection w:val="btLr"/>
                      </w:pPr>
                      <w:r>
                        <w:rPr>
                          <w:rFonts w:ascii="Georgia" w:eastAsia="Georgia" w:hAnsi="Georgia" w:cs="Georgia"/>
                          <w:color w:val="231F20"/>
                          <w:sz w:val="24"/>
                        </w:rPr>
                        <w:t>60</w:t>
                      </w:r>
                    </w:p>
                  </w:txbxContent>
                </v:textbox>
                <w10:wrap anchorx="page" anchory="page"/>
              </v:shape>
            </w:pict>
          </mc:Fallback>
        </mc:AlternateContent>
      </w:r>
      <w:r>
        <w:rPr>
          <w:noProof/>
          <w:color w:val="000000"/>
        </w:rPr>
        <mc:AlternateContent>
          <mc:Choice Requires="wps">
            <w:drawing>
              <wp:anchor distT="0" distB="0" distL="114300" distR="114300" simplePos="0" relativeHeight="251698176" behindDoc="0" locked="0" layoutInCell="1" hidden="0" allowOverlap="1" wp14:anchorId="5836978F" wp14:editId="41613153">
                <wp:simplePos x="0" y="0"/>
                <wp:positionH relativeFrom="page">
                  <wp:posOffset>9728518</wp:posOffset>
                </wp:positionH>
                <wp:positionV relativeFrom="page">
                  <wp:posOffset>4644073</wp:posOffset>
                </wp:positionV>
                <wp:extent cx="219075" cy="2141855"/>
                <wp:effectExtent l="0" t="0" r="0" b="0"/>
                <wp:wrapNone/>
                <wp:docPr id="120" name="Freeform 120"/>
                <wp:cNvGraphicFramePr/>
                <a:graphic xmlns:a="http://schemas.openxmlformats.org/drawingml/2006/main">
                  <a:graphicData uri="http://schemas.microsoft.com/office/word/2010/wordprocessingShape">
                    <wps:wsp>
                      <wps:cNvSpPr/>
                      <wps:spPr>
                        <a:xfrm>
                          <a:off x="5241225" y="2713835"/>
                          <a:ext cx="209550" cy="2132330"/>
                        </a:xfrm>
                        <a:custGeom>
                          <a:avLst/>
                          <a:gdLst/>
                          <a:ahLst/>
                          <a:cxnLst/>
                          <a:rect l="l" t="t" r="r" b="b"/>
                          <a:pathLst>
                            <a:path w="209550" h="2132330" extrusionOk="0">
                              <a:moveTo>
                                <a:pt x="0" y="0"/>
                              </a:moveTo>
                              <a:lnTo>
                                <a:pt x="0" y="2132330"/>
                              </a:lnTo>
                              <a:lnTo>
                                <a:pt x="209550" y="2132330"/>
                              </a:lnTo>
                              <a:lnTo>
                                <a:pt x="209550" y="0"/>
                              </a:lnTo>
                              <a:close/>
                            </a:path>
                          </a:pathLst>
                        </a:custGeom>
                        <a:noFill/>
                        <a:ln>
                          <a:noFill/>
                        </a:ln>
                      </wps:spPr>
                      <wps:txbx>
                        <w:txbxContent>
                          <w:p w14:paraId="60B643F3" w14:textId="77777777" w:rsidR="00AB3932" w:rsidRDefault="00853FC4">
                            <w:pPr>
                              <w:spacing w:before="20"/>
                              <w:ind w:left="20" w:firstLine="20"/>
                              <w:textDirection w:val="btLr"/>
                            </w:pPr>
                            <w:r>
                              <w:rPr>
                                <w:rFonts w:ascii="Georgia" w:eastAsia="Georgia" w:hAnsi="Georgia" w:cs="Georgia"/>
                                <w:color w:val="231F20"/>
                                <w:sz w:val="24"/>
                              </w:rPr>
                              <w:t>Section VI: Schedule of Supply</w:t>
                            </w:r>
                          </w:p>
                        </w:txbxContent>
                      </wps:txbx>
                      <wps:bodyPr spcFirstLastPara="1" wrap="square" lIns="88900" tIns="38100" rIns="88900" bIns="38100" anchor="t" anchorCtr="0">
                        <a:noAutofit/>
                      </wps:bodyPr>
                    </wps:wsp>
                  </a:graphicData>
                </a:graphic>
              </wp:anchor>
            </w:drawing>
          </mc:Choice>
          <mc:Fallback>
            <w:pict>
              <v:shape w14:anchorId="5836978F" id="Freeform 120" o:spid="_x0000_s1143" style="position:absolute;margin-left:766.05pt;margin-top:365.7pt;width:17.25pt;height:168.65pt;z-index:251698176;visibility:visible;mso-wrap-style:square;mso-wrap-distance-left:9pt;mso-wrap-distance-top:0;mso-wrap-distance-right:9pt;mso-wrap-distance-bottom:0;mso-position-horizontal:absolute;mso-position-horizontal-relative:page;mso-position-vertical:absolute;mso-position-vertical-relative:page;v-text-anchor:top" coordsize="209550,213233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" adj="-11796480,,5400" path="m,l,2132330r209550,l209550,,,xe" filled="f" stroked="f">
                <v:stroke joinstyle="miter"/>
                <v:formulas/>
                <v:path arrowok="t" o:extrusionok="f" o:connecttype="custom" textboxrect="0,0,209550,2132330"/>
                <v:textbox inset="7pt,3pt,7pt,3pt">
                  <w:txbxContent>
                    <w:p w14:paraId="60B643F3" w14:textId="77777777" w:rsidR="00AB3932" w:rsidRDefault="00853FC4">
                      <w:pPr>
                        <w:spacing w:before="20"/>
                        <w:ind w:left="20" w:firstLine="20"/>
                        <w:textDirection w:val="btLr"/>
                      </w:pPr>
                      <w:r>
                        <w:rPr>
                          <w:rFonts w:ascii="Georgia" w:eastAsia="Georgia" w:hAnsi="Georgia" w:cs="Georgia"/>
                          <w:color w:val="231F20"/>
                          <w:sz w:val="24"/>
                        </w:rPr>
                        <w:t>Section VI: Schedule of Supply</w:t>
                      </w:r>
                    </w:p>
                  </w:txbxContent>
                </v:textbox>
                <w10:wrap anchorx="page" anchory="page"/>
              </v:shape>
            </w:pict>
          </mc:Fallback>
        </mc:AlternateContent>
      </w:r>
    </w:p>
    <w:p w14:paraId="661ED616" w14:textId="77777777" w:rsidR="00AB3932" w:rsidRDefault="00AB3932">
      <w:pPr>
        <w:pBdr>
          <w:top w:val="nil"/>
          <w:left w:val="nil"/>
          <w:bottom w:val="nil"/>
          <w:right w:val="nil"/>
          <w:between w:val="nil"/>
        </w:pBdr>
        <w:rPr>
          <w:color w:val="000000"/>
          <w:sz w:val="20"/>
          <w:szCs w:val="20"/>
        </w:rPr>
      </w:pPr>
    </w:p>
    <w:p w14:paraId="4807EA6D" w14:textId="77777777" w:rsidR="00AB3932" w:rsidRDefault="00AB3932">
      <w:pPr>
        <w:pBdr>
          <w:top w:val="nil"/>
          <w:left w:val="nil"/>
          <w:bottom w:val="nil"/>
          <w:right w:val="nil"/>
          <w:between w:val="nil"/>
        </w:pBdr>
        <w:rPr>
          <w:color w:val="000000"/>
          <w:sz w:val="20"/>
          <w:szCs w:val="20"/>
        </w:rPr>
      </w:pPr>
    </w:p>
    <w:p w14:paraId="72B928AB" w14:textId="77777777" w:rsidR="00AB3932" w:rsidRDefault="00AB3932">
      <w:pPr>
        <w:pBdr>
          <w:top w:val="nil"/>
          <w:left w:val="nil"/>
          <w:bottom w:val="nil"/>
          <w:right w:val="nil"/>
          <w:between w:val="nil"/>
        </w:pBdr>
        <w:rPr>
          <w:color w:val="000000"/>
          <w:sz w:val="20"/>
          <w:szCs w:val="20"/>
        </w:rPr>
      </w:pPr>
    </w:p>
    <w:p w14:paraId="445A167E" w14:textId="77777777" w:rsidR="00AB3932" w:rsidRDefault="00853FC4">
      <w:pPr>
        <w:numPr>
          <w:ilvl w:val="1"/>
          <w:numId w:val="71"/>
        </w:numPr>
        <w:pBdr>
          <w:top w:val="nil"/>
          <w:left w:val="nil"/>
          <w:bottom w:val="nil"/>
          <w:right w:val="nil"/>
          <w:between w:val="nil"/>
        </w:pBdr>
        <w:tabs>
          <w:tab w:val="left" w:pos="5271"/>
          <w:tab w:val="left" w:pos="5272"/>
        </w:tabs>
        <w:spacing w:before="284"/>
        <w:ind w:hanging="510"/>
      </w:pPr>
      <w:r>
        <w:rPr>
          <w:b/>
          <w:color w:val="231F20"/>
          <w:sz w:val="24"/>
          <w:szCs w:val="24"/>
        </w:rPr>
        <w:t>List of Goods and Delivery Schedule</w:t>
      </w:r>
    </w:p>
    <w:p w14:paraId="4F1DA8AE" w14:textId="77777777" w:rsidR="00AB3932" w:rsidRDefault="00AB3932">
      <w:pPr>
        <w:pBdr>
          <w:top w:val="nil"/>
          <w:left w:val="nil"/>
          <w:bottom w:val="nil"/>
          <w:right w:val="nil"/>
          <w:between w:val="nil"/>
        </w:pBdr>
        <w:spacing w:before="3"/>
        <w:rPr>
          <w:b/>
          <w:color w:val="000000"/>
          <w:sz w:val="31"/>
          <w:szCs w:val="31"/>
        </w:rPr>
      </w:pPr>
    </w:p>
    <w:p w14:paraId="3FDCEAEF" w14:textId="77777777" w:rsidR="00AB3932" w:rsidRDefault="00853FC4">
      <w:pPr>
        <w:ind w:left="127"/>
        <w:rPr>
          <w:i/>
        </w:rPr>
      </w:pPr>
      <w:r>
        <w:rPr>
          <w:i/>
          <w:color w:val="231F20"/>
        </w:rPr>
        <w:t>[The Purchaser shall fill in this table, with the exception of the column “Bidder’s Offered Delivery Date”, which is to be filled by the Bidder]</w:t>
      </w:r>
    </w:p>
    <w:p w14:paraId="192DB6DB" w14:textId="77777777" w:rsidR="00AB3932" w:rsidRDefault="00AB3932">
      <w:pPr>
        <w:pBdr>
          <w:top w:val="nil"/>
          <w:left w:val="nil"/>
          <w:bottom w:val="nil"/>
          <w:right w:val="nil"/>
          <w:between w:val="nil"/>
        </w:pBdr>
        <w:spacing w:before="2"/>
        <w:rPr>
          <w:i/>
          <w:color w:val="000000"/>
          <w:sz w:val="27"/>
          <w:szCs w:val="27"/>
        </w:rPr>
      </w:pPr>
    </w:p>
    <w:tbl>
      <w:tblPr>
        <w:tblStyle w:val="aff4"/>
        <w:tblW w:w="13878" w:type="dxa"/>
        <w:tblInd w:w="1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845"/>
        <w:gridCol w:w="2763"/>
        <w:gridCol w:w="1319"/>
        <w:gridCol w:w="1257"/>
        <w:gridCol w:w="1974"/>
        <w:gridCol w:w="1678"/>
        <w:gridCol w:w="1678"/>
        <w:gridCol w:w="2364"/>
      </w:tblGrid>
      <w:tr w:rsidR="00AB3932" w14:paraId="645A0B3C" w14:textId="77777777">
        <w:trPr>
          <w:trHeight w:val="316"/>
        </w:trPr>
        <w:tc>
          <w:tcPr>
            <w:tcW w:w="845" w:type="dxa"/>
            <w:vMerge w:val="restart"/>
            <w:tcBorders>
              <w:left w:val="single" w:sz="6" w:space="0" w:color="231F20"/>
            </w:tcBorders>
          </w:tcPr>
          <w:p w14:paraId="09CCB5D8" w14:textId="77777777" w:rsidR="00AB3932" w:rsidRDefault="00AB3932">
            <w:pPr>
              <w:pBdr>
                <w:top w:val="nil"/>
                <w:left w:val="nil"/>
                <w:bottom w:val="nil"/>
                <w:right w:val="nil"/>
                <w:between w:val="nil"/>
              </w:pBdr>
              <w:spacing w:before="9"/>
              <w:rPr>
                <w:i/>
                <w:color w:val="000000"/>
                <w:sz w:val="34"/>
                <w:szCs w:val="34"/>
              </w:rPr>
            </w:pPr>
          </w:p>
          <w:p w14:paraId="0D68E17C" w14:textId="77777777" w:rsidR="00AB3932" w:rsidRDefault="00853FC4">
            <w:pPr>
              <w:pBdr>
                <w:top w:val="nil"/>
                <w:left w:val="nil"/>
                <w:bottom w:val="nil"/>
                <w:right w:val="nil"/>
                <w:between w:val="nil"/>
              </w:pBdr>
              <w:spacing w:line="285" w:lineRule="auto"/>
              <w:ind w:left="174" w:right="164" w:firstLine="13"/>
              <w:jc w:val="both"/>
              <w:rPr>
                <w:rFonts w:ascii="Noto Sans Symbols" w:eastAsia="Noto Sans Symbols" w:hAnsi="Noto Sans Symbols" w:cs="Noto Sans Symbols"/>
                <w:color w:val="000000"/>
              </w:rPr>
            </w:pPr>
            <w:proofErr w:type="gramStart"/>
            <w:r>
              <w:rPr>
                <w:b/>
                <w:color w:val="231F20"/>
              </w:rPr>
              <w:t>Line Item</w:t>
            </w:r>
            <w:proofErr w:type="gramEnd"/>
            <w:r>
              <w:rPr>
                <w:b/>
                <w:color w:val="231F20"/>
              </w:rPr>
              <w:t xml:space="preserve"> N</w:t>
            </w:r>
            <w:r>
              <w:rPr>
                <w:rFonts w:ascii="Noto Sans Symbols" w:eastAsia="Noto Sans Symbols" w:hAnsi="Noto Sans Symbols" w:cs="Noto Sans Symbols"/>
                <w:color w:val="231F20"/>
              </w:rPr>
              <w:t>°</w:t>
            </w:r>
          </w:p>
        </w:tc>
        <w:tc>
          <w:tcPr>
            <w:tcW w:w="2763" w:type="dxa"/>
            <w:vMerge w:val="restart"/>
          </w:tcPr>
          <w:p w14:paraId="0B9F0680" w14:textId="77777777" w:rsidR="00AB3932" w:rsidRDefault="00AB3932">
            <w:pPr>
              <w:pBdr>
                <w:top w:val="nil"/>
                <w:left w:val="nil"/>
                <w:bottom w:val="nil"/>
                <w:right w:val="nil"/>
                <w:between w:val="nil"/>
              </w:pBdr>
              <w:rPr>
                <w:i/>
                <w:color w:val="000000"/>
                <w:sz w:val="28"/>
                <w:szCs w:val="28"/>
              </w:rPr>
            </w:pPr>
          </w:p>
          <w:p w14:paraId="6EC915AB" w14:textId="77777777" w:rsidR="00AB3932" w:rsidRDefault="00AB3932">
            <w:pPr>
              <w:pBdr>
                <w:top w:val="nil"/>
                <w:left w:val="nil"/>
                <w:bottom w:val="nil"/>
                <w:right w:val="nil"/>
                <w:between w:val="nil"/>
              </w:pBdr>
              <w:spacing w:before="9"/>
              <w:rPr>
                <w:i/>
                <w:color w:val="000000"/>
                <w:sz w:val="33"/>
                <w:szCs w:val="33"/>
              </w:rPr>
            </w:pPr>
          </w:p>
          <w:p w14:paraId="335131AA" w14:textId="77777777" w:rsidR="00AB3932" w:rsidRDefault="00853FC4">
            <w:pPr>
              <w:pBdr>
                <w:top w:val="nil"/>
                <w:left w:val="nil"/>
                <w:bottom w:val="nil"/>
                <w:right w:val="nil"/>
                <w:between w:val="nil"/>
              </w:pBdr>
              <w:ind w:left="282"/>
              <w:rPr>
                <w:b/>
                <w:color w:val="000000"/>
              </w:rPr>
            </w:pPr>
            <w:r>
              <w:rPr>
                <w:b/>
                <w:color w:val="231F20"/>
              </w:rPr>
              <w:t>Description of Goods</w:t>
            </w:r>
          </w:p>
        </w:tc>
        <w:tc>
          <w:tcPr>
            <w:tcW w:w="1319" w:type="dxa"/>
            <w:vMerge w:val="restart"/>
          </w:tcPr>
          <w:p w14:paraId="4CEB1A01" w14:textId="77777777" w:rsidR="00AB3932" w:rsidRDefault="00AB3932">
            <w:pPr>
              <w:pBdr>
                <w:top w:val="nil"/>
                <w:left w:val="nil"/>
                <w:bottom w:val="nil"/>
                <w:right w:val="nil"/>
                <w:between w:val="nil"/>
              </w:pBdr>
              <w:rPr>
                <w:i/>
                <w:color w:val="000000"/>
                <w:sz w:val="28"/>
                <w:szCs w:val="28"/>
              </w:rPr>
            </w:pPr>
          </w:p>
          <w:p w14:paraId="72516AA2" w14:textId="77777777" w:rsidR="00AB3932" w:rsidRDefault="00AB3932">
            <w:pPr>
              <w:pBdr>
                <w:top w:val="nil"/>
                <w:left w:val="nil"/>
                <w:bottom w:val="nil"/>
                <w:right w:val="nil"/>
                <w:between w:val="nil"/>
              </w:pBdr>
              <w:spacing w:before="9"/>
              <w:rPr>
                <w:i/>
                <w:color w:val="000000"/>
                <w:sz w:val="33"/>
                <w:szCs w:val="33"/>
              </w:rPr>
            </w:pPr>
          </w:p>
          <w:p w14:paraId="3874B3A0" w14:textId="77777777" w:rsidR="00AB3932" w:rsidRDefault="00853FC4">
            <w:pPr>
              <w:pBdr>
                <w:top w:val="nil"/>
                <w:left w:val="nil"/>
                <w:bottom w:val="nil"/>
                <w:right w:val="nil"/>
                <w:between w:val="nil"/>
              </w:pBdr>
              <w:ind w:left="194"/>
              <w:rPr>
                <w:b/>
                <w:color w:val="000000"/>
              </w:rPr>
            </w:pPr>
            <w:r>
              <w:rPr>
                <w:b/>
                <w:color w:val="231F20"/>
              </w:rPr>
              <w:t>Quantity</w:t>
            </w:r>
          </w:p>
        </w:tc>
        <w:tc>
          <w:tcPr>
            <w:tcW w:w="1257" w:type="dxa"/>
            <w:vMerge w:val="restart"/>
          </w:tcPr>
          <w:p w14:paraId="701BD4D1" w14:textId="77777777" w:rsidR="00AB3932" w:rsidRDefault="00AB3932">
            <w:pPr>
              <w:pBdr>
                <w:top w:val="nil"/>
                <w:left w:val="nil"/>
                <w:bottom w:val="nil"/>
                <w:right w:val="nil"/>
                <w:between w:val="nil"/>
              </w:pBdr>
              <w:rPr>
                <w:i/>
                <w:color w:val="000000"/>
                <w:sz w:val="28"/>
                <w:szCs w:val="28"/>
              </w:rPr>
            </w:pPr>
          </w:p>
          <w:p w14:paraId="76C05201" w14:textId="77777777" w:rsidR="00AB3932" w:rsidRDefault="00853FC4">
            <w:pPr>
              <w:pBdr>
                <w:top w:val="nil"/>
                <w:left w:val="nil"/>
                <w:bottom w:val="nil"/>
                <w:right w:val="nil"/>
                <w:between w:val="nil"/>
              </w:pBdr>
              <w:spacing w:before="248" w:line="266" w:lineRule="auto"/>
              <w:ind w:left="409" w:right="174" w:hanging="217"/>
              <w:rPr>
                <w:b/>
                <w:color w:val="000000"/>
              </w:rPr>
            </w:pPr>
            <w:r>
              <w:rPr>
                <w:b/>
                <w:color w:val="231F20"/>
              </w:rPr>
              <w:t>Physical unit</w:t>
            </w:r>
          </w:p>
        </w:tc>
        <w:tc>
          <w:tcPr>
            <w:tcW w:w="1974" w:type="dxa"/>
            <w:vMerge w:val="restart"/>
          </w:tcPr>
          <w:p w14:paraId="4B16E8C6" w14:textId="77777777" w:rsidR="00AB3932" w:rsidRDefault="00AB3932">
            <w:pPr>
              <w:pBdr>
                <w:top w:val="nil"/>
                <w:left w:val="nil"/>
                <w:bottom w:val="nil"/>
                <w:right w:val="nil"/>
                <w:between w:val="nil"/>
              </w:pBdr>
              <w:spacing w:before="3"/>
              <w:rPr>
                <w:i/>
                <w:color w:val="000000"/>
                <w:sz w:val="25"/>
                <w:szCs w:val="25"/>
              </w:rPr>
            </w:pPr>
          </w:p>
          <w:p w14:paraId="48ECC9DF" w14:textId="77777777" w:rsidR="00AB3932" w:rsidRDefault="00853FC4">
            <w:pPr>
              <w:pBdr>
                <w:top w:val="nil"/>
                <w:left w:val="nil"/>
                <w:bottom w:val="nil"/>
                <w:right w:val="nil"/>
                <w:between w:val="nil"/>
              </w:pBdr>
              <w:spacing w:line="266" w:lineRule="auto"/>
              <w:ind w:left="143" w:right="111" w:firstLine="575"/>
              <w:rPr>
                <w:b/>
                <w:color w:val="000000"/>
              </w:rPr>
            </w:pPr>
            <w:r>
              <w:rPr>
                <w:b/>
                <w:color w:val="231F20"/>
              </w:rPr>
              <w:t>Final (Project Site) Destination as specified in BDS</w:t>
            </w:r>
          </w:p>
        </w:tc>
        <w:tc>
          <w:tcPr>
            <w:tcW w:w="5720" w:type="dxa"/>
            <w:gridSpan w:val="3"/>
          </w:tcPr>
          <w:p w14:paraId="3F0956F7" w14:textId="77777777" w:rsidR="00AB3932" w:rsidRDefault="00AB3932">
            <w:pPr>
              <w:pBdr>
                <w:top w:val="nil"/>
                <w:left w:val="nil"/>
                <w:bottom w:val="nil"/>
                <w:right w:val="nil"/>
                <w:between w:val="nil"/>
              </w:pBdr>
              <w:rPr>
                <w:color w:val="000000"/>
              </w:rPr>
            </w:pPr>
          </w:p>
        </w:tc>
      </w:tr>
      <w:tr w:rsidR="00AB3932" w14:paraId="0C6CCA39" w14:textId="77777777">
        <w:trPr>
          <w:trHeight w:val="1282"/>
        </w:trPr>
        <w:tc>
          <w:tcPr>
            <w:tcW w:w="845" w:type="dxa"/>
            <w:vMerge/>
            <w:tcBorders>
              <w:left w:val="single" w:sz="6" w:space="0" w:color="231F20"/>
            </w:tcBorders>
          </w:tcPr>
          <w:p w14:paraId="6D6DDDE7" w14:textId="77777777" w:rsidR="00AB3932" w:rsidRDefault="00AB3932">
            <w:pPr>
              <w:pBdr>
                <w:top w:val="nil"/>
                <w:left w:val="nil"/>
                <w:bottom w:val="nil"/>
                <w:right w:val="nil"/>
                <w:between w:val="nil"/>
              </w:pBdr>
              <w:spacing w:line="276" w:lineRule="auto"/>
              <w:rPr>
                <w:color w:val="000000"/>
              </w:rPr>
            </w:pPr>
          </w:p>
        </w:tc>
        <w:tc>
          <w:tcPr>
            <w:tcW w:w="2763" w:type="dxa"/>
            <w:vMerge/>
          </w:tcPr>
          <w:p w14:paraId="2AE6D058" w14:textId="77777777" w:rsidR="00AB3932" w:rsidRDefault="00AB3932">
            <w:pPr>
              <w:pBdr>
                <w:top w:val="nil"/>
                <w:left w:val="nil"/>
                <w:bottom w:val="nil"/>
                <w:right w:val="nil"/>
                <w:between w:val="nil"/>
              </w:pBdr>
              <w:spacing w:line="276" w:lineRule="auto"/>
              <w:rPr>
                <w:color w:val="000000"/>
              </w:rPr>
            </w:pPr>
          </w:p>
        </w:tc>
        <w:tc>
          <w:tcPr>
            <w:tcW w:w="1319" w:type="dxa"/>
            <w:vMerge/>
          </w:tcPr>
          <w:p w14:paraId="73D38952" w14:textId="77777777" w:rsidR="00AB3932" w:rsidRDefault="00AB3932">
            <w:pPr>
              <w:pBdr>
                <w:top w:val="nil"/>
                <w:left w:val="nil"/>
                <w:bottom w:val="nil"/>
                <w:right w:val="nil"/>
                <w:between w:val="nil"/>
              </w:pBdr>
              <w:spacing w:line="276" w:lineRule="auto"/>
              <w:rPr>
                <w:color w:val="000000"/>
              </w:rPr>
            </w:pPr>
          </w:p>
        </w:tc>
        <w:tc>
          <w:tcPr>
            <w:tcW w:w="1257" w:type="dxa"/>
            <w:vMerge/>
          </w:tcPr>
          <w:p w14:paraId="15480853" w14:textId="77777777" w:rsidR="00AB3932" w:rsidRDefault="00AB3932">
            <w:pPr>
              <w:pBdr>
                <w:top w:val="nil"/>
                <w:left w:val="nil"/>
                <w:bottom w:val="nil"/>
                <w:right w:val="nil"/>
                <w:between w:val="nil"/>
              </w:pBdr>
              <w:spacing w:line="276" w:lineRule="auto"/>
              <w:rPr>
                <w:color w:val="000000"/>
              </w:rPr>
            </w:pPr>
          </w:p>
        </w:tc>
        <w:tc>
          <w:tcPr>
            <w:tcW w:w="1974" w:type="dxa"/>
            <w:vMerge/>
          </w:tcPr>
          <w:p w14:paraId="0774239C" w14:textId="77777777" w:rsidR="00AB3932" w:rsidRDefault="00AB3932">
            <w:pPr>
              <w:pBdr>
                <w:top w:val="nil"/>
                <w:left w:val="nil"/>
                <w:bottom w:val="nil"/>
                <w:right w:val="nil"/>
                <w:between w:val="nil"/>
              </w:pBdr>
              <w:spacing w:line="276" w:lineRule="auto"/>
              <w:rPr>
                <w:color w:val="000000"/>
              </w:rPr>
            </w:pPr>
          </w:p>
        </w:tc>
        <w:tc>
          <w:tcPr>
            <w:tcW w:w="3356" w:type="dxa"/>
            <w:gridSpan w:val="2"/>
          </w:tcPr>
          <w:p w14:paraId="0D86C7C7" w14:textId="77777777" w:rsidR="00AB3932" w:rsidRDefault="00AB3932">
            <w:pPr>
              <w:pBdr>
                <w:top w:val="nil"/>
                <w:left w:val="nil"/>
                <w:bottom w:val="nil"/>
                <w:right w:val="nil"/>
                <w:between w:val="nil"/>
              </w:pBdr>
              <w:rPr>
                <w:i/>
                <w:color w:val="000000"/>
                <w:sz w:val="28"/>
                <w:szCs w:val="28"/>
              </w:rPr>
            </w:pPr>
          </w:p>
          <w:p w14:paraId="06AAE84D" w14:textId="77777777" w:rsidR="00AB3932" w:rsidRDefault="00853FC4">
            <w:pPr>
              <w:pBdr>
                <w:top w:val="nil"/>
                <w:left w:val="nil"/>
                <w:bottom w:val="nil"/>
                <w:right w:val="nil"/>
                <w:between w:val="nil"/>
              </w:pBdr>
              <w:spacing w:before="225"/>
              <w:ind w:left="967"/>
              <w:rPr>
                <w:b/>
                <w:color w:val="000000"/>
              </w:rPr>
            </w:pPr>
            <w:r>
              <w:rPr>
                <w:b/>
                <w:color w:val="231F20"/>
              </w:rPr>
              <w:t>Delivery Date</w:t>
            </w:r>
          </w:p>
        </w:tc>
        <w:tc>
          <w:tcPr>
            <w:tcW w:w="2364" w:type="dxa"/>
          </w:tcPr>
          <w:p w14:paraId="659E7EA1" w14:textId="77777777" w:rsidR="00AB3932" w:rsidRDefault="00853FC4">
            <w:pPr>
              <w:pBdr>
                <w:top w:val="nil"/>
                <w:left w:val="nil"/>
                <w:bottom w:val="nil"/>
                <w:right w:val="nil"/>
                <w:between w:val="nil"/>
              </w:pBdr>
              <w:spacing w:before="127" w:line="266" w:lineRule="auto"/>
              <w:ind w:left="273" w:right="258"/>
              <w:jc w:val="center"/>
              <w:rPr>
                <w:b/>
                <w:color w:val="000000"/>
              </w:rPr>
            </w:pPr>
            <w:r>
              <w:rPr>
                <w:b/>
                <w:color w:val="231F20"/>
              </w:rPr>
              <w:t>Bidder’s Offered Delivery Date [</w:t>
            </w:r>
            <w:r>
              <w:rPr>
                <w:b/>
                <w:i/>
                <w:color w:val="231F20"/>
              </w:rPr>
              <w:t>to be provided by the Bidder</w:t>
            </w:r>
            <w:r>
              <w:rPr>
                <w:b/>
                <w:color w:val="231F20"/>
              </w:rPr>
              <w:t>]</w:t>
            </w:r>
          </w:p>
        </w:tc>
      </w:tr>
      <w:tr w:rsidR="00AB3932" w14:paraId="19D11692" w14:textId="77777777">
        <w:trPr>
          <w:trHeight w:val="394"/>
        </w:trPr>
        <w:tc>
          <w:tcPr>
            <w:tcW w:w="845" w:type="dxa"/>
          </w:tcPr>
          <w:p w14:paraId="4496971E" w14:textId="77777777" w:rsidR="00AB3932" w:rsidRDefault="00AB3932">
            <w:pPr>
              <w:pBdr>
                <w:top w:val="nil"/>
                <w:left w:val="nil"/>
                <w:bottom w:val="nil"/>
                <w:right w:val="nil"/>
                <w:between w:val="nil"/>
              </w:pBdr>
              <w:rPr>
                <w:color w:val="000000"/>
              </w:rPr>
            </w:pPr>
          </w:p>
        </w:tc>
        <w:tc>
          <w:tcPr>
            <w:tcW w:w="2763" w:type="dxa"/>
          </w:tcPr>
          <w:p w14:paraId="60302C65" w14:textId="77777777" w:rsidR="00AB3932" w:rsidRDefault="00AB3932">
            <w:pPr>
              <w:pBdr>
                <w:top w:val="nil"/>
                <w:left w:val="nil"/>
                <w:bottom w:val="nil"/>
                <w:right w:val="nil"/>
                <w:between w:val="nil"/>
              </w:pBdr>
              <w:rPr>
                <w:color w:val="000000"/>
              </w:rPr>
            </w:pPr>
          </w:p>
        </w:tc>
        <w:tc>
          <w:tcPr>
            <w:tcW w:w="1319" w:type="dxa"/>
          </w:tcPr>
          <w:p w14:paraId="3323F802" w14:textId="77777777" w:rsidR="00AB3932" w:rsidRDefault="00AB3932">
            <w:pPr>
              <w:pBdr>
                <w:top w:val="nil"/>
                <w:left w:val="nil"/>
                <w:bottom w:val="nil"/>
                <w:right w:val="nil"/>
                <w:between w:val="nil"/>
              </w:pBdr>
              <w:rPr>
                <w:color w:val="000000"/>
              </w:rPr>
            </w:pPr>
          </w:p>
        </w:tc>
        <w:tc>
          <w:tcPr>
            <w:tcW w:w="1257" w:type="dxa"/>
          </w:tcPr>
          <w:p w14:paraId="05EE2BFD" w14:textId="77777777" w:rsidR="00AB3932" w:rsidRDefault="00AB3932">
            <w:pPr>
              <w:pBdr>
                <w:top w:val="nil"/>
                <w:left w:val="nil"/>
                <w:bottom w:val="nil"/>
                <w:right w:val="nil"/>
                <w:between w:val="nil"/>
              </w:pBdr>
              <w:rPr>
                <w:color w:val="000000"/>
              </w:rPr>
            </w:pPr>
          </w:p>
        </w:tc>
        <w:tc>
          <w:tcPr>
            <w:tcW w:w="1974" w:type="dxa"/>
          </w:tcPr>
          <w:p w14:paraId="1D1A326C" w14:textId="77777777" w:rsidR="00AB3932" w:rsidRDefault="00AB3932">
            <w:pPr>
              <w:pBdr>
                <w:top w:val="nil"/>
                <w:left w:val="nil"/>
                <w:bottom w:val="nil"/>
                <w:right w:val="nil"/>
                <w:between w:val="nil"/>
              </w:pBdr>
              <w:rPr>
                <w:color w:val="000000"/>
              </w:rPr>
            </w:pPr>
          </w:p>
        </w:tc>
        <w:tc>
          <w:tcPr>
            <w:tcW w:w="3356" w:type="dxa"/>
            <w:gridSpan w:val="2"/>
            <w:vMerge w:val="restart"/>
          </w:tcPr>
          <w:p w14:paraId="110D24D7" w14:textId="77777777" w:rsidR="00AB3932" w:rsidRDefault="00853FC4">
            <w:pPr>
              <w:pBdr>
                <w:top w:val="nil"/>
                <w:left w:val="nil"/>
                <w:bottom w:val="nil"/>
                <w:right w:val="nil"/>
                <w:between w:val="nil"/>
              </w:pBdr>
              <w:spacing w:before="17" w:line="266" w:lineRule="auto"/>
              <w:ind w:left="312" w:right="298"/>
              <w:jc w:val="center"/>
              <w:rPr>
                <w:i/>
                <w:color w:val="000000"/>
              </w:rPr>
            </w:pPr>
            <w:r>
              <w:rPr>
                <w:i/>
                <w:color w:val="231F20"/>
              </w:rPr>
              <w:t>[insert the number of days following the date of effectiveness of the Contract]</w:t>
            </w:r>
          </w:p>
        </w:tc>
        <w:tc>
          <w:tcPr>
            <w:tcW w:w="2364" w:type="dxa"/>
          </w:tcPr>
          <w:p w14:paraId="404B0A25" w14:textId="77777777" w:rsidR="00AB3932" w:rsidRDefault="00AB3932">
            <w:pPr>
              <w:pBdr>
                <w:top w:val="nil"/>
                <w:left w:val="nil"/>
                <w:bottom w:val="nil"/>
                <w:right w:val="nil"/>
                <w:between w:val="nil"/>
              </w:pBdr>
              <w:rPr>
                <w:color w:val="000000"/>
              </w:rPr>
            </w:pPr>
          </w:p>
        </w:tc>
      </w:tr>
      <w:tr w:rsidR="00AB3932" w14:paraId="32B43777" w14:textId="77777777">
        <w:trPr>
          <w:trHeight w:val="1249"/>
        </w:trPr>
        <w:tc>
          <w:tcPr>
            <w:tcW w:w="845" w:type="dxa"/>
            <w:tcBorders>
              <w:left w:val="single" w:sz="6" w:space="0" w:color="231F20"/>
            </w:tcBorders>
          </w:tcPr>
          <w:p w14:paraId="055B8C73" w14:textId="77777777" w:rsidR="00AB3932" w:rsidRDefault="00853FC4">
            <w:pPr>
              <w:pBdr>
                <w:top w:val="nil"/>
                <w:left w:val="nil"/>
                <w:bottom w:val="nil"/>
                <w:right w:val="nil"/>
                <w:between w:val="nil"/>
              </w:pBdr>
              <w:spacing w:before="17" w:line="266" w:lineRule="auto"/>
              <w:ind w:left="119" w:right="111"/>
              <w:jc w:val="center"/>
              <w:rPr>
                <w:i/>
                <w:color w:val="000000"/>
              </w:rPr>
            </w:pPr>
            <w:r>
              <w:rPr>
                <w:i/>
                <w:color w:val="231F20"/>
              </w:rPr>
              <w:t>[insert item No]</w:t>
            </w:r>
          </w:p>
        </w:tc>
        <w:tc>
          <w:tcPr>
            <w:tcW w:w="2763" w:type="dxa"/>
          </w:tcPr>
          <w:p w14:paraId="2427CE1A" w14:textId="77777777" w:rsidR="00AB3932" w:rsidRDefault="00853FC4">
            <w:pPr>
              <w:pBdr>
                <w:top w:val="nil"/>
                <w:left w:val="nil"/>
                <w:bottom w:val="nil"/>
                <w:right w:val="nil"/>
                <w:between w:val="nil"/>
              </w:pBdr>
              <w:spacing w:before="17" w:line="266" w:lineRule="auto"/>
              <w:ind w:left="1056" w:hanging="636"/>
              <w:rPr>
                <w:i/>
                <w:color w:val="000000"/>
              </w:rPr>
            </w:pPr>
            <w:r>
              <w:rPr>
                <w:i/>
                <w:color w:val="231F20"/>
              </w:rPr>
              <w:t>[insert description of Goods]</w:t>
            </w:r>
          </w:p>
        </w:tc>
        <w:tc>
          <w:tcPr>
            <w:tcW w:w="1319" w:type="dxa"/>
          </w:tcPr>
          <w:p w14:paraId="261A895F" w14:textId="77777777" w:rsidR="00AB3932" w:rsidRDefault="00853FC4">
            <w:pPr>
              <w:pBdr>
                <w:top w:val="nil"/>
                <w:left w:val="nil"/>
                <w:bottom w:val="nil"/>
                <w:right w:val="nil"/>
                <w:between w:val="nil"/>
              </w:pBdr>
              <w:spacing w:before="17" w:line="266" w:lineRule="auto"/>
              <w:ind w:left="153" w:right="141"/>
              <w:jc w:val="center"/>
              <w:rPr>
                <w:i/>
                <w:color w:val="000000"/>
              </w:rPr>
            </w:pPr>
            <w:r>
              <w:rPr>
                <w:i/>
                <w:color w:val="231F20"/>
              </w:rPr>
              <w:t>[insert quantity of item to be supplied]</w:t>
            </w:r>
          </w:p>
        </w:tc>
        <w:tc>
          <w:tcPr>
            <w:tcW w:w="1257" w:type="dxa"/>
          </w:tcPr>
          <w:p w14:paraId="6314D7C1" w14:textId="77777777" w:rsidR="00AB3932" w:rsidRDefault="00853FC4">
            <w:pPr>
              <w:pBdr>
                <w:top w:val="nil"/>
                <w:left w:val="nil"/>
                <w:bottom w:val="nil"/>
                <w:right w:val="nil"/>
                <w:between w:val="nil"/>
              </w:pBdr>
              <w:spacing w:before="17" w:line="266" w:lineRule="auto"/>
              <w:ind w:left="109" w:right="97"/>
              <w:jc w:val="center"/>
              <w:rPr>
                <w:i/>
                <w:color w:val="000000"/>
              </w:rPr>
            </w:pPr>
            <w:r>
              <w:rPr>
                <w:i/>
                <w:color w:val="231F20"/>
              </w:rPr>
              <w:t>[insert physical unit for the quantity]</w:t>
            </w:r>
          </w:p>
        </w:tc>
        <w:tc>
          <w:tcPr>
            <w:tcW w:w="1974" w:type="dxa"/>
          </w:tcPr>
          <w:p w14:paraId="31A5E393" w14:textId="77777777" w:rsidR="00AB3932" w:rsidRDefault="00853FC4">
            <w:pPr>
              <w:pBdr>
                <w:top w:val="nil"/>
                <w:left w:val="nil"/>
                <w:bottom w:val="nil"/>
                <w:right w:val="nil"/>
                <w:between w:val="nil"/>
              </w:pBdr>
              <w:spacing w:before="17" w:line="266" w:lineRule="auto"/>
              <w:ind w:left="577" w:right="111" w:hanging="279"/>
              <w:rPr>
                <w:i/>
                <w:color w:val="000000"/>
              </w:rPr>
            </w:pPr>
            <w:r>
              <w:rPr>
                <w:i/>
                <w:color w:val="231F20"/>
              </w:rPr>
              <w:t>[insert place of Delivery]</w:t>
            </w:r>
          </w:p>
        </w:tc>
        <w:tc>
          <w:tcPr>
            <w:tcW w:w="3356" w:type="dxa"/>
            <w:gridSpan w:val="2"/>
            <w:vMerge/>
          </w:tcPr>
          <w:p w14:paraId="44185DC9" w14:textId="77777777" w:rsidR="00AB3932" w:rsidRDefault="00AB3932">
            <w:pPr>
              <w:pBdr>
                <w:top w:val="nil"/>
                <w:left w:val="nil"/>
                <w:bottom w:val="nil"/>
                <w:right w:val="nil"/>
                <w:between w:val="nil"/>
              </w:pBdr>
              <w:spacing w:line="276" w:lineRule="auto"/>
              <w:rPr>
                <w:i/>
                <w:color w:val="000000"/>
              </w:rPr>
            </w:pPr>
          </w:p>
        </w:tc>
        <w:tc>
          <w:tcPr>
            <w:tcW w:w="2364" w:type="dxa"/>
          </w:tcPr>
          <w:p w14:paraId="75D2CA9F" w14:textId="77777777" w:rsidR="00AB3932" w:rsidRDefault="00853FC4">
            <w:pPr>
              <w:pBdr>
                <w:top w:val="nil"/>
                <w:left w:val="nil"/>
                <w:bottom w:val="nil"/>
                <w:right w:val="nil"/>
                <w:between w:val="nil"/>
              </w:pBdr>
              <w:spacing w:before="17" w:line="266" w:lineRule="auto"/>
              <w:ind w:left="112" w:right="96"/>
              <w:jc w:val="center"/>
              <w:rPr>
                <w:i/>
                <w:color w:val="000000"/>
              </w:rPr>
            </w:pPr>
            <w:r>
              <w:rPr>
                <w:i/>
                <w:color w:val="231F20"/>
              </w:rPr>
              <w:t>[insert the number of days following the date of effectiveness the Contract]</w:t>
            </w:r>
          </w:p>
        </w:tc>
      </w:tr>
      <w:tr w:rsidR="00AB3932" w14:paraId="22D985CB" w14:textId="77777777">
        <w:trPr>
          <w:trHeight w:val="428"/>
        </w:trPr>
        <w:tc>
          <w:tcPr>
            <w:tcW w:w="845" w:type="dxa"/>
          </w:tcPr>
          <w:p w14:paraId="46C093E4" w14:textId="77777777" w:rsidR="00AB3932" w:rsidRDefault="00853FC4">
            <w:pPr>
              <w:pBdr>
                <w:top w:val="nil"/>
                <w:left w:val="nil"/>
                <w:bottom w:val="nil"/>
                <w:right w:val="nil"/>
                <w:between w:val="nil"/>
              </w:pBdr>
              <w:rPr>
                <w:b/>
                <w:i/>
                <w:color w:val="000000"/>
              </w:rPr>
            </w:pPr>
            <w:r>
              <w:rPr>
                <w:b/>
                <w:i/>
                <w:color w:val="000000"/>
              </w:rPr>
              <w:t>1</w:t>
            </w:r>
          </w:p>
        </w:tc>
        <w:tc>
          <w:tcPr>
            <w:tcW w:w="2763" w:type="dxa"/>
          </w:tcPr>
          <w:p w14:paraId="64F66C7D" w14:textId="77777777" w:rsidR="00AB3932" w:rsidRDefault="00853FC4">
            <w:pPr>
              <w:pBdr>
                <w:top w:val="nil"/>
                <w:left w:val="nil"/>
                <w:bottom w:val="nil"/>
                <w:right w:val="nil"/>
                <w:between w:val="nil"/>
              </w:pBdr>
              <w:rPr>
                <w:b/>
                <w:i/>
                <w:color w:val="000000"/>
              </w:rPr>
            </w:pPr>
            <w:r>
              <w:rPr>
                <w:b/>
                <w:i/>
              </w:rPr>
              <w:t xml:space="preserve">Design, </w:t>
            </w:r>
            <w:r>
              <w:rPr>
                <w:b/>
                <w:i/>
                <w:color w:val="000000"/>
              </w:rPr>
              <w:t xml:space="preserve">Supply and Installation of PV solar System at </w:t>
            </w:r>
            <w:proofErr w:type="spellStart"/>
            <w:r>
              <w:rPr>
                <w:b/>
                <w:i/>
                <w:color w:val="000000"/>
              </w:rPr>
              <w:t>Phibsoo</w:t>
            </w:r>
            <w:proofErr w:type="spellEnd"/>
            <w:r>
              <w:rPr>
                <w:b/>
                <w:i/>
                <w:color w:val="000000"/>
              </w:rPr>
              <w:t xml:space="preserve"> Wildlife Sanctuary </w:t>
            </w:r>
          </w:p>
        </w:tc>
        <w:tc>
          <w:tcPr>
            <w:tcW w:w="1319" w:type="dxa"/>
          </w:tcPr>
          <w:p w14:paraId="5CACEF5E" w14:textId="77777777" w:rsidR="00AB3932" w:rsidRDefault="00853FC4">
            <w:pPr>
              <w:pBdr>
                <w:top w:val="nil"/>
                <w:left w:val="nil"/>
                <w:bottom w:val="nil"/>
                <w:right w:val="nil"/>
                <w:between w:val="nil"/>
              </w:pBdr>
              <w:rPr>
                <w:b/>
                <w:i/>
                <w:color w:val="000000"/>
              </w:rPr>
            </w:pPr>
            <w:r>
              <w:rPr>
                <w:b/>
                <w:i/>
                <w:color w:val="000000"/>
              </w:rPr>
              <w:t xml:space="preserve"> As per price schedule </w:t>
            </w:r>
          </w:p>
        </w:tc>
        <w:tc>
          <w:tcPr>
            <w:tcW w:w="1257" w:type="dxa"/>
          </w:tcPr>
          <w:p w14:paraId="7167E1EE" w14:textId="77777777" w:rsidR="00AB3932" w:rsidRDefault="00853FC4">
            <w:pPr>
              <w:pBdr>
                <w:top w:val="nil"/>
                <w:left w:val="nil"/>
                <w:bottom w:val="nil"/>
                <w:right w:val="nil"/>
                <w:between w:val="nil"/>
              </w:pBdr>
              <w:rPr>
                <w:b/>
                <w:i/>
                <w:color w:val="000000"/>
              </w:rPr>
            </w:pPr>
            <w:r>
              <w:rPr>
                <w:b/>
                <w:i/>
                <w:color w:val="000000"/>
              </w:rPr>
              <w:t>As per price schedule</w:t>
            </w:r>
          </w:p>
        </w:tc>
        <w:tc>
          <w:tcPr>
            <w:tcW w:w="1974" w:type="dxa"/>
          </w:tcPr>
          <w:p w14:paraId="3953602C" w14:textId="77777777" w:rsidR="00AB3932" w:rsidRDefault="00853FC4">
            <w:pPr>
              <w:pBdr>
                <w:top w:val="nil"/>
                <w:left w:val="nil"/>
                <w:bottom w:val="nil"/>
                <w:right w:val="nil"/>
                <w:between w:val="nil"/>
              </w:pBdr>
              <w:rPr>
                <w:b/>
                <w:i/>
                <w:color w:val="000000"/>
              </w:rPr>
            </w:pPr>
            <w:proofErr w:type="spellStart"/>
            <w:r>
              <w:rPr>
                <w:b/>
                <w:i/>
                <w:color w:val="000000"/>
              </w:rPr>
              <w:t>Phibsoo</w:t>
            </w:r>
            <w:proofErr w:type="spellEnd"/>
            <w:r>
              <w:rPr>
                <w:b/>
                <w:i/>
                <w:color w:val="000000"/>
              </w:rPr>
              <w:t xml:space="preserve"> Wildlife Sanctuary, </w:t>
            </w:r>
            <w:proofErr w:type="spellStart"/>
            <w:r>
              <w:rPr>
                <w:b/>
                <w:i/>
                <w:color w:val="000000"/>
              </w:rPr>
              <w:t>Sarpang</w:t>
            </w:r>
            <w:proofErr w:type="spellEnd"/>
            <w:r>
              <w:rPr>
                <w:b/>
                <w:i/>
                <w:color w:val="000000"/>
              </w:rPr>
              <w:t xml:space="preserve"> </w:t>
            </w:r>
          </w:p>
        </w:tc>
        <w:tc>
          <w:tcPr>
            <w:tcW w:w="1678" w:type="dxa"/>
          </w:tcPr>
          <w:p w14:paraId="4E9D4370" w14:textId="77777777" w:rsidR="00AB3932" w:rsidRDefault="00853FC4">
            <w:pPr>
              <w:pBdr>
                <w:top w:val="nil"/>
                <w:left w:val="nil"/>
                <w:bottom w:val="nil"/>
                <w:right w:val="nil"/>
                <w:between w:val="nil"/>
              </w:pBdr>
              <w:rPr>
                <w:b/>
                <w:i/>
                <w:color w:val="000000"/>
              </w:rPr>
            </w:pPr>
            <w:r>
              <w:rPr>
                <w:b/>
                <w:i/>
                <w:color w:val="000000"/>
              </w:rPr>
              <w:t xml:space="preserve"> </w:t>
            </w:r>
            <w:r w:rsidRPr="00517E75">
              <w:rPr>
                <w:b/>
                <w:i/>
                <w:color w:val="000000"/>
                <w:highlight w:val="cyan"/>
              </w:rPr>
              <w:t>60 Days from the date of issue of Purchase order</w:t>
            </w:r>
          </w:p>
        </w:tc>
        <w:tc>
          <w:tcPr>
            <w:tcW w:w="1678" w:type="dxa"/>
          </w:tcPr>
          <w:p w14:paraId="0230F629" w14:textId="77777777" w:rsidR="00AB3932" w:rsidRDefault="00AB3932">
            <w:pPr>
              <w:pBdr>
                <w:top w:val="nil"/>
                <w:left w:val="nil"/>
                <w:bottom w:val="nil"/>
                <w:right w:val="nil"/>
                <w:between w:val="nil"/>
              </w:pBdr>
              <w:rPr>
                <w:color w:val="000000"/>
              </w:rPr>
            </w:pPr>
          </w:p>
        </w:tc>
        <w:tc>
          <w:tcPr>
            <w:tcW w:w="2364" w:type="dxa"/>
          </w:tcPr>
          <w:p w14:paraId="2B602789" w14:textId="77777777" w:rsidR="00AB3932" w:rsidRDefault="00AB3932">
            <w:pPr>
              <w:pBdr>
                <w:top w:val="nil"/>
                <w:left w:val="nil"/>
                <w:bottom w:val="nil"/>
                <w:right w:val="nil"/>
                <w:between w:val="nil"/>
              </w:pBdr>
              <w:rPr>
                <w:color w:val="000000"/>
              </w:rPr>
            </w:pPr>
          </w:p>
        </w:tc>
      </w:tr>
      <w:tr w:rsidR="00AB3932" w14:paraId="11CE8186" w14:textId="77777777">
        <w:trPr>
          <w:trHeight w:val="428"/>
        </w:trPr>
        <w:tc>
          <w:tcPr>
            <w:tcW w:w="845" w:type="dxa"/>
          </w:tcPr>
          <w:p w14:paraId="0DEE911E" w14:textId="77777777" w:rsidR="00AB3932" w:rsidRDefault="00AB3932">
            <w:pPr>
              <w:pBdr>
                <w:top w:val="nil"/>
                <w:left w:val="nil"/>
                <w:bottom w:val="nil"/>
                <w:right w:val="nil"/>
                <w:between w:val="nil"/>
              </w:pBdr>
              <w:rPr>
                <w:color w:val="000000"/>
              </w:rPr>
            </w:pPr>
          </w:p>
        </w:tc>
        <w:tc>
          <w:tcPr>
            <w:tcW w:w="2763" w:type="dxa"/>
          </w:tcPr>
          <w:p w14:paraId="1441F39C" w14:textId="77777777" w:rsidR="00AB3932" w:rsidRDefault="00AB3932">
            <w:pPr>
              <w:pBdr>
                <w:top w:val="nil"/>
                <w:left w:val="nil"/>
                <w:bottom w:val="nil"/>
                <w:right w:val="nil"/>
                <w:between w:val="nil"/>
              </w:pBdr>
              <w:rPr>
                <w:color w:val="000000"/>
              </w:rPr>
            </w:pPr>
          </w:p>
        </w:tc>
        <w:tc>
          <w:tcPr>
            <w:tcW w:w="1319" w:type="dxa"/>
          </w:tcPr>
          <w:p w14:paraId="412B54A1" w14:textId="77777777" w:rsidR="00AB3932" w:rsidRDefault="00AB3932">
            <w:pPr>
              <w:pBdr>
                <w:top w:val="nil"/>
                <w:left w:val="nil"/>
                <w:bottom w:val="nil"/>
                <w:right w:val="nil"/>
                <w:between w:val="nil"/>
              </w:pBdr>
              <w:rPr>
                <w:color w:val="000000"/>
              </w:rPr>
            </w:pPr>
          </w:p>
        </w:tc>
        <w:tc>
          <w:tcPr>
            <w:tcW w:w="1257" w:type="dxa"/>
          </w:tcPr>
          <w:p w14:paraId="365A7DBB" w14:textId="77777777" w:rsidR="00AB3932" w:rsidRDefault="00AB3932">
            <w:pPr>
              <w:pBdr>
                <w:top w:val="nil"/>
                <w:left w:val="nil"/>
                <w:bottom w:val="nil"/>
                <w:right w:val="nil"/>
                <w:between w:val="nil"/>
              </w:pBdr>
              <w:rPr>
                <w:color w:val="000000"/>
              </w:rPr>
            </w:pPr>
          </w:p>
        </w:tc>
        <w:tc>
          <w:tcPr>
            <w:tcW w:w="1974" w:type="dxa"/>
          </w:tcPr>
          <w:p w14:paraId="48962F39" w14:textId="77777777" w:rsidR="00AB3932" w:rsidRDefault="00AB3932">
            <w:pPr>
              <w:pBdr>
                <w:top w:val="nil"/>
                <w:left w:val="nil"/>
                <w:bottom w:val="nil"/>
                <w:right w:val="nil"/>
                <w:between w:val="nil"/>
              </w:pBdr>
              <w:rPr>
                <w:color w:val="000000"/>
              </w:rPr>
            </w:pPr>
          </w:p>
        </w:tc>
        <w:tc>
          <w:tcPr>
            <w:tcW w:w="1678" w:type="dxa"/>
          </w:tcPr>
          <w:p w14:paraId="449E71B4" w14:textId="77777777" w:rsidR="00AB3932" w:rsidRDefault="00AB3932">
            <w:pPr>
              <w:pBdr>
                <w:top w:val="nil"/>
                <w:left w:val="nil"/>
                <w:bottom w:val="nil"/>
                <w:right w:val="nil"/>
                <w:between w:val="nil"/>
              </w:pBdr>
              <w:rPr>
                <w:color w:val="000000"/>
              </w:rPr>
            </w:pPr>
          </w:p>
        </w:tc>
        <w:tc>
          <w:tcPr>
            <w:tcW w:w="1678" w:type="dxa"/>
          </w:tcPr>
          <w:p w14:paraId="0D7CD19F" w14:textId="77777777" w:rsidR="00AB3932" w:rsidRDefault="00AB3932">
            <w:pPr>
              <w:pBdr>
                <w:top w:val="nil"/>
                <w:left w:val="nil"/>
                <w:bottom w:val="nil"/>
                <w:right w:val="nil"/>
                <w:between w:val="nil"/>
              </w:pBdr>
              <w:rPr>
                <w:color w:val="000000"/>
              </w:rPr>
            </w:pPr>
          </w:p>
        </w:tc>
        <w:tc>
          <w:tcPr>
            <w:tcW w:w="2364" w:type="dxa"/>
          </w:tcPr>
          <w:p w14:paraId="08828254" w14:textId="77777777" w:rsidR="00AB3932" w:rsidRDefault="00AB3932">
            <w:pPr>
              <w:pBdr>
                <w:top w:val="nil"/>
                <w:left w:val="nil"/>
                <w:bottom w:val="nil"/>
                <w:right w:val="nil"/>
                <w:between w:val="nil"/>
              </w:pBdr>
              <w:rPr>
                <w:color w:val="000000"/>
              </w:rPr>
            </w:pPr>
          </w:p>
        </w:tc>
      </w:tr>
      <w:tr w:rsidR="00AB3932" w14:paraId="0A4A824C" w14:textId="77777777">
        <w:trPr>
          <w:trHeight w:val="428"/>
        </w:trPr>
        <w:tc>
          <w:tcPr>
            <w:tcW w:w="845" w:type="dxa"/>
          </w:tcPr>
          <w:p w14:paraId="3A4B9D37" w14:textId="77777777" w:rsidR="00AB3932" w:rsidRDefault="00AB3932">
            <w:pPr>
              <w:pBdr>
                <w:top w:val="nil"/>
                <w:left w:val="nil"/>
                <w:bottom w:val="nil"/>
                <w:right w:val="nil"/>
                <w:between w:val="nil"/>
              </w:pBdr>
              <w:rPr>
                <w:color w:val="000000"/>
              </w:rPr>
            </w:pPr>
          </w:p>
        </w:tc>
        <w:tc>
          <w:tcPr>
            <w:tcW w:w="2763" w:type="dxa"/>
          </w:tcPr>
          <w:p w14:paraId="01DB0EEA" w14:textId="77777777" w:rsidR="00AB3932" w:rsidRDefault="00AB3932">
            <w:pPr>
              <w:pBdr>
                <w:top w:val="nil"/>
                <w:left w:val="nil"/>
                <w:bottom w:val="nil"/>
                <w:right w:val="nil"/>
                <w:between w:val="nil"/>
              </w:pBdr>
              <w:rPr>
                <w:color w:val="000000"/>
              </w:rPr>
            </w:pPr>
          </w:p>
        </w:tc>
        <w:tc>
          <w:tcPr>
            <w:tcW w:w="1319" w:type="dxa"/>
          </w:tcPr>
          <w:p w14:paraId="4BD7E8DF" w14:textId="77777777" w:rsidR="00AB3932" w:rsidRDefault="00AB3932">
            <w:pPr>
              <w:pBdr>
                <w:top w:val="nil"/>
                <w:left w:val="nil"/>
                <w:bottom w:val="nil"/>
                <w:right w:val="nil"/>
                <w:between w:val="nil"/>
              </w:pBdr>
              <w:rPr>
                <w:color w:val="000000"/>
              </w:rPr>
            </w:pPr>
          </w:p>
        </w:tc>
        <w:tc>
          <w:tcPr>
            <w:tcW w:w="1257" w:type="dxa"/>
          </w:tcPr>
          <w:p w14:paraId="350D7FE4" w14:textId="77777777" w:rsidR="00AB3932" w:rsidRDefault="00AB3932">
            <w:pPr>
              <w:pBdr>
                <w:top w:val="nil"/>
                <w:left w:val="nil"/>
                <w:bottom w:val="nil"/>
                <w:right w:val="nil"/>
                <w:between w:val="nil"/>
              </w:pBdr>
              <w:rPr>
                <w:color w:val="000000"/>
              </w:rPr>
            </w:pPr>
          </w:p>
        </w:tc>
        <w:tc>
          <w:tcPr>
            <w:tcW w:w="1974" w:type="dxa"/>
          </w:tcPr>
          <w:p w14:paraId="61F0263E" w14:textId="77777777" w:rsidR="00AB3932" w:rsidRDefault="00AB3932">
            <w:pPr>
              <w:pBdr>
                <w:top w:val="nil"/>
                <w:left w:val="nil"/>
                <w:bottom w:val="nil"/>
                <w:right w:val="nil"/>
                <w:between w:val="nil"/>
              </w:pBdr>
              <w:rPr>
                <w:color w:val="000000"/>
              </w:rPr>
            </w:pPr>
          </w:p>
        </w:tc>
        <w:tc>
          <w:tcPr>
            <w:tcW w:w="1678" w:type="dxa"/>
          </w:tcPr>
          <w:p w14:paraId="54F7FF40" w14:textId="77777777" w:rsidR="00AB3932" w:rsidRDefault="00AB3932">
            <w:pPr>
              <w:pBdr>
                <w:top w:val="nil"/>
                <w:left w:val="nil"/>
                <w:bottom w:val="nil"/>
                <w:right w:val="nil"/>
                <w:between w:val="nil"/>
              </w:pBdr>
              <w:rPr>
                <w:color w:val="000000"/>
              </w:rPr>
            </w:pPr>
          </w:p>
        </w:tc>
        <w:tc>
          <w:tcPr>
            <w:tcW w:w="1678" w:type="dxa"/>
          </w:tcPr>
          <w:p w14:paraId="49081536" w14:textId="77777777" w:rsidR="00AB3932" w:rsidRDefault="00AB3932">
            <w:pPr>
              <w:pBdr>
                <w:top w:val="nil"/>
                <w:left w:val="nil"/>
                <w:bottom w:val="nil"/>
                <w:right w:val="nil"/>
                <w:between w:val="nil"/>
              </w:pBdr>
              <w:rPr>
                <w:color w:val="000000"/>
              </w:rPr>
            </w:pPr>
          </w:p>
        </w:tc>
        <w:tc>
          <w:tcPr>
            <w:tcW w:w="2364" w:type="dxa"/>
          </w:tcPr>
          <w:p w14:paraId="5622A616" w14:textId="77777777" w:rsidR="00AB3932" w:rsidRDefault="00AB3932">
            <w:pPr>
              <w:pBdr>
                <w:top w:val="nil"/>
                <w:left w:val="nil"/>
                <w:bottom w:val="nil"/>
                <w:right w:val="nil"/>
                <w:between w:val="nil"/>
              </w:pBdr>
              <w:rPr>
                <w:color w:val="000000"/>
              </w:rPr>
            </w:pPr>
          </w:p>
        </w:tc>
      </w:tr>
      <w:tr w:rsidR="00AB3932" w14:paraId="15685738" w14:textId="77777777">
        <w:trPr>
          <w:trHeight w:val="428"/>
        </w:trPr>
        <w:tc>
          <w:tcPr>
            <w:tcW w:w="845" w:type="dxa"/>
          </w:tcPr>
          <w:p w14:paraId="67754B17" w14:textId="77777777" w:rsidR="00AB3932" w:rsidRDefault="00AB3932">
            <w:pPr>
              <w:pBdr>
                <w:top w:val="nil"/>
                <w:left w:val="nil"/>
                <w:bottom w:val="nil"/>
                <w:right w:val="nil"/>
                <w:between w:val="nil"/>
              </w:pBdr>
              <w:rPr>
                <w:color w:val="000000"/>
              </w:rPr>
            </w:pPr>
          </w:p>
        </w:tc>
        <w:tc>
          <w:tcPr>
            <w:tcW w:w="2763" w:type="dxa"/>
          </w:tcPr>
          <w:p w14:paraId="19CE9503" w14:textId="77777777" w:rsidR="00AB3932" w:rsidRDefault="00AB3932">
            <w:pPr>
              <w:pBdr>
                <w:top w:val="nil"/>
                <w:left w:val="nil"/>
                <w:bottom w:val="nil"/>
                <w:right w:val="nil"/>
                <w:between w:val="nil"/>
              </w:pBdr>
              <w:rPr>
                <w:color w:val="000000"/>
              </w:rPr>
            </w:pPr>
          </w:p>
        </w:tc>
        <w:tc>
          <w:tcPr>
            <w:tcW w:w="1319" w:type="dxa"/>
          </w:tcPr>
          <w:p w14:paraId="25375DE5" w14:textId="77777777" w:rsidR="00AB3932" w:rsidRDefault="00AB3932">
            <w:pPr>
              <w:pBdr>
                <w:top w:val="nil"/>
                <w:left w:val="nil"/>
                <w:bottom w:val="nil"/>
                <w:right w:val="nil"/>
                <w:between w:val="nil"/>
              </w:pBdr>
              <w:rPr>
                <w:color w:val="000000"/>
              </w:rPr>
            </w:pPr>
          </w:p>
        </w:tc>
        <w:tc>
          <w:tcPr>
            <w:tcW w:w="1257" w:type="dxa"/>
          </w:tcPr>
          <w:p w14:paraId="5819F0CF" w14:textId="77777777" w:rsidR="00AB3932" w:rsidRDefault="00AB3932">
            <w:pPr>
              <w:pBdr>
                <w:top w:val="nil"/>
                <w:left w:val="nil"/>
                <w:bottom w:val="nil"/>
                <w:right w:val="nil"/>
                <w:between w:val="nil"/>
              </w:pBdr>
              <w:rPr>
                <w:color w:val="000000"/>
              </w:rPr>
            </w:pPr>
          </w:p>
        </w:tc>
        <w:tc>
          <w:tcPr>
            <w:tcW w:w="1974" w:type="dxa"/>
          </w:tcPr>
          <w:p w14:paraId="76380E23" w14:textId="77777777" w:rsidR="00AB3932" w:rsidRDefault="00AB3932">
            <w:pPr>
              <w:pBdr>
                <w:top w:val="nil"/>
                <w:left w:val="nil"/>
                <w:bottom w:val="nil"/>
                <w:right w:val="nil"/>
                <w:between w:val="nil"/>
              </w:pBdr>
              <w:rPr>
                <w:color w:val="000000"/>
              </w:rPr>
            </w:pPr>
          </w:p>
        </w:tc>
        <w:tc>
          <w:tcPr>
            <w:tcW w:w="1678" w:type="dxa"/>
          </w:tcPr>
          <w:p w14:paraId="5F8345DB" w14:textId="77777777" w:rsidR="00AB3932" w:rsidRDefault="00AB3932">
            <w:pPr>
              <w:pBdr>
                <w:top w:val="nil"/>
                <w:left w:val="nil"/>
                <w:bottom w:val="nil"/>
                <w:right w:val="nil"/>
                <w:between w:val="nil"/>
              </w:pBdr>
              <w:rPr>
                <w:color w:val="000000"/>
              </w:rPr>
            </w:pPr>
          </w:p>
        </w:tc>
        <w:tc>
          <w:tcPr>
            <w:tcW w:w="1678" w:type="dxa"/>
          </w:tcPr>
          <w:p w14:paraId="4A1BC730" w14:textId="77777777" w:rsidR="00AB3932" w:rsidRDefault="00AB3932">
            <w:pPr>
              <w:pBdr>
                <w:top w:val="nil"/>
                <w:left w:val="nil"/>
                <w:bottom w:val="nil"/>
                <w:right w:val="nil"/>
                <w:between w:val="nil"/>
              </w:pBdr>
              <w:rPr>
                <w:color w:val="000000"/>
              </w:rPr>
            </w:pPr>
          </w:p>
        </w:tc>
        <w:tc>
          <w:tcPr>
            <w:tcW w:w="2364" w:type="dxa"/>
          </w:tcPr>
          <w:p w14:paraId="26B5541B" w14:textId="77777777" w:rsidR="00AB3932" w:rsidRDefault="00AB3932">
            <w:pPr>
              <w:pBdr>
                <w:top w:val="nil"/>
                <w:left w:val="nil"/>
                <w:bottom w:val="nil"/>
                <w:right w:val="nil"/>
                <w:between w:val="nil"/>
              </w:pBdr>
              <w:rPr>
                <w:color w:val="000000"/>
              </w:rPr>
            </w:pPr>
          </w:p>
        </w:tc>
      </w:tr>
      <w:tr w:rsidR="00AB3932" w14:paraId="6845BD85" w14:textId="77777777">
        <w:trPr>
          <w:trHeight w:val="428"/>
        </w:trPr>
        <w:tc>
          <w:tcPr>
            <w:tcW w:w="845" w:type="dxa"/>
          </w:tcPr>
          <w:p w14:paraId="5EE6B6CA" w14:textId="77777777" w:rsidR="00AB3932" w:rsidRDefault="00AB3932">
            <w:pPr>
              <w:pBdr>
                <w:top w:val="nil"/>
                <w:left w:val="nil"/>
                <w:bottom w:val="nil"/>
                <w:right w:val="nil"/>
                <w:between w:val="nil"/>
              </w:pBdr>
              <w:rPr>
                <w:color w:val="000000"/>
              </w:rPr>
            </w:pPr>
          </w:p>
        </w:tc>
        <w:tc>
          <w:tcPr>
            <w:tcW w:w="2763" w:type="dxa"/>
          </w:tcPr>
          <w:p w14:paraId="53FF4D1B" w14:textId="77777777" w:rsidR="00AB3932" w:rsidRDefault="00AB3932">
            <w:pPr>
              <w:pBdr>
                <w:top w:val="nil"/>
                <w:left w:val="nil"/>
                <w:bottom w:val="nil"/>
                <w:right w:val="nil"/>
                <w:between w:val="nil"/>
              </w:pBdr>
              <w:rPr>
                <w:color w:val="000000"/>
              </w:rPr>
            </w:pPr>
          </w:p>
        </w:tc>
        <w:tc>
          <w:tcPr>
            <w:tcW w:w="1319" w:type="dxa"/>
          </w:tcPr>
          <w:p w14:paraId="043DE9F7" w14:textId="77777777" w:rsidR="00AB3932" w:rsidRDefault="00AB3932">
            <w:pPr>
              <w:pBdr>
                <w:top w:val="nil"/>
                <w:left w:val="nil"/>
                <w:bottom w:val="nil"/>
                <w:right w:val="nil"/>
                <w:between w:val="nil"/>
              </w:pBdr>
              <w:rPr>
                <w:color w:val="000000"/>
              </w:rPr>
            </w:pPr>
          </w:p>
        </w:tc>
        <w:tc>
          <w:tcPr>
            <w:tcW w:w="1257" w:type="dxa"/>
          </w:tcPr>
          <w:p w14:paraId="56456473" w14:textId="77777777" w:rsidR="00AB3932" w:rsidRDefault="00AB3932">
            <w:pPr>
              <w:pBdr>
                <w:top w:val="nil"/>
                <w:left w:val="nil"/>
                <w:bottom w:val="nil"/>
                <w:right w:val="nil"/>
                <w:between w:val="nil"/>
              </w:pBdr>
              <w:rPr>
                <w:color w:val="000000"/>
              </w:rPr>
            </w:pPr>
          </w:p>
        </w:tc>
        <w:tc>
          <w:tcPr>
            <w:tcW w:w="1974" w:type="dxa"/>
          </w:tcPr>
          <w:p w14:paraId="3F2B60B3" w14:textId="77777777" w:rsidR="00AB3932" w:rsidRDefault="00AB3932">
            <w:pPr>
              <w:pBdr>
                <w:top w:val="nil"/>
                <w:left w:val="nil"/>
                <w:bottom w:val="nil"/>
                <w:right w:val="nil"/>
                <w:between w:val="nil"/>
              </w:pBdr>
              <w:rPr>
                <w:color w:val="000000"/>
              </w:rPr>
            </w:pPr>
          </w:p>
        </w:tc>
        <w:tc>
          <w:tcPr>
            <w:tcW w:w="1678" w:type="dxa"/>
          </w:tcPr>
          <w:p w14:paraId="7E299375" w14:textId="77777777" w:rsidR="00AB3932" w:rsidRDefault="00AB3932">
            <w:pPr>
              <w:pBdr>
                <w:top w:val="nil"/>
                <w:left w:val="nil"/>
                <w:bottom w:val="nil"/>
                <w:right w:val="nil"/>
                <w:between w:val="nil"/>
              </w:pBdr>
              <w:rPr>
                <w:color w:val="000000"/>
              </w:rPr>
            </w:pPr>
          </w:p>
        </w:tc>
        <w:tc>
          <w:tcPr>
            <w:tcW w:w="1678" w:type="dxa"/>
          </w:tcPr>
          <w:p w14:paraId="1C0AE6F1" w14:textId="77777777" w:rsidR="00AB3932" w:rsidRDefault="00AB3932">
            <w:pPr>
              <w:pBdr>
                <w:top w:val="nil"/>
                <w:left w:val="nil"/>
                <w:bottom w:val="nil"/>
                <w:right w:val="nil"/>
                <w:between w:val="nil"/>
              </w:pBdr>
              <w:rPr>
                <w:color w:val="000000"/>
              </w:rPr>
            </w:pPr>
          </w:p>
        </w:tc>
        <w:tc>
          <w:tcPr>
            <w:tcW w:w="2364" w:type="dxa"/>
          </w:tcPr>
          <w:p w14:paraId="694A73B4" w14:textId="77777777" w:rsidR="00AB3932" w:rsidRDefault="00AB3932">
            <w:pPr>
              <w:pBdr>
                <w:top w:val="nil"/>
                <w:left w:val="nil"/>
                <w:bottom w:val="nil"/>
                <w:right w:val="nil"/>
                <w:between w:val="nil"/>
              </w:pBdr>
              <w:rPr>
                <w:color w:val="000000"/>
              </w:rPr>
            </w:pPr>
          </w:p>
        </w:tc>
      </w:tr>
    </w:tbl>
    <w:p w14:paraId="56847E31" w14:textId="77777777" w:rsidR="00AB3932" w:rsidRDefault="00AB3932">
      <w:pPr>
        <w:sectPr w:rsidR="00AB3932">
          <w:headerReference w:type="default" r:id="rId99"/>
          <w:pgSz w:w="16840" w:h="11910" w:orient="landscape"/>
          <w:pgMar w:top="0" w:right="1580" w:bottom="280" w:left="1120" w:header="0" w:footer="0" w:gutter="0"/>
          <w:cols w:space="720"/>
        </w:sectPr>
      </w:pPr>
    </w:p>
    <w:p w14:paraId="33EA06B4" w14:textId="77777777" w:rsidR="00AB3932" w:rsidRDefault="00853FC4">
      <w:pPr>
        <w:pBdr>
          <w:top w:val="nil"/>
          <w:left w:val="nil"/>
          <w:bottom w:val="nil"/>
          <w:right w:val="nil"/>
          <w:between w:val="nil"/>
        </w:pBdr>
        <w:rPr>
          <w:i/>
          <w:color w:val="000000"/>
          <w:sz w:val="20"/>
          <w:szCs w:val="20"/>
        </w:rPr>
      </w:pPr>
      <w:r>
        <w:rPr>
          <w:noProof/>
          <w:color w:val="000000"/>
        </w:rPr>
        <w:lastRenderedPageBreak/>
        <mc:AlternateContent>
          <mc:Choice Requires="wpg">
            <w:drawing>
              <wp:anchor distT="0" distB="0" distL="114300" distR="114300" simplePos="0" relativeHeight="251699200" behindDoc="0" locked="0" layoutInCell="1" hidden="0" allowOverlap="1" wp14:anchorId="48AE17F7" wp14:editId="59DA3E43">
                <wp:simplePos x="0" y="0"/>
                <wp:positionH relativeFrom="page">
                  <wp:posOffset>-6349</wp:posOffset>
                </wp:positionH>
                <wp:positionV relativeFrom="page">
                  <wp:posOffset>0</wp:posOffset>
                </wp:positionV>
                <wp:extent cx="12700" cy="12700"/>
                <wp:effectExtent l="0" t="0" r="0" b="0"/>
                <wp:wrapNone/>
                <wp:docPr id="138" name="Straight Arrow Connector 138"/>
                <wp:cNvGraphicFramePr/>
                <a:graphic xmlns:a="http://schemas.openxmlformats.org/drawingml/2006/main">
                  <a:graphicData uri="http://schemas.microsoft.com/office/word/2010/wordprocessingShape">
                    <wps:wsp>
                      <wps:cNvCnPr/>
                      <wps:spPr>
                        <a:xfrm>
                          <a:off x="15044990" y="1054783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-6349</wp:posOffset>
                </wp:positionH>
                <wp:positionV relativeFrom="page">
                  <wp:posOffset>0</wp:posOffset>
                </wp:positionV>
                <wp:extent cx="12700" cy="12700"/>
                <wp:effectExtent b="0" l="0" r="0" t="0"/>
                <wp:wrapNone/>
                <wp:docPr id="86" name="image89.png"/>
                <a:graphic>
                  <a:graphicData uri="http://schemas.openxmlformats.org/drawingml/2006/picture">
                    <pic:pic>
                      <pic:nvPicPr>
                        <pic:cNvPr id="0" name="image89.png"/>
                        <pic:cNvPicPr preferRelativeResize="0"/>
                      </pic:nvPicPr>
                      <pic:blipFill>
                        <a:blip r:embed="rId102"/>
                        <a:srcRect/>
                        <a:stretch>
                          <a:fillRect/>
                        </a:stretch>
                      </pic:blipFill>
                      <pic:spPr>
                        <a:xfrm>
                          <a:off x="0" y="0"/>
                          <a:ext cx="12700" cy="12700"/>
                        </a:xfrm>
                        <a:prstGeom prst="rect"/>
                        <a:ln/>
                      </pic:spPr>
                    </pic:pic>
                  </a:graphicData>
                </a:graphic>
              </wp:anchor>
            </w:drawing>
          </mc:Fallback>
        </mc:AlternateContent>
      </w:r>
      <w:r>
        <w:rPr>
          <w:noProof/>
          <w:color w:val="000000"/>
        </w:rPr>
        <mc:AlternateContent>
          <mc:Choice Requires="wps">
            <w:drawing>
              <wp:anchor distT="0" distB="0" distL="114300" distR="114300" simplePos="0" relativeHeight="251700224" behindDoc="0" locked="0" layoutInCell="1" hidden="0" allowOverlap="1" wp14:anchorId="249380E2" wp14:editId="49C43132">
                <wp:simplePos x="0" y="0"/>
                <wp:positionH relativeFrom="page">
                  <wp:posOffset>9728518</wp:posOffset>
                </wp:positionH>
                <wp:positionV relativeFrom="page">
                  <wp:posOffset>774383</wp:posOffset>
                </wp:positionV>
                <wp:extent cx="219075" cy="2141855"/>
                <wp:effectExtent l="0" t="0" r="0" b="0"/>
                <wp:wrapNone/>
                <wp:docPr id="139" name="Freeform 139"/>
                <wp:cNvGraphicFramePr/>
                <a:graphic xmlns:a="http://schemas.openxmlformats.org/drawingml/2006/main">
                  <a:graphicData uri="http://schemas.microsoft.com/office/word/2010/wordprocessingShape">
                    <wps:wsp>
                      <wps:cNvSpPr/>
                      <wps:spPr>
                        <a:xfrm>
                          <a:off x="5241225" y="2713835"/>
                          <a:ext cx="209550" cy="2132330"/>
                        </a:xfrm>
                        <a:custGeom>
                          <a:avLst/>
                          <a:gdLst/>
                          <a:ahLst/>
                          <a:cxnLst/>
                          <a:rect l="l" t="t" r="r" b="b"/>
                          <a:pathLst>
                            <a:path w="209550" h="2132330" extrusionOk="0">
                              <a:moveTo>
                                <a:pt x="0" y="0"/>
                              </a:moveTo>
                              <a:lnTo>
                                <a:pt x="0" y="2132330"/>
                              </a:lnTo>
                              <a:lnTo>
                                <a:pt x="209550" y="2132330"/>
                              </a:lnTo>
                              <a:lnTo>
                                <a:pt x="209550" y="0"/>
                              </a:lnTo>
                              <a:close/>
                            </a:path>
                          </a:pathLst>
                        </a:custGeom>
                        <a:noFill/>
                        <a:ln>
                          <a:noFill/>
                        </a:ln>
                      </wps:spPr>
                      <wps:txbx>
                        <w:txbxContent>
                          <w:p w14:paraId="4BAE50E2" w14:textId="77777777" w:rsidR="00AB3932" w:rsidRDefault="00853FC4">
                            <w:pPr>
                              <w:spacing w:before="20"/>
                              <w:ind w:left="20" w:firstLine="20"/>
                              <w:textDirection w:val="btLr"/>
                            </w:pPr>
                            <w:r>
                              <w:rPr>
                                <w:rFonts w:ascii="Georgia" w:eastAsia="Georgia" w:hAnsi="Georgia" w:cs="Georgia"/>
                                <w:color w:val="231F20"/>
                                <w:sz w:val="24"/>
                              </w:rPr>
                              <w:t>Section VI: Schedule of Supply</w:t>
                            </w:r>
                          </w:p>
                        </w:txbxContent>
                      </wps:txbx>
                      <wps:bodyPr spcFirstLastPara="1" wrap="square" lIns="88900" tIns="38100" rIns="88900" bIns="38100" anchor="t" anchorCtr="0">
                        <a:noAutofit/>
                      </wps:bodyPr>
                    </wps:wsp>
                  </a:graphicData>
                </a:graphic>
              </wp:anchor>
            </w:drawing>
          </mc:Choice>
          <mc:Fallback>
            <w:pict>
              <v:shape w14:anchorId="249380E2" id="Freeform 139" o:spid="_x0000_s1144" style="position:absolute;margin-left:766.05pt;margin-top:61pt;width:17.25pt;height:168.65pt;z-index:251700224;visibility:visible;mso-wrap-style:square;mso-wrap-distance-left:9pt;mso-wrap-distance-top:0;mso-wrap-distance-right:9pt;mso-wrap-distance-bottom:0;mso-position-horizontal:absolute;mso-position-horizontal-relative:page;mso-position-vertical:absolute;mso-position-vertical-relative:page;v-text-anchor:top" coordsize="209550,213233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" adj="-11796480,,5400" path="m,l,2132330r209550,l209550,,,xe" filled="f" stroked="f">
                <v:stroke joinstyle="miter"/>
                <v:formulas/>
                <v:path arrowok="t" o:extrusionok="f" o:connecttype="custom" textboxrect="0,0,209550,2132330"/>
                <v:textbox inset="7pt,3pt,7pt,3pt">
                  <w:txbxContent>
                    <w:p w14:paraId="4BAE50E2" w14:textId="77777777" w:rsidR="00AB3932" w:rsidRDefault="00853FC4">
                      <w:pPr>
                        <w:spacing w:before="20"/>
                        <w:ind w:left="20" w:firstLine="20"/>
                        <w:textDirection w:val="btLr"/>
                      </w:pPr>
                      <w:r>
                        <w:rPr>
                          <w:rFonts w:ascii="Georgia" w:eastAsia="Georgia" w:hAnsi="Georgia" w:cs="Georgia"/>
                          <w:color w:val="231F20"/>
                          <w:sz w:val="24"/>
                        </w:rPr>
                        <w:t>Section VI: Schedule of Supply</w:t>
                      </w:r>
                    </w:p>
                  </w:txbxContent>
                </v:textbox>
                <w10:wrap anchorx="page" anchory="page"/>
              </v:shape>
            </w:pict>
          </mc:Fallback>
        </mc:AlternateContent>
      </w:r>
      <w:r>
        <w:rPr>
          <w:noProof/>
          <w:color w:val="000000"/>
        </w:rPr>
        <mc:AlternateContent>
          <mc:Choice Requires="wps">
            <w:drawing>
              <wp:anchor distT="0" distB="0" distL="114300" distR="114300" simplePos="0" relativeHeight="251701248" behindDoc="0" locked="0" layoutInCell="1" hidden="0" allowOverlap="1" wp14:anchorId="06A035DE" wp14:editId="4B3F2BF0">
                <wp:simplePos x="0" y="0"/>
                <wp:positionH relativeFrom="page">
                  <wp:posOffset>9728518</wp:posOffset>
                </wp:positionH>
                <wp:positionV relativeFrom="page">
                  <wp:posOffset>6597968</wp:posOffset>
                </wp:positionV>
                <wp:extent cx="219075" cy="187325"/>
                <wp:effectExtent l="0" t="0" r="0" b="0"/>
                <wp:wrapNone/>
                <wp:docPr id="149" name="Freeform 149"/>
                <wp:cNvGraphicFramePr/>
                <a:graphic xmlns:a="http://schemas.openxmlformats.org/drawingml/2006/main">
                  <a:graphicData uri="http://schemas.microsoft.com/office/word/2010/wordprocessingShape">
                    <wps:wsp>
                      <wps:cNvSpPr/>
                      <wps:spPr>
                        <a:xfrm>
                          <a:off x="5241225" y="3691100"/>
                          <a:ext cx="209550" cy="177800"/>
                        </a:xfrm>
                        <a:custGeom>
                          <a:avLst/>
                          <a:gdLst/>
                          <a:ahLst/>
                          <a:cxnLst/>
                          <a:rect l="l" t="t" r="r" b="b"/>
                          <a:pathLst>
                            <a:path w="209550" h="177800" extrusionOk="0">
                              <a:moveTo>
                                <a:pt x="0" y="0"/>
                              </a:moveTo>
                              <a:lnTo>
                                <a:pt x="0" y="177800"/>
                              </a:lnTo>
                              <a:lnTo>
                                <a:pt x="209550" y="177800"/>
                              </a:lnTo>
                              <a:lnTo>
                                <a:pt x="209550" y="0"/>
                              </a:lnTo>
                              <a:close/>
                            </a:path>
                          </a:pathLst>
                        </a:custGeom>
                        <a:noFill/>
                        <a:ln>
                          <a:noFill/>
                        </a:ln>
                      </wps:spPr>
                      <wps:txbx>
                        <w:txbxContent>
                          <w:p w14:paraId="3873CC63" w14:textId="77777777" w:rsidR="00AB3932" w:rsidRDefault="00853FC4">
                            <w:pPr>
                              <w:spacing w:before="20"/>
                              <w:ind w:left="20" w:firstLine="20"/>
                              <w:textDirection w:val="btLr"/>
                            </w:pPr>
                            <w:r>
                              <w:rPr>
                                <w:rFonts w:ascii="Georgia" w:eastAsia="Georgia" w:hAnsi="Georgia" w:cs="Georgia"/>
                                <w:color w:val="231F20"/>
                                <w:sz w:val="24"/>
                              </w:rPr>
                              <w:t>61</w:t>
                            </w:r>
                          </w:p>
                        </w:txbxContent>
                      </wps:txbx>
                      <wps:bodyPr spcFirstLastPara="1" wrap="square" lIns="88900" tIns="38100" rIns="88900" bIns="38100" anchor="t" anchorCtr="0">
                        <a:noAutofit/>
                      </wps:bodyPr>
                    </wps:wsp>
                  </a:graphicData>
                </a:graphic>
              </wp:anchor>
            </w:drawing>
          </mc:Choice>
          <mc:Fallback>
            <w:pict>
              <v:shape w14:anchorId="06A035DE" id="Freeform 149" o:spid="_x0000_s1145" style="position:absolute;margin-left:766.05pt;margin-top:519.55pt;width:17.25pt;height:14.75pt;z-index:251701248;visibility:visible;mso-wrap-style:square;mso-wrap-distance-left:9pt;mso-wrap-distance-top:0;mso-wrap-distance-right:9pt;mso-wrap-distance-bottom:0;mso-position-horizontal:absolute;mso-position-horizontal-relative:page;mso-position-vertical:absolute;mso-position-vertical-relative:page;v-text-anchor:top" coordsize="209550,1778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" adj="-11796480,,5400" path="m,l,177800r209550,l209550,,,xe" filled="f" stroked="f">
                <v:stroke joinstyle="miter"/>
                <v:formulas/>
                <v:path arrowok="t" o:extrusionok="f" o:connecttype="custom" textboxrect="0,0,209550,177800"/>
                <v:textbox inset="7pt,3pt,7pt,3pt">
                  <w:txbxContent>
                    <w:p w14:paraId="3873CC63" w14:textId="77777777" w:rsidR="00AB3932" w:rsidRDefault="00853FC4">
                      <w:pPr>
                        <w:spacing w:before="20"/>
                        <w:ind w:left="20" w:firstLine="20"/>
                        <w:textDirection w:val="btLr"/>
                      </w:pPr>
                      <w:r>
                        <w:rPr>
                          <w:rFonts w:ascii="Georgia" w:eastAsia="Georgia" w:hAnsi="Georgia" w:cs="Georgia"/>
                          <w:color w:val="231F20"/>
                          <w:sz w:val="24"/>
                        </w:rPr>
                        <w:t>61</w:t>
                      </w:r>
                    </w:p>
                  </w:txbxContent>
                </v:textbox>
                <w10:wrap anchorx="page" anchory="page"/>
              </v:shape>
            </w:pict>
          </mc:Fallback>
        </mc:AlternateContent>
      </w:r>
    </w:p>
    <w:p w14:paraId="340FE642" w14:textId="77777777" w:rsidR="00AB3932" w:rsidRDefault="00AB3932">
      <w:pPr>
        <w:pBdr>
          <w:top w:val="nil"/>
          <w:left w:val="nil"/>
          <w:bottom w:val="nil"/>
          <w:right w:val="nil"/>
          <w:between w:val="nil"/>
        </w:pBdr>
        <w:rPr>
          <w:i/>
          <w:color w:val="000000"/>
          <w:sz w:val="20"/>
          <w:szCs w:val="20"/>
        </w:rPr>
      </w:pPr>
    </w:p>
    <w:p w14:paraId="610134A9" w14:textId="77777777" w:rsidR="00AB3932" w:rsidRDefault="00AB3932">
      <w:pPr>
        <w:pBdr>
          <w:top w:val="nil"/>
          <w:left w:val="nil"/>
          <w:bottom w:val="nil"/>
          <w:right w:val="nil"/>
          <w:between w:val="nil"/>
        </w:pBdr>
        <w:rPr>
          <w:i/>
          <w:color w:val="000000"/>
          <w:sz w:val="20"/>
          <w:szCs w:val="20"/>
        </w:rPr>
      </w:pPr>
    </w:p>
    <w:p w14:paraId="064E2A90" w14:textId="77777777" w:rsidR="00AB3932" w:rsidRDefault="00AB3932">
      <w:pPr>
        <w:pBdr>
          <w:top w:val="nil"/>
          <w:left w:val="nil"/>
          <w:bottom w:val="nil"/>
          <w:right w:val="nil"/>
          <w:between w:val="nil"/>
        </w:pBdr>
        <w:rPr>
          <w:i/>
          <w:color w:val="000000"/>
          <w:sz w:val="20"/>
          <w:szCs w:val="20"/>
        </w:rPr>
      </w:pPr>
    </w:p>
    <w:p w14:paraId="7FC390C1" w14:textId="77777777" w:rsidR="00AB3932" w:rsidRDefault="00853FC4">
      <w:pPr>
        <w:numPr>
          <w:ilvl w:val="1"/>
          <w:numId w:val="71"/>
        </w:numPr>
        <w:pBdr>
          <w:top w:val="nil"/>
          <w:left w:val="nil"/>
          <w:bottom w:val="nil"/>
          <w:right w:val="nil"/>
          <w:between w:val="nil"/>
        </w:pBdr>
        <w:tabs>
          <w:tab w:val="left" w:pos="4500"/>
          <w:tab w:val="left" w:pos="4501"/>
        </w:tabs>
        <w:spacing w:before="284"/>
        <w:ind w:left="4500" w:hanging="510"/>
        <w:rPr>
          <w:strike/>
        </w:rPr>
      </w:pPr>
      <w:r>
        <w:rPr>
          <w:b/>
          <w:strike/>
          <w:color w:val="FF0000"/>
          <w:sz w:val="24"/>
          <w:szCs w:val="24"/>
        </w:rPr>
        <w:t xml:space="preserve">List of Related Services and Completion Schedule </w:t>
      </w:r>
      <w:proofErr w:type="gramStart"/>
      <w:r>
        <w:rPr>
          <w:b/>
          <w:strike/>
          <w:color w:val="FF0000"/>
          <w:sz w:val="24"/>
          <w:szCs w:val="24"/>
        </w:rPr>
        <w:t>( Not</w:t>
      </w:r>
      <w:proofErr w:type="gramEnd"/>
      <w:r>
        <w:rPr>
          <w:b/>
          <w:strike/>
          <w:color w:val="FF0000"/>
          <w:sz w:val="24"/>
          <w:szCs w:val="24"/>
        </w:rPr>
        <w:t xml:space="preserve"> Applicable) </w:t>
      </w:r>
    </w:p>
    <w:p w14:paraId="0C953008" w14:textId="77777777" w:rsidR="00AB3932" w:rsidRDefault="00AB3932">
      <w:pPr>
        <w:pBdr>
          <w:top w:val="nil"/>
          <w:left w:val="nil"/>
          <w:bottom w:val="nil"/>
          <w:right w:val="nil"/>
          <w:between w:val="nil"/>
        </w:pBdr>
        <w:spacing w:before="3"/>
        <w:rPr>
          <w:b/>
          <w:strike/>
          <w:color w:val="FF0000"/>
          <w:sz w:val="31"/>
          <w:szCs w:val="31"/>
        </w:rPr>
      </w:pPr>
    </w:p>
    <w:p w14:paraId="52605662" w14:textId="77777777" w:rsidR="00AB3932" w:rsidRDefault="00853FC4">
      <w:pPr>
        <w:spacing w:line="266" w:lineRule="auto"/>
        <w:ind w:left="127"/>
        <w:rPr>
          <w:i/>
          <w:strike/>
        </w:rPr>
      </w:pPr>
      <w:r>
        <w:rPr>
          <w:i/>
          <w:strike/>
          <w:color w:val="231F20"/>
        </w:rPr>
        <w:t>[This table shall be filled in by the Purchaser. The Required Completion Dates should be realistic, and consistent with the required Goods Delivery Dates (as per Incoterms)]</w:t>
      </w:r>
    </w:p>
    <w:p w14:paraId="54DEBF46" w14:textId="77777777" w:rsidR="00AB3932" w:rsidRDefault="00AB3932">
      <w:pPr>
        <w:pBdr>
          <w:top w:val="nil"/>
          <w:left w:val="nil"/>
          <w:bottom w:val="nil"/>
          <w:right w:val="nil"/>
          <w:between w:val="nil"/>
        </w:pBdr>
        <w:spacing w:before="8"/>
        <w:rPr>
          <w:i/>
          <w:strike/>
          <w:color w:val="000000"/>
          <w:sz w:val="17"/>
          <w:szCs w:val="17"/>
        </w:rPr>
      </w:pPr>
    </w:p>
    <w:tbl>
      <w:tblPr>
        <w:tblStyle w:val="aff5"/>
        <w:tblW w:w="13880" w:type="dxa"/>
        <w:tblInd w:w="1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129"/>
        <w:gridCol w:w="4205"/>
        <w:gridCol w:w="2117"/>
        <w:gridCol w:w="2117"/>
        <w:gridCol w:w="2621"/>
        <w:gridCol w:w="1691"/>
      </w:tblGrid>
      <w:tr w:rsidR="00AB3932" w14:paraId="3AA52570" w14:textId="77777777">
        <w:trPr>
          <w:trHeight w:val="1114"/>
        </w:trPr>
        <w:tc>
          <w:tcPr>
            <w:tcW w:w="1129" w:type="dxa"/>
          </w:tcPr>
          <w:p w14:paraId="005CB9D3" w14:textId="77777777" w:rsidR="00AB3932" w:rsidRDefault="00AB3932">
            <w:pPr>
              <w:pBdr>
                <w:top w:val="nil"/>
                <w:left w:val="nil"/>
                <w:bottom w:val="nil"/>
                <w:right w:val="nil"/>
                <w:between w:val="nil"/>
              </w:pBdr>
              <w:rPr>
                <w:i/>
                <w:strike/>
                <w:color w:val="000000"/>
                <w:sz w:val="38"/>
                <w:szCs w:val="38"/>
              </w:rPr>
            </w:pPr>
          </w:p>
          <w:p w14:paraId="00517B85" w14:textId="77777777" w:rsidR="00AB3932" w:rsidRDefault="00853FC4">
            <w:pPr>
              <w:pBdr>
                <w:top w:val="nil"/>
                <w:left w:val="nil"/>
                <w:bottom w:val="nil"/>
                <w:right w:val="nil"/>
                <w:between w:val="nil"/>
              </w:pBdr>
              <w:ind w:left="189"/>
              <w:rPr>
                <w:b/>
                <w:strike/>
                <w:color w:val="000000"/>
              </w:rPr>
            </w:pPr>
            <w:r>
              <w:rPr>
                <w:b/>
                <w:strike/>
                <w:color w:val="231F20"/>
              </w:rPr>
              <w:t>Service</w:t>
            </w:r>
          </w:p>
        </w:tc>
        <w:tc>
          <w:tcPr>
            <w:tcW w:w="4205" w:type="dxa"/>
          </w:tcPr>
          <w:p w14:paraId="50FC42B5" w14:textId="77777777" w:rsidR="00AB3932" w:rsidRDefault="00AB3932">
            <w:pPr>
              <w:pBdr>
                <w:top w:val="nil"/>
                <w:left w:val="nil"/>
                <w:bottom w:val="nil"/>
                <w:right w:val="nil"/>
                <w:between w:val="nil"/>
              </w:pBdr>
              <w:rPr>
                <w:i/>
                <w:strike/>
                <w:color w:val="000000"/>
                <w:sz w:val="28"/>
                <w:szCs w:val="28"/>
              </w:rPr>
            </w:pPr>
          </w:p>
          <w:p w14:paraId="7897F41A" w14:textId="77777777" w:rsidR="00AB3932" w:rsidRDefault="00AB3932">
            <w:pPr>
              <w:pBdr>
                <w:top w:val="nil"/>
                <w:left w:val="nil"/>
                <w:bottom w:val="nil"/>
                <w:right w:val="nil"/>
                <w:between w:val="nil"/>
              </w:pBdr>
              <w:spacing w:before="5"/>
              <w:rPr>
                <w:i/>
                <w:strike/>
                <w:color w:val="000000"/>
                <w:sz w:val="27"/>
                <w:szCs w:val="27"/>
              </w:rPr>
            </w:pPr>
          </w:p>
          <w:p w14:paraId="787C8646" w14:textId="77777777" w:rsidR="00AB3932" w:rsidRDefault="00853FC4">
            <w:pPr>
              <w:pBdr>
                <w:top w:val="nil"/>
                <w:left w:val="nil"/>
                <w:bottom w:val="nil"/>
                <w:right w:val="nil"/>
                <w:between w:val="nil"/>
              </w:pBdr>
              <w:ind w:left="146" w:right="137"/>
              <w:jc w:val="center"/>
              <w:rPr>
                <w:b/>
                <w:strike/>
                <w:color w:val="000000"/>
              </w:rPr>
            </w:pPr>
            <w:r>
              <w:rPr>
                <w:b/>
                <w:strike/>
                <w:color w:val="231F20"/>
              </w:rPr>
              <w:t>Description of Service</w:t>
            </w:r>
          </w:p>
        </w:tc>
        <w:tc>
          <w:tcPr>
            <w:tcW w:w="2117" w:type="dxa"/>
          </w:tcPr>
          <w:p w14:paraId="5C381CF2" w14:textId="77777777" w:rsidR="00AB3932" w:rsidRDefault="00AB3932">
            <w:pPr>
              <w:pBdr>
                <w:top w:val="nil"/>
                <w:left w:val="nil"/>
                <w:bottom w:val="nil"/>
                <w:right w:val="nil"/>
                <w:between w:val="nil"/>
              </w:pBdr>
              <w:rPr>
                <w:i/>
                <w:strike/>
                <w:color w:val="000000"/>
                <w:sz w:val="28"/>
                <w:szCs w:val="28"/>
              </w:rPr>
            </w:pPr>
          </w:p>
          <w:p w14:paraId="6FBB50F2" w14:textId="77777777" w:rsidR="00AB3932" w:rsidRDefault="00AB3932">
            <w:pPr>
              <w:pBdr>
                <w:top w:val="nil"/>
                <w:left w:val="nil"/>
                <w:bottom w:val="nil"/>
                <w:right w:val="nil"/>
                <w:between w:val="nil"/>
              </w:pBdr>
              <w:spacing w:before="5"/>
              <w:rPr>
                <w:i/>
                <w:strike/>
                <w:color w:val="000000"/>
                <w:sz w:val="27"/>
                <w:szCs w:val="27"/>
              </w:rPr>
            </w:pPr>
          </w:p>
          <w:p w14:paraId="001D3660" w14:textId="77777777" w:rsidR="00AB3932" w:rsidRDefault="00853FC4">
            <w:pPr>
              <w:pBdr>
                <w:top w:val="nil"/>
                <w:left w:val="nil"/>
                <w:bottom w:val="nil"/>
                <w:right w:val="nil"/>
                <w:between w:val="nil"/>
              </w:pBdr>
              <w:ind w:left="556"/>
              <w:rPr>
                <w:b/>
                <w:strike/>
                <w:color w:val="000000"/>
                <w:sz w:val="13"/>
                <w:szCs w:val="13"/>
              </w:rPr>
            </w:pPr>
            <w:r>
              <w:rPr>
                <w:b/>
                <w:strike/>
                <w:color w:val="231F20"/>
              </w:rPr>
              <w:t>Quantity</w:t>
            </w:r>
            <w:r>
              <w:rPr>
                <w:b/>
                <w:strike/>
                <w:color w:val="231F20"/>
                <w:sz w:val="21"/>
                <w:szCs w:val="21"/>
                <w:vertAlign w:val="superscript"/>
              </w:rPr>
              <w:t>1</w:t>
            </w:r>
          </w:p>
        </w:tc>
        <w:tc>
          <w:tcPr>
            <w:tcW w:w="2117" w:type="dxa"/>
          </w:tcPr>
          <w:p w14:paraId="7BBBA80F" w14:textId="77777777" w:rsidR="00AB3932" w:rsidRDefault="00AB3932">
            <w:pPr>
              <w:pBdr>
                <w:top w:val="nil"/>
                <w:left w:val="nil"/>
                <w:bottom w:val="nil"/>
                <w:right w:val="nil"/>
                <w:between w:val="nil"/>
              </w:pBdr>
              <w:rPr>
                <w:i/>
                <w:strike/>
                <w:color w:val="000000"/>
                <w:sz w:val="28"/>
                <w:szCs w:val="28"/>
              </w:rPr>
            </w:pPr>
          </w:p>
          <w:p w14:paraId="692B4793" w14:textId="77777777" w:rsidR="00AB3932" w:rsidRDefault="00AB3932">
            <w:pPr>
              <w:pBdr>
                <w:top w:val="nil"/>
                <w:left w:val="nil"/>
                <w:bottom w:val="nil"/>
                <w:right w:val="nil"/>
                <w:between w:val="nil"/>
              </w:pBdr>
              <w:spacing w:before="5"/>
              <w:rPr>
                <w:i/>
                <w:strike/>
                <w:color w:val="000000"/>
                <w:sz w:val="27"/>
                <w:szCs w:val="27"/>
              </w:rPr>
            </w:pPr>
          </w:p>
          <w:p w14:paraId="3C65D1DB" w14:textId="77777777" w:rsidR="00AB3932" w:rsidRDefault="00853FC4">
            <w:pPr>
              <w:pBdr>
                <w:top w:val="nil"/>
                <w:left w:val="nil"/>
                <w:bottom w:val="nil"/>
                <w:right w:val="nil"/>
                <w:between w:val="nil"/>
              </w:pBdr>
              <w:ind w:left="362"/>
              <w:rPr>
                <w:b/>
                <w:strike/>
                <w:color w:val="000000"/>
              </w:rPr>
            </w:pPr>
            <w:r>
              <w:rPr>
                <w:b/>
                <w:strike/>
                <w:color w:val="231F20"/>
              </w:rPr>
              <w:t>Physical Unit</w:t>
            </w:r>
          </w:p>
        </w:tc>
        <w:tc>
          <w:tcPr>
            <w:tcW w:w="2621" w:type="dxa"/>
          </w:tcPr>
          <w:p w14:paraId="29309747" w14:textId="77777777" w:rsidR="00AB3932" w:rsidRDefault="00AB3932">
            <w:pPr>
              <w:pBdr>
                <w:top w:val="nil"/>
                <w:left w:val="nil"/>
                <w:bottom w:val="nil"/>
                <w:right w:val="nil"/>
                <w:between w:val="nil"/>
              </w:pBdr>
              <w:spacing w:before="9"/>
              <w:rPr>
                <w:i/>
                <w:strike/>
                <w:color w:val="000000"/>
                <w:sz w:val="25"/>
                <w:szCs w:val="25"/>
              </w:rPr>
            </w:pPr>
          </w:p>
          <w:p w14:paraId="482834AB" w14:textId="77777777" w:rsidR="00AB3932" w:rsidRDefault="00853FC4">
            <w:pPr>
              <w:pBdr>
                <w:top w:val="nil"/>
                <w:left w:val="nil"/>
                <w:bottom w:val="nil"/>
                <w:right w:val="nil"/>
                <w:between w:val="nil"/>
              </w:pBdr>
              <w:spacing w:before="1" w:line="266" w:lineRule="auto"/>
              <w:ind w:left="320" w:hanging="96"/>
              <w:rPr>
                <w:b/>
                <w:strike/>
                <w:color w:val="000000"/>
              </w:rPr>
            </w:pPr>
            <w:r>
              <w:rPr>
                <w:b/>
                <w:strike/>
                <w:color w:val="231F20"/>
              </w:rPr>
              <w:t>Place where Services shall be performed</w:t>
            </w:r>
          </w:p>
        </w:tc>
        <w:tc>
          <w:tcPr>
            <w:tcW w:w="1691" w:type="dxa"/>
          </w:tcPr>
          <w:p w14:paraId="49794E99" w14:textId="77777777" w:rsidR="00AB3932" w:rsidRDefault="00853FC4">
            <w:pPr>
              <w:pBdr>
                <w:top w:val="nil"/>
                <w:left w:val="nil"/>
                <w:bottom w:val="nil"/>
                <w:right w:val="nil"/>
                <w:between w:val="nil"/>
              </w:pBdr>
              <w:spacing w:before="17" w:line="266" w:lineRule="auto"/>
              <w:ind w:left="229" w:right="218" w:hanging="1"/>
              <w:jc w:val="center"/>
              <w:rPr>
                <w:b/>
                <w:strike/>
                <w:color w:val="000000"/>
              </w:rPr>
            </w:pPr>
            <w:r>
              <w:rPr>
                <w:b/>
                <w:strike/>
                <w:color w:val="231F20"/>
              </w:rPr>
              <w:t>Final Completion Date(s) of</w:t>
            </w:r>
          </w:p>
          <w:p w14:paraId="4DC9328D" w14:textId="77777777" w:rsidR="00AB3932" w:rsidRDefault="00853FC4">
            <w:pPr>
              <w:pBdr>
                <w:top w:val="nil"/>
                <w:left w:val="nil"/>
                <w:bottom w:val="nil"/>
                <w:right w:val="nil"/>
                <w:between w:val="nil"/>
              </w:pBdr>
              <w:spacing w:line="235" w:lineRule="auto"/>
              <w:ind w:left="46" w:right="37"/>
              <w:jc w:val="center"/>
              <w:rPr>
                <w:b/>
                <w:strike/>
                <w:color w:val="000000"/>
              </w:rPr>
            </w:pPr>
            <w:r>
              <w:rPr>
                <w:b/>
                <w:strike/>
                <w:color w:val="231F20"/>
              </w:rPr>
              <w:t>Services</w:t>
            </w:r>
          </w:p>
        </w:tc>
      </w:tr>
      <w:tr w:rsidR="00AB3932" w14:paraId="64D53F86" w14:textId="77777777">
        <w:trPr>
          <w:trHeight w:val="1182"/>
        </w:trPr>
        <w:tc>
          <w:tcPr>
            <w:tcW w:w="1129" w:type="dxa"/>
            <w:tcBorders>
              <w:left w:val="single" w:sz="6" w:space="0" w:color="231F20"/>
            </w:tcBorders>
          </w:tcPr>
          <w:p w14:paraId="6C9A07D6" w14:textId="77777777" w:rsidR="00AB3932" w:rsidRDefault="00853FC4">
            <w:pPr>
              <w:pBdr>
                <w:top w:val="nil"/>
                <w:left w:val="nil"/>
                <w:bottom w:val="nil"/>
                <w:right w:val="nil"/>
                <w:between w:val="nil"/>
              </w:pBdr>
              <w:spacing w:before="191" w:line="266" w:lineRule="auto"/>
              <w:ind w:left="214" w:right="205"/>
              <w:jc w:val="center"/>
              <w:rPr>
                <w:i/>
                <w:strike/>
                <w:color w:val="000000"/>
              </w:rPr>
            </w:pPr>
            <w:r>
              <w:rPr>
                <w:i/>
                <w:strike/>
                <w:color w:val="231F20"/>
              </w:rPr>
              <w:t>[</w:t>
            </w:r>
            <w:r>
              <w:rPr>
                <w:b/>
                <w:i/>
                <w:strike/>
                <w:color w:val="231F20"/>
              </w:rPr>
              <w:t>insert Service No</w:t>
            </w:r>
            <w:r>
              <w:rPr>
                <w:i/>
                <w:strike/>
                <w:color w:val="231F20"/>
              </w:rPr>
              <w:t>]</w:t>
            </w:r>
          </w:p>
        </w:tc>
        <w:tc>
          <w:tcPr>
            <w:tcW w:w="4205" w:type="dxa"/>
          </w:tcPr>
          <w:p w14:paraId="6C2B87E3" w14:textId="77777777" w:rsidR="00AB3932" w:rsidRDefault="00AB3932">
            <w:pPr>
              <w:pBdr>
                <w:top w:val="nil"/>
                <w:left w:val="nil"/>
                <w:bottom w:val="nil"/>
                <w:right w:val="nil"/>
                <w:between w:val="nil"/>
              </w:pBdr>
              <w:spacing w:before="11"/>
              <w:rPr>
                <w:i/>
                <w:strike/>
                <w:color w:val="000000"/>
                <w:sz w:val="40"/>
                <w:szCs w:val="40"/>
              </w:rPr>
            </w:pPr>
          </w:p>
          <w:p w14:paraId="5D090613" w14:textId="77777777" w:rsidR="00AB3932" w:rsidRDefault="00853FC4">
            <w:pPr>
              <w:pBdr>
                <w:top w:val="nil"/>
                <w:left w:val="nil"/>
                <w:bottom w:val="nil"/>
                <w:right w:val="nil"/>
                <w:between w:val="nil"/>
              </w:pBdr>
              <w:ind w:left="146" w:right="137"/>
              <w:jc w:val="center"/>
              <w:rPr>
                <w:i/>
                <w:strike/>
                <w:color w:val="000000"/>
              </w:rPr>
            </w:pPr>
            <w:r>
              <w:rPr>
                <w:i/>
                <w:strike/>
                <w:color w:val="231F20"/>
              </w:rPr>
              <w:t>[</w:t>
            </w:r>
            <w:r>
              <w:rPr>
                <w:b/>
                <w:i/>
                <w:strike/>
                <w:color w:val="231F20"/>
              </w:rPr>
              <w:t>insert description of Related Services</w:t>
            </w:r>
            <w:r>
              <w:rPr>
                <w:i/>
                <w:strike/>
                <w:color w:val="231F20"/>
              </w:rPr>
              <w:t>]</w:t>
            </w:r>
          </w:p>
        </w:tc>
        <w:tc>
          <w:tcPr>
            <w:tcW w:w="2117" w:type="dxa"/>
          </w:tcPr>
          <w:p w14:paraId="3E3AF56C" w14:textId="77777777" w:rsidR="00AB3932" w:rsidRDefault="00853FC4">
            <w:pPr>
              <w:pBdr>
                <w:top w:val="nil"/>
                <w:left w:val="nil"/>
                <w:bottom w:val="nil"/>
                <w:right w:val="nil"/>
                <w:between w:val="nil"/>
              </w:pBdr>
              <w:spacing w:before="191" w:line="266" w:lineRule="auto"/>
              <w:ind w:left="287" w:right="276"/>
              <w:jc w:val="center"/>
              <w:rPr>
                <w:i/>
                <w:strike/>
                <w:color w:val="000000"/>
              </w:rPr>
            </w:pPr>
            <w:r>
              <w:rPr>
                <w:i/>
                <w:strike/>
                <w:color w:val="231F20"/>
              </w:rPr>
              <w:t>[</w:t>
            </w:r>
            <w:r>
              <w:rPr>
                <w:b/>
                <w:i/>
                <w:strike/>
                <w:color w:val="231F20"/>
              </w:rPr>
              <w:t>insert quantity of items to be supplied</w:t>
            </w:r>
            <w:r>
              <w:rPr>
                <w:i/>
                <w:strike/>
                <w:color w:val="231F20"/>
              </w:rPr>
              <w:t>]</w:t>
            </w:r>
          </w:p>
        </w:tc>
        <w:tc>
          <w:tcPr>
            <w:tcW w:w="2117" w:type="dxa"/>
          </w:tcPr>
          <w:p w14:paraId="76E60700" w14:textId="77777777" w:rsidR="00AB3932" w:rsidRDefault="00AB3932">
            <w:pPr>
              <w:pBdr>
                <w:top w:val="nil"/>
                <w:left w:val="nil"/>
                <w:bottom w:val="nil"/>
                <w:right w:val="nil"/>
                <w:between w:val="nil"/>
              </w:pBdr>
              <w:spacing w:before="9"/>
              <w:rPr>
                <w:i/>
                <w:strike/>
                <w:color w:val="000000"/>
                <w:sz w:val="28"/>
                <w:szCs w:val="28"/>
              </w:rPr>
            </w:pPr>
          </w:p>
          <w:p w14:paraId="71A771E0" w14:textId="77777777" w:rsidR="00AB3932" w:rsidRDefault="00853FC4">
            <w:pPr>
              <w:pBdr>
                <w:top w:val="nil"/>
                <w:left w:val="nil"/>
                <w:bottom w:val="nil"/>
                <w:right w:val="nil"/>
                <w:between w:val="nil"/>
              </w:pBdr>
              <w:spacing w:line="266" w:lineRule="auto"/>
              <w:ind w:left="399" w:right="12" w:hanging="328"/>
              <w:rPr>
                <w:i/>
                <w:strike/>
                <w:color w:val="000000"/>
              </w:rPr>
            </w:pPr>
            <w:r>
              <w:rPr>
                <w:i/>
                <w:strike/>
                <w:color w:val="231F20"/>
              </w:rPr>
              <w:t>[</w:t>
            </w:r>
            <w:r>
              <w:rPr>
                <w:b/>
                <w:i/>
                <w:strike/>
                <w:color w:val="231F20"/>
              </w:rPr>
              <w:t>insert physical unit for the items</w:t>
            </w:r>
            <w:r>
              <w:rPr>
                <w:i/>
                <w:strike/>
                <w:color w:val="231F20"/>
              </w:rPr>
              <w:t>]</w:t>
            </w:r>
          </w:p>
        </w:tc>
        <w:tc>
          <w:tcPr>
            <w:tcW w:w="2621" w:type="dxa"/>
          </w:tcPr>
          <w:p w14:paraId="3FC8875A" w14:textId="77777777" w:rsidR="00AB3932" w:rsidRDefault="00AB3932">
            <w:pPr>
              <w:pBdr>
                <w:top w:val="nil"/>
                <w:left w:val="nil"/>
                <w:bottom w:val="nil"/>
                <w:right w:val="nil"/>
                <w:between w:val="nil"/>
              </w:pBdr>
              <w:spacing w:before="9"/>
              <w:rPr>
                <w:i/>
                <w:strike/>
                <w:color w:val="000000"/>
                <w:sz w:val="28"/>
                <w:szCs w:val="28"/>
              </w:rPr>
            </w:pPr>
          </w:p>
          <w:p w14:paraId="0AFD4D9B" w14:textId="77777777" w:rsidR="00AB3932" w:rsidRDefault="00853FC4">
            <w:pPr>
              <w:pBdr>
                <w:top w:val="nil"/>
                <w:left w:val="nil"/>
                <w:bottom w:val="nil"/>
                <w:right w:val="nil"/>
                <w:between w:val="nil"/>
              </w:pBdr>
              <w:spacing w:line="266" w:lineRule="auto"/>
              <w:ind w:left="1011" w:hanging="634"/>
              <w:rPr>
                <w:i/>
                <w:strike/>
                <w:color w:val="000000"/>
              </w:rPr>
            </w:pPr>
            <w:r>
              <w:rPr>
                <w:i/>
                <w:strike/>
                <w:color w:val="231F20"/>
              </w:rPr>
              <w:t>[</w:t>
            </w:r>
            <w:r>
              <w:rPr>
                <w:b/>
                <w:i/>
                <w:strike/>
                <w:color w:val="231F20"/>
              </w:rPr>
              <w:t>insert name of the Place</w:t>
            </w:r>
            <w:r>
              <w:rPr>
                <w:i/>
                <w:strike/>
                <w:color w:val="231F20"/>
              </w:rPr>
              <w:t>]</w:t>
            </w:r>
          </w:p>
        </w:tc>
        <w:tc>
          <w:tcPr>
            <w:tcW w:w="1691" w:type="dxa"/>
          </w:tcPr>
          <w:p w14:paraId="3296F8D8" w14:textId="77777777" w:rsidR="00AB3932" w:rsidRDefault="00853FC4">
            <w:pPr>
              <w:pBdr>
                <w:top w:val="nil"/>
                <w:left w:val="nil"/>
                <w:bottom w:val="nil"/>
                <w:right w:val="nil"/>
                <w:between w:val="nil"/>
              </w:pBdr>
              <w:spacing w:before="191" w:line="266" w:lineRule="auto"/>
              <w:ind w:left="48" w:right="37"/>
              <w:jc w:val="center"/>
              <w:rPr>
                <w:i/>
                <w:strike/>
                <w:color w:val="000000"/>
              </w:rPr>
            </w:pPr>
            <w:r>
              <w:rPr>
                <w:i/>
                <w:strike/>
                <w:color w:val="231F20"/>
              </w:rPr>
              <w:t>[</w:t>
            </w:r>
            <w:r>
              <w:rPr>
                <w:b/>
                <w:i/>
                <w:strike/>
                <w:color w:val="231F20"/>
              </w:rPr>
              <w:t>insert required Completion Date(s)</w:t>
            </w:r>
            <w:r>
              <w:rPr>
                <w:i/>
                <w:strike/>
                <w:color w:val="231F20"/>
              </w:rPr>
              <w:t>]</w:t>
            </w:r>
          </w:p>
        </w:tc>
      </w:tr>
      <w:tr w:rsidR="00AB3932" w14:paraId="02474002" w14:textId="77777777">
        <w:trPr>
          <w:trHeight w:val="419"/>
        </w:trPr>
        <w:tc>
          <w:tcPr>
            <w:tcW w:w="1129" w:type="dxa"/>
          </w:tcPr>
          <w:p w14:paraId="63F2D557" w14:textId="77777777" w:rsidR="00AB3932" w:rsidRDefault="00AB3932">
            <w:pPr>
              <w:pBdr>
                <w:top w:val="nil"/>
                <w:left w:val="nil"/>
                <w:bottom w:val="nil"/>
                <w:right w:val="nil"/>
                <w:between w:val="nil"/>
              </w:pBdr>
              <w:rPr>
                <w:strike/>
                <w:color w:val="000000"/>
              </w:rPr>
            </w:pPr>
          </w:p>
        </w:tc>
        <w:tc>
          <w:tcPr>
            <w:tcW w:w="4205" w:type="dxa"/>
          </w:tcPr>
          <w:p w14:paraId="75EF4664" w14:textId="77777777" w:rsidR="00AB3932" w:rsidRDefault="00AB3932">
            <w:pPr>
              <w:pBdr>
                <w:top w:val="nil"/>
                <w:left w:val="nil"/>
                <w:bottom w:val="nil"/>
                <w:right w:val="nil"/>
                <w:between w:val="nil"/>
              </w:pBdr>
              <w:rPr>
                <w:strike/>
                <w:color w:val="000000"/>
              </w:rPr>
            </w:pPr>
          </w:p>
        </w:tc>
        <w:tc>
          <w:tcPr>
            <w:tcW w:w="2117" w:type="dxa"/>
          </w:tcPr>
          <w:p w14:paraId="776C57B8" w14:textId="77777777" w:rsidR="00AB3932" w:rsidRDefault="00AB3932">
            <w:pPr>
              <w:pBdr>
                <w:top w:val="nil"/>
                <w:left w:val="nil"/>
                <w:bottom w:val="nil"/>
                <w:right w:val="nil"/>
                <w:between w:val="nil"/>
              </w:pBdr>
              <w:rPr>
                <w:strike/>
                <w:color w:val="000000"/>
              </w:rPr>
            </w:pPr>
          </w:p>
        </w:tc>
        <w:tc>
          <w:tcPr>
            <w:tcW w:w="2117" w:type="dxa"/>
          </w:tcPr>
          <w:p w14:paraId="126E358B" w14:textId="77777777" w:rsidR="00AB3932" w:rsidRDefault="00AB3932">
            <w:pPr>
              <w:pBdr>
                <w:top w:val="nil"/>
                <w:left w:val="nil"/>
                <w:bottom w:val="nil"/>
                <w:right w:val="nil"/>
                <w:between w:val="nil"/>
              </w:pBdr>
              <w:rPr>
                <w:strike/>
                <w:color w:val="000000"/>
              </w:rPr>
            </w:pPr>
          </w:p>
        </w:tc>
        <w:tc>
          <w:tcPr>
            <w:tcW w:w="2621" w:type="dxa"/>
          </w:tcPr>
          <w:p w14:paraId="2908C72D" w14:textId="77777777" w:rsidR="00AB3932" w:rsidRDefault="00AB3932">
            <w:pPr>
              <w:pBdr>
                <w:top w:val="nil"/>
                <w:left w:val="nil"/>
                <w:bottom w:val="nil"/>
                <w:right w:val="nil"/>
                <w:between w:val="nil"/>
              </w:pBdr>
              <w:rPr>
                <w:strike/>
                <w:color w:val="000000"/>
              </w:rPr>
            </w:pPr>
          </w:p>
        </w:tc>
        <w:tc>
          <w:tcPr>
            <w:tcW w:w="1691" w:type="dxa"/>
          </w:tcPr>
          <w:p w14:paraId="50CDCD3B" w14:textId="77777777" w:rsidR="00AB3932" w:rsidRDefault="00AB3932">
            <w:pPr>
              <w:pBdr>
                <w:top w:val="nil"/>
                <w:left w:val="nil"/>
                <w:bottom w:val="nil"/>
                <w:right w:val="nil"/>
                <w:between w:val="nil"/>
              </w:pBdr>
              <w:rPr>
                <w:strike/>
                <w:color w:val="000000"/>
              </w:rPr>
            </w:pPr>
          </w:p>
        </w:tc>
      </w:tr>
      <w:tr w:rsidR="00AB3932" w14:paraId="6DBA5CE8" w14:textId="77777777">
        <w:trPr>
          <w:trHeight w:val="419"/>
        </w:trPr>
        <w:tc>
          <w:tcPr>
            <w:tcW w:w="1129" w:type="dxa"/>
          </w:tcPr>
          <w:p w14:paraId="026F2B9A" w14:textId="77777777" w:rsidR="00AB3932" w:rsidRDefault="00AB3932">
            <w:pPr>
              <w:pBdr>
                <w:top w:val="nil"/>
                <w:left w:val="nil"/>
                <w:bottom w:val="nil"/>
                <w:right w:val="nil"/>
                <w:between w:val="nil"/>
              </w:pBdr>
              <w:rPr>
                <w:strike/>
                <w:color w:val="000000"/>
              </w:rPr>
            </w:pPr>
          </w:p>
        </w:tc>
        <w:tc>
          <w:tcPr>
            <w:tcW w:w="4205" w:type="dxa"/>
          </w:tcPr>
          <w:p w14:paraId="7DE86020" w14:textId="77777777" w:rsidR="00AB3932" w:rsidRDefault="00AB3932">
            <w:pPr>
              <w:pBdr>
                <w:top w:val="nil"/>
                <w:left w:val="nil"/>
                <w:bottom w:val="nil"/>
                <w:right w:val="nil"/>
                <w:between w:val="nil"/>
              </w:pBdr>
              <w:rPr>
                <w:strike/>
                <w:color w:val="000000"/>
              </w:rPr>
            </w:pPr>
          </w:p>
        </w:tc>
        <w:tc>
          <w:tcPr>
            <w:tcW w:w="2117" w:type="dxa"/>
          </w:tcPr>
          <w:p w14:paraId="56BCB0C4" w14:textId="77777777" w:rsidR="00AB3932" w:rsidRDefault="00AB3932">
            <w:pPr>
              <w:pBdr>
                <w:top w:val="nil"/>
                <w:left w:val="nil"/>
                <w:bottom w:val="nil"/>
                <w:right w:val="nil"/>
                <w:between w:val="nil"/>
              </w:pBdr>
              <w:rPr>
                <w:strike/>
                <w:color w:val="000000"/>
              </w:rPr>
            </w:pPr>
          </w:p>
        </w:tc>
        <w:tc>
          <w:tcPr>
            <w:tcW w:w="2117" w:type="dxa"/>
          </w:tcPr>
          <w:p w14:paraId="1FD63F39" w14:textId="77777777" w:rsidR="00AB3932" w:rsidRDefault="00AB3932">
            <w:pPr>
              <w:pBdr>
                <w:top w:val="nil"/>
                <w:left w:val="nil"/>
                <w:bottom w:val="nil"/>
                <w:right w:val="nil"/>
                <w:between w:val="nil"/>
              </w:pBdr>
              <w:rPr>
                <w:strike/>
                <w:color w:val="000000"/>
              </w:rPr>
            </w:pPr>
          </w:p>
        </w:tc>
        <w:tc>
          <w:tcPr>
            <w:tcW w:w="2621" w:type="dxa"/>
          </w:tcPr>
          <w:p w14:paraId="79443662" w14:textId="77777777" w:rsidR="00AB3932" w:rsidRDefault="00AB3932">
            <w:pPr>
              <w:pBdr>
                <w:top w:val="nil"/>
                <w:left w:val="nil"/>
                <w:bottom w:val="nil"/>
                <w:right w:val="nil"/>
                <w:between w:val="nil"/>
              </w:pBdr>
              <w:rPr>
                <w:strike/>
                <w:color w:val="000000"/>
              </w:rPr>
            </w:pPr>
          </w:p>
        </w:tc>
        <w:tc>
          <w:tcPr>
            <w:tcW w:w="1691" w:type="dxa"/>
          </w:tcPr>
          <w:p w14:paraId="48E75526" w14:textId="77777777" w:rsidR="00AB3932" w:rsidRDefault="00AB3932">
            <w:pPr>
              <w:pBdr>
                <w:top w:val="nil"/>
                <w:left w:val="nil"/>
                <w:bottom w:val="nil"/>
                <w:right w:val="nil"/>
                <w:between w:val="nil"/>
              </w:pBdr>
              <w:rPr>
                <w:strike/>
                <w:color w:val="000000"/>
              </w:rPr>
            </w:pPr>
          </w:p>
        </w:tc>
      </w:tr>
      <w:tr w:rsidR="00AB3932" w14:paraId="14FEC87F" w14:textId="77777777">
        <w:trPr>
          <w:trHeight w:val="419"/>
        </w:trPr>
        <w:tc>
          <w:tcPr>
            <w:tcW w:w="1129" w:type="dxa"/>
          </w:tcPr>
          <w:p w14:paraId="218B22C6" w14:textId="77777777" w:rsidR="00AB3932" w:rsidRDefault="00AB3932">
            <w:pPr>
              <w:pBdr>
                <w:top w:val="nil"/>
                <w:left w:val="nil"/>
                <w:bottom w:val="nil"/>
                <w:right w:val="nil"/>
                <w:between w:val="nil"/>
              </w:pBdr>
              <w:rPr>
                <w:strike/>
                <w:color w:val="000000"/>
              </w:rPr>
            </w:pPr>
          </w:p>
        </w:tc>
        <w:tc>
          <w:tcPr>
            <w:tcW w:w="4205" w:type="dxa"/>
          </w:tcPr>
          <w:p w14:paraId="71C1CE62" w14:textId="77777777" w:rsidR="00AB3932" w:rsidRDefault="00AB3932">
            <w:pPr>
              <w:pBdr>
                <w:top w:val="nil"/>
                <w:left w:val="nil"/>
                <w:bottom w:val="nil"/>
                <w:right w:val="nil"/>
                <w:between w:val="nil"/>
              </w:pBdr>
              <w:rPr>
                <w:strike/>
                <w:color w:val="000000"/>
              </w:rPr>
            </w:pPr>
          </w:p>
        </w:tc>
        <w:tc>
          <w:tcPr>
            <w:tcW w:w="2117" w:type="dxa"/>
          </w:tcPr>
          <w:p w14:paraId="3317783E" w14:textId="77777777" w:rsidR="00AB3932" w:rsidRDefault="00AB3932">
            <w:pPr>
              <w:pBdr>
                <w:top w:val="nil"/>
                <w:left w:val="nil"/>
                <w:bottom w:val="nil"/>
                <w:right w:val="nil"/>
                <w:between w:val="nil"/>
              </w:pBdr>
              <w:rPr>
                <w:strike/>
                <w:color w:val="000000"/>
              </w:rPr>
            </w:pPr>
          </w:p>
        </w:tc>
        <w:tc>
          <w:tcPr>
            <w:tcW w:w="2117" w:type="dxa"/>
          </w:tcPr>
          <w:p w14:paraId="266CB911" w14:textId="77777777" w:rsidR="00AB3932" w:rsidRDefault="00AB3932">
            <w:pPr>
              <w:pBdr>
                <w:top w:val="nil"/>
                <w:left w:val="nil"/>
                <w:bottom w:val="nil"/>
                <w:right w:val="nil"/>
                <w:between w:val="nil"/>
              </w:pBdr>
              <w:rPr>
                <w:strike/>
                <w:color w:val="000000"/>
              </w:rPr>
            </w:pPr>
          </w:p>
        </w:tc>
        <w:tc>
          <w:tcPr>
            <w:tcW w:w="2621" w:type="dxa"/>
          </w:tcPr>
          <w:p w14:paraId="34049326" w14:textId="77777777" w:rsidR="00AB3932" w:rsidRDefault="00AB3932">
            <w:pPr>
              <w:pBdr>
                <w:top w:val="nil"/>
                <w:left w:val="nil"/>
                <w:bottom w:val="nil"/>
                <w:right w:val="nil"/>
                <w:between w:val="nil"/>
              </w:pBdr>
              <w:rPr>
                <w:strike/>
                <w:color w:val="000000"/>
              </w:rPr>
            </w:pPr>
          </w:p>
        </w:tc>
        <w:tc>
          <w:tcPr>
            <w:tcW w:w="1691" w:type="dxa"/>
          </w:tcPr>
          <w:p w14:paraId="2E8DE7B5" w14:textId="77777777" w:rsidR="00AB3932" w:rsidRDefault="00AB3932">
            <w:pPr>
              <w:pBdr>
                <w:top w:val="nil"/>
                <w:left w:val="nil"/>
                <w:bottom w:val="nil"/>
                <w:right w:val="nil"/>
                <w:between w:val="nil"/>
              </w:pBdr>
              <w:rPr>
                <w:strike/>
                <w:color w:val="000000"/>
              </w:rPr>
            </w:pPr>
          </w:p>
        </w:tc>
      </w:tr>
      <w:tr w:rsidR="00AB3932" w14:paraId="6EB9D7E9" w14:textId="77777777">
        <w:trPr>
          <w:trHeight w:val="419"/>
        </w:trPr>
        <w:tc>
          <w:tcPr>
            <w:tcW w:w="1129" w:type="dxa"/>
          </w:tcPr>
          <w:p w14:paraId="0D5E7D64" w14:textId="77777777" w:rsidR="00AB3932" w:rsidRDefault="00AB3932">
            <w:pPr>
              <w:pBdr>
                <w:top w:val="nil"/>
                <w:left w:val="nil"/>
                <w:bottom w:val="nil"/>
                <w:right w:val="nil"/>
                <w:between w:val="nil"/>
              </w:pBdr>
              <w:rPr>
                <w:strike/>
                <w:color w:val="000000"/>
              </w:rPr>
            </w:pPr>
          </w:p>
        </w:tc>
        <w:tc>
          <w:tcPr>
            <w:tcW w:w="4205" w:type="dxa"/>
          </w:tcPr>
          <w:p w14:paraId="7CFD2337" w14:textId="77777777" w:rsidR="00AB3932" w:rsidRDefault="00AB3932">
            <w:pPr>
              <w:pBdr>
                <w:top w:val="nil"/>
                <w:left w:val="nil"/>
                <w:bottom w:val="nil"/>
                <w:right w:val="nil"/>
                <w:between w:val="nil"/>
              </w:pBdr>
              <w:rPr>
                <w:strike/>
                <w:color w:val="000000"/>
              </w:rPr>
            </w:pPr>
          </w:p>
        </w:tc>
        <w:tc>
          <w:tcPr>
            <w:tcW w:w="2117" w:type="dxa"/>
          </w:tcPr>
          <w:p w14:paraId="163CF689" w14:textId="77777777" w:rsidR="00AB3932" w:rsidRDefault="00AB3932">
            <w:pPr>
              <w:pBdr>
                <w:top w:val="nil"/>
                <w:left w:val="nil"/>
                <w:bottom w:val="nil"/>
                <w:right w:val="nil"/>
                <w:between w:val="nil"/>
              </w:pBdr>
              <w:rPr>
                <w:strike/>
                <w:color w:val="000000"/>
              </w:rPr>
            </w:pPr>
          </w:p>
        </w:tc>
        <w:tc>
          <w:tcPr>
            <w:tcW w:w="2117" w:type="dxa"/>
          </w:tcPr>
          <w:p w14:paraId="3BCA9B7E" w14:textId="77777777" w:rsidR="00AB3932" w:rsidRDefault="00AB3932">
            <w:pPr>
              <w:pBdr>
                <w:top w:val="nil"/>
                <w:left w:val="nil"/>
                <w:bottom w:val="nil"/>
                <w:right w:val="nil"/>
                <w:between w:val="nil"/>
              </w:pBdr>
              <w:rPr>
                <w:strike/>
                <w:color w:val="000000"/>
              </w:rPr>
            </w:pPr>
          </w:p>
        </w:tc>
        <w:tc>
          <w:tcPr>
            <w:tcW w:w="2621" w:type="dxa"/>
          </w:tcPr>
          <w:p w14:paraId="66BC13AD" w14:textId="77777777" w:rsidR="00AB3932" w:rsidRDefault="00AB3932">
            <w:pPr>
              <w:pBdr>
                <w:top w:val="nil"/>
                <w:left w:val="nil"/>
                <w:bottom w:val="nil"/>
                <w:right w:val="nil"/>
                <w:between w:val="nil"/>
              </w:pBdr>
              <w:rPr>
                <w:strike/>
                <w:color w:val="000000"/>
              </w:rPr>
            </w:pPr>
          </w:p>
        </w:tc>
        <w:tc>
          <w:tcPr>
            <w:tcW w:w="1691" w:type="dxa"/>
          </w:tcPr>
          <w:p w14:paraId="584BCB0F" w14:textId="77777777" w:rsidR="00AB3932" w:rsidRDefault="00AB3932">
            <w:pPr>
              <w:pBdr>
                <w:top w:val="nil"/>
                <w:left w:val="nil"/>
                <w:bottom w:val="nil"/>
                <w:right w:val="nil"/>
                <w:between w:val="nil"/>
              </w:pBdr>
              <w:rPr>
                <w:strike/>
                <w:color w:val="000000"/>
              </w:rPr>
            </w:pPr>
          </w:p>
        </w:tc>
      </w:tr>
      <w:tr w:rsidR="00AB3932" w14:paraId="1905A3C5" w14:textId="77777777">
        <w:trPr>
          <w:trHeight w:val="419"/>
        </w:trPr>
        <w:tc>
          <w:tcPr>
            <w:tcW w:w="1129" w:type="dxa"/>
          </w:tcPr>
          <w:p w14:paraId="6A9D0133" w14:textId="77777777" w:rsidR="00AB3932" w:rsidRDefault="00AB3932">
            <w:pPr>
              <w:pBdr>
                <w:top w:val="nil"/>
                <w:left w:val="nil"/>
                <w:bottom w:val="nil"/>
                <w:right w:val="nil"/>
                <w:between w:val="nil"/>
              </w:pBdr>
              <w:rPr>
                <w:strike/>
                <w:color w:val="000000"/>
              </w:rPr>
            </w:pPr>
          </w:p>
        </w:tc>
        <w:tc>
          <w:tcPr>
            <w:tcW w:w="4205" w:type="dxa"/>
          </w:tcPr>
          <w:p w14:paraId="2443EF99" w14:textId="77777777" w:rsidR="00AB3932" w:rsidRDefault="00AB3932">
            <w:pPr>
              <w:pBdr>
                <w:top w:val="nil"/>
                <w:left w:val="nil"/>
                <w:bottom w:val="nil"/>
                <w:right w:val="nil"/>
                <w:between w:val="nil"/>
              </w:pBdr>
              <w:rPr>
                <w:strike/>
                <w:color w:val="000000"/>
              </w:rPr>
            </w:pPr>
          </w:p>
        </w:tc>
        <w:tc>
          <w:tcPr>
            <w:tcW w:w="2117" w:type="dxa"/>
          </w:tcPr>
          <w:p w14:paraId="5D4B93E7" w14:textId="77777777" w:rsidR="00AB3932" w:rsidRDefault="00AB3932">
            <w:pPr>
              <w:pBdr>
                <w:top w:val="nil"/>
                <w:left w:val="nil"/>
                <w:bottom w:val="nil"/>
                <w:right w:val="nil"/>
                <w:between w:val="nil"/>
              </w:pBdr>
              <w:rPr>
                <w:strike/>
                <w:color w:val="000000"/>
              </w:rPr>
            </w:pPr>
          </w:p>
        </w:tc>
        <w:tc>
          <w:tcPr>
            <w:tcW w:w="2117" w:type="dxa"/>
          </w:tcPr>
          <w:p w14:paraId="3775DE29" w14:textId="77777777" w:rsidR="00AB3932" w:rsidRDefault="00AB3932">
            <w:pPr>
              <w:pBdr>
                <w:top w:val="nil"/>
                <w:left w:val="nil"/>
                <w:bottom w:val="nil"/>
                <w:right w:val="nil"/>
                <w:between w:val="nil"/>
              </w:pBdr>
              <w:rPr>
                <w:strike/>
                <w:color w:val="000000"/>
              </w:rPr>
            </w:pPr>
          </w:p>
        </w:tc>
        <w:tc>
          <w:tcPr>
            <w:tcW w:w="2621" w:type="dxa"/>
          </w:tcPr>
          <w:p w14:paraId="3FD88B2F" w14:textId="77777777" w:rsidR="00AB3932" w:rsidRDefault="00AB3932">
            <w:pPr>
              <w:pBdr>
                <w:top w:val="nil"/>
                <w:left w:val="nil"/>
                <w:bottom w:val="nil"/>
                <w:right w:val="nil"/>
                <w:between w:val="nil"/>
              </w:pBdr>
              <w:rPr>
                <w:strike/>
                <w:color w:val="000000"/>
              </w:rPr>
            </w:pPr>
          </w:p>
        </w:tc>
        <w:tc>
          <w:tcPr>
            <w:tcW w:w="1691" w:type="dxa"/>
          </w:tcPr>
          <w:p w14:paraId="71605E11" w14:textId="77777777" w:rsidR="00AB3932" w:rsidRDefault="00AB3932">
            <w:pPr>
              <w:pBdr>
                <w:top w:val="nil"/>
                <w:left w:val="nil"/>
                <w:bottom w:val="nil"/>
                <w:right w:val="nil"/>
                <w:between w:val="nil"/>
              </w:pBdr>
              <w:rPr>
                <w:strike/>
                <w:color w:val="000000"/>
              </w:rPr>
            </w:pPr>
          </w:p>
        </w:tc>
      </w:tr>
    </w:tbl>
    <w:p w14:paraId="08687E22" w14:textId="77777777" w:rsidR="00AB3932" w:rsidRDefault="00AB3932">
      <w:pPr>
        <w:pBdr>
          <w:top w:val="nil"/>
          <w:left w:val="nil"/>
          <w:bottom w:val="nil"/>
          <w:right w:val="nil"/>
          <w:between w:val="nil"/>
        </w:pBdr>
        <w:spacing w:before="3"/>
        <w:rPr>
          <w:i/>
          <w:strike/>
          <w:color w:val="000000"/>
          <w:sz w:val="34"/>
          <w:szCs w:val="34"/>
        </w:rPr>
      </w:pPr>
    </w:p>
    <w:p w14:paraId="2BBB8F5B" w14:textId="77777777" w:rsidR="00AB3932" w:rsidRDefault="00853FC4">
      <w:pPr>
        <w:numPr>
          <w:ilvl w:val="0"/>
          <w:numId w:val="70"/>
        </w:numPr>
        <w:pBdr>
          <w:top w:val="nil"/>
          <w:left w:val="nil"/>
          <w:bottom w:val="nil"/>
          <w:right w:val="nil"/>
          <w:between w:val="nil"/>
        </w:pBdr>
        <w:tabs>
          <w:tab w:val="left" w:pos="580"/>
          <w:tab w:val="left" w:pos="581"/>
        </w:tabs>
        <w:ind w:hanging="453"/>
        <w:rPr>
          <w:strike/>
        </w:rPr>
        <w:sectPr w:rsidR="00AB3932">
          <w:headerReference w:type="even" r:id="rId103"/>
          <w:pgSz w:w="16840" w:h="11910" w:orient="landscape"/>
          <w:pgMar w:top="0" w:right="1580" w:bottom="280" w:left="1120" w:header="0" w:footer="0" w:gutter="0"/>
          <w:cols w:space="720"/>
        </w:sectPr>
      </w:pPr>
      <w:r>
        <w:rPr>
          <w:strike/>
          <w:color w:val="231F20"/>
        </w:rPr>
        <w:t>If applicable</w:t>
      </w:r>
    </w:p>
    <w:p w14:paraId="557767F4" w14:textId="77777777" w:rsidR="00AB3932" w:rsidRDefault="00853FC4">
      <w:pPr>
        <w:pStyle w:val="Heading2"/>
        <w:tabs>
          <w:tab w:val="left" w:pos="6400"/>
        </w:tabs>
        <w:spacing w:before="84"/>
        <w:ind w:left="307"/>
      </w:pPr>
      <w:r>
        <w:rPr>
          <w:color w:val="231F20"/>
        </w:rPr>
        <w:lastRenderedPageBreak/>
        <w:t>62</w:t>
      </w:r>
      <w:r>
        <w:rPr>
          <w:color w:val="231F20"/>
        </w:rPr>
        <w:tab/>
        <w:t>Section VI: Schedule of Supply</w:t>
      </w:r>
      <w:r>
        <w:rPr>
          <w:noProof/>
        </w:rPr>
        <mc:AlternateContent>
          <mc:Choice Requires="wpg">
            <w:drawing>
              <wp:anchor distT="0" distB="0" distL="114300" distR="114300" simplePos="0" relativeHeight="251702272" behindDoc="0" locked="0" layoutInCell="1" hidden="0" allowOverlap="1" wp14:anchorId="5185690F" wp14:editId="061C3A3F">
                <wp:simplePos x="0" y="0"/>
                <wp:positionH relativeFrom="column">
                  <wp:posOffset>-482599</wp:posOffset>
                </wp:positionH>
                <wp:positionV relativeFrom="paragraph">
                  <wp:posOffset>0</wp:posOffset>
                </wp:positionV>
                <wp:extent cx="12700" cy="12700"/>
                <wp:effectExtent l="0" t="0" r="0" b="0"/>
                <wp:wrapTopAndBottom distT="0" distB="0"/>
                <wp:docPr id="150" name="Straight Arrow Connector 150"/>
                <wp:cNvGraphicFramePr/>
                <a:graphic xmlns:a="http://schemas.openxmlformats.org/drawingml/2006/main">
                  <a:graphicData uri="http://schemas.microsoft.com/office/word/2010/wordprocessingShape">
                    <wps:wsp>
                      <wps:cNvCnPr/>
                      <wps:spPr>
                        <a:xfrm>
                          <a:off x="12710730" y="406321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111" name="image115.png"/>
                <a:graphic>
                  <a:graphicData uri="http://schemas.openxmlformats.org/drawingml/2006/picture">
                    <pic:pic>
                      <pic:nvPicPr>
                        <pic:cNvPr id="0" name="image115.png"/>
                        <pic:cNvPicPr preferRelativeResize="0"/>
                      </pic:nvPicPr>
                      <pic:blipFill>
                        <a:blip r:embed="rId106"/>
                        <a:srcRect/>
                        <a:stretch>
                          <a:fillRect/>
                        </a:stretch>
                      </pic:blipFill>
                      <pic:spPr>
                        <a:xfrm>
                          <a:off x="0" y="0"/>
                          <a:ext cx="12700" cy="12700"/>
                        </a:xfrm>
                        <a:prstGeom prst="rect"/>
                        <a:ln/>
                      </pic:spPr>
                    </pic:pic>
                  </a:graphicData>
                </a:graphic>
              </wp:anchor>
            </w:drawing>
          </mc:Fallback>
        </mc:AlternateContent>
      </w:r>
    </w:p>
    <w:p w14:paraId="60DBE9EF" w14:textId="77777777" w:rsidR="00AB3932" w:rsidRDefault="00853FC4">
      <w:pPr>
        <w:tabs>
          <w:tab w:val="left" w:pos="3883"/>
        </w:tabs>
        <w:spacing w:before="65"/>
        <w:ind w:left="3373"/>
        <w:rPr>
          <w:b/>
          <w:sz w:val="24"/>
          <w:szCs w:val="24"/>
        </w:rPr>
      </w:pPr>
      <w:r>
        <w:rPr>
          <w:b/>
          <w:color w:val="231F20"/>
          <w:sz w:val="24"/>
          <w:szCs w:val="24"/>
        </w:rPr>
        <w:t>3.</w:t>
      </w:r>
      <w:r>
        <w:rPr>
          <w:b/>
          <w:color w:val="231F20"/>
          <w:sz w:val="24"/>
          <w:szCs w:val="24"/>
        </w:rPr>
        <w:tab/>
        <w:t>Technical Specifications</w:t>
      </w:r>
    </w:p>
    <w:p w14:paraId="6FAA5E0C" w14:textId="77777777" w:rsidR="00AB3932" w:rsidRDefault="00853FC4">
      <w:pPr>
        <w:rPr>
          <w:b/>
        </w:rPr>
      </w:pPr>
      <w:r>
        <w:br/>
      </w:r>
    </w:p>
    <w:p w14:paraId="75E6E599" w14:textId="77777777" w:rsidR="00AB3932" w:rsidRDefault="00853FC4">
      <w:pPr>
        <w:widowControl/>
        <w:numPr>
          <w:ilvl w:val="0"/>
          <w:numId w:val="77"/>
        </w:numPr>
        <w:pBdr>
          <w:top w:val="nil"/>
          <w:left w:val="nil"/>
          <w:bottom w:val="nil"/>
          <w:right w:val="nil"/>
          <w:between w:val="nil"/>
        </w:pBdr>
        <w:spacing w:after="200"/>
        <w:ind w:left="360"/>
        <w:rPr>
          <w:rFonts w:ascii="Arial" w:eastAsia="Arial" w:hAnsi="Arial" w:cs="Arial"/>
          <w:b/>
          <w:color w:val="000000"/>
          <w:sz w:val="24"/>
          <w:szCs w:val="24"/>
        </w:rPr>
      </w:pPr>
      <w:r>
        <w:rPr>
          <w:rFonts w:ascii="Arial" w:eastAsia="Arial" w:hAnsi="Arial" w:cs="Arial"/>
          <w:b/>
          <w:color w:val="000000"/>
          <w:sz w:val="24"/>
          <w:szCs w:val="24"/>
        </w:rPr>
        <w:t>Standards</w:t>
      </w:r>
    </w:p>
    <w:p w14:paraId="36030682" w14:textId="77777777" w:rsidR="00AB3932" w:rsidRDefault="00853FC4">
      <w:pPr>
        <w:widowControl/>
        <w:pBdr>
          <w:top w:val="nil"/>
          <w:left w:val="nil"/>
          <w:bottom w:val="nil"/>
          <w:right w:val="nil"/>
          <w:between w:val="nil"/>
        </w:pBdr>
        <w:spacing w:after="200"/>
        <w:rPr>
          <w:rFonts w:ascii="Arial" w:eastAsia="Arial" w:hAnsi="Arial" w:cs="Arial"/>
          <w:color w:val="000000"/>
          <w:sz w:val="24"/>
          <w:szCs w:val="24"/>
        </w:rPr>
      </w:pPr>
      <w:r>
        <w:rPr>
          <w:rFonts w:ascii="Arial" w:eastAsia="Arial" w:hAnsi="Arial" w:cs="Arial"/>
          <w:color w:val="000000"/>
          <w:sz w:val="24"/>
          <w:szCs w:val="24"/>
        </w:rPr>
        <w:t xml:space="preserve">The Solar PV project shall be executed on a turnkey basis, which includes design, construction, installation, testing and commission. All the materials and equipment supplied under this tender shall conform to the latest editions of the International Electrotechnical Commission (IEC) Specifications or any other international standards. If equipment is not covered by </w:t>
      </w:r>
      <w:proofErr w:type="gramStart"/>
      <w:r>
        <w:rPr>
          <w:rFonts w:ascii="Arial" w:eastAsia="Arial" w:hAnsi="Arial" w:cs="Arial"/>
          <w:color w:val="000000"/>
          <w:sz w:val="24"/>
          <w:szCs w:val="24"/>
        </w:rPr>
        <w:t>IEC</w:t>
      </w:r>
      <w:proofErr w:type="gramEnd"/>
      <w:r>
        <w:rPr>
          <w:rFonts w:ascii="Arial" w:eastAsia="Arial" w:hAnsi="Arial" w:cs="Arial"/>
          <w:color w:val="000000"/>
          <w:sz w:val="24"/>
          <w:szCs w:val="24"/>
        </w:rPr>
        <w:t xml:space="preserve"> then other national standards are accepted if it confers equal or superior quality and performance than IEC or other international standards. The bidder is required to comply with following standards:</w:t>
      </w:r>
    </w:p>
    <w:p w14:paraId="2D1D80AB" w14:textId="77777777" w:rsidR="00AB3932" w:rsidRDefault="00853FC4">
      <w:pPr>
        <w:widowControl/>
        <w:numPr>
          <w:ilvl w:val="0"/>
          <w:numId w:val="80"/>
        </w:numPr>
        <w:pBdr>
          <w:top w:val="nil"/>
          <w:left w:val="nil"/>
          <w:bottom w:val="nil"/>
          <w:right w:val="nil"/>
          <w:between w:val="nil"/>
        </w:pBdr>
        <w:spacing w:after="200"/>
        <w:rPr>
          <w:b/>
          <w:sz w:val="24"/>
          <w:szCs w:val="24"/>
        </w:rPr>
      </w:pPr>
      <w:r>
        <w:rPr>
          <w:rFonts w:ascii="Arial" w:eastAsia="Arial" w:hAnsi="Arial" w:cs="Arial"/>
          <w:b/>
          <w:color w:val="000000"/>
          <w:sz w:val="24"/>
          <w:szCs w:val="24"/>
        </w:rPr>
        <w:t>Standard Compliance Requirement:</w:t>
      </w:r>
    </w:p>
    <w:tbl>
      <w:tblPr>
        <w:tblStyle w:val="aff6"/>
        <w:tblW w:w="10266" w:type="dxa"/>
        <w:tblLayout w:type="fixed"/>
        <w:tblLook w:val="0400" w:firstRow="0" w:lastRow="0" w:firstColumn="0" w:lastColumn="0" w:noHBand="0" w:noVBand="1"/>
      </w:tblPr>
      <w:tblGrid>
        <w:gridCol w:w="2195"/>
        <w:gridCol w:w="8071"/>
      </w:tblGrid>
      <w:tr w:rsidR="00AB3932" w14:paraId="2F9F0C72"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DF8FC"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b/>
                <w:color w:val="000000"/>
                <w:sz w:val="24"/>
                <w:szCs w:val="24"/>
              </w:rPr>
              <w:t>Field </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5C5B8"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b/>
                <w:color w:val="000000"/>
                <w:sz w:val="24"/>
                <w:szCs w:val="24"/>
              </w:rPr>
              <w:t>International standards</w:t>
            </w:r>
          </w:p>
        </w:tc>
      </w:tr>
      <w:tr w:rsidR="00AB3932" w14:paraId="4F6F9FF6"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D3AC6"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Low voltage electrical installation</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46ABD"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60 364 Electrical Installations for Buildings</w:t>
            </w:r>
          </w:p>
        </w:tc>
      </w:tr>
      <w:tr w:rsidR="00AB3932" w14:paraId="73D40F9C"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88F44"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Design of solar PV systems</w:t>
            </w:r>
          </w:p>
          <w:p w14:paraId="487CD096" w14:textId="77777777" w:rsidR="00AB3932" w:rsidRDefault="00AB3932"/>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ADCC3"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60364-7-12 Electrical installations of buildings – Part 7-712: Requirements for special installations or locations – Solar photovoltaic (PV) power supply systems</w:t>
            </w:r>
          </w:p>
        </w:tc>
      </w:tr>
      <w:tr w:rsidR="00AB3932" w14:paraId="4430183D"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7CDBB"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Surge protection device</w:t>
            </w:r>
          </w:p>
          <w:p w14:paraId="0E4C54BB" w14:textId="77777777" w:rsidR="00AB3932" w:rsidRDefault="00AB3932"/>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B3C96"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 xml:space="preserve">IEC 61643-12 Low-voltage surge protection devices – Part </w:t>
            </w:r>
            <w:proofErr w:type="gramStart"/>
            <w:r>
              <w:rPr>
                <w:rFonts w:ascii="Arial" w:eastAsia="Arial" w:hAnsi="Arial" w:cs="Arial"/>
                <w:color w:val="000000"/>
                <w:sz w:val="24"/>
                <w:szCs w:val="24"/>
              </w:rPr>
              <w:t>12 :</w:t>
            </w:r>
            <w:proofErr w:type="gramEnd"/>
            <w:r>
              <w:rPr>
                <w:rFonts w:ascii="Arial" w:eastAsia="Arial" w:hAnsi="Arial" w:cs="Arial"/>
                <w:color w:val="000000"/>
                <w:sz w:val="24"/>
                <w:szCs w:val="24"/>
              </w:rPr>
              <w:t xml:space="preserve"> Surge protection devices connected to low-voltage power distribution systems – Selection and application principles</w:t>
            </w:r>
          </w:p>
        </w:tc>
      </w:tr>
      <w:tr w:rsidR="00AB3932" w14:paraId="6C3237F7"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EBC86"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Solar PV modules</w:t>
            </w:r>
          </w:p>
          <w:p w14:paraId="2A33046C" w14:textId="77777777" w:rsidR="00AB3932" w:rsidRDefault="00AB3932"/>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D6F5E"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61 215 Crystalline silicon terrestrial photovoltaic (PV) modules – Design qualification and type approval</w:t>
            </w:r>
          </w:p>
          <w:p w14:paraId="09E60B3F"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61 721 Photovoltaic (PV) module safety qualification – Part 1: Requirements for construction</w:t>
            </w:r>
          </w:p>
          <w:p w14:paraId="594A15CD"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Thin Film Terrestrial PV Modules IEC 61646 (latest edition)</w:t>
            </w:r>
          </w:p>
          <w:p w14:paraId="0A3346DD"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Concentrator PV Modules &amp; Assemblies IEC 62108 (latest edition)</w:t>
            </w:r>
          </w:p>
        </w:tc>
      </w:tr>
      <w:tr w:rsidR="00AB3932" w14:paraId="6F636D54"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9FAF6"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Solar cables</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D8F7F"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60228 Conductors of insulated cables</w:t>
            </w:r>
          </w:p>
          <w:p w14:paraId="0FB6FD11"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60332-1 Tests on electric and optical fibre cables under fire conditions (category C2)</w:t>
            </w:r>
          </w:p>
          <w:p w14:paraId="7A172773"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61034-</w:t>
            </w:r>
            <w:proofErr w:type="gramStart"/>
            <w:r>
              <w:rPr>
                <w:rFonts w:ascii="Arial" w:eastAsia="Arial" w:hAnsi="Arial" w:cs="Arial"/>
                <w:color w:val="000000"/>
                <w:sz w:val="24"/>
                <w:szCs w:val="24"/>
              </w:rPr>
              <w:t>2 :</w:t>
            </w:r>
            <w:proofErr w:type="gramEnd"/>
            <w:r>
              <w:rPr>
                <w:rFonts w:ascii="Arial" w:eastAsia="Arial" w:hAnsi="Arial" w:cs="Arial"/>
                <w:color w:val="000000"/>
                <w:sz w:val="24"/>
                <w:szCs w:val="24"/>
              </w:rPr>
              <w:t xml:space="preserve"> Measurement of smoke density of cables burning under defined conditions</w:t>
            </w:r>
          </w:p>
          <w:p w14:paraId="65516268"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60754 Test on gases evolved during combustion of materials from cables (halogen-free)</w:t>
            </w:r>
          </w:p>
          <w:p w14:paraId="7E3924E4"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60216 Electrical insulating materials – Thermal endurance properties</w:t>
            </w:r>
          </w:p>
          <w:p w14:paraId="71493B5B"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60 811-2-1 Common test methods for insulating and sheathing materials of electric and optical cables Part 2-1: Methods specific to elastomeric compounds</w:t>
            </w:r>
          </w:p>
          <w:p w14:paraId="21770E11"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 Ozone resistance, hot set and mineral oil immersion tests</w:t>
            </w:r>
          </w:p>
        </w:tc>
      </w:tr>
      <w:tr w:rsidR="00AB3932" w14:paraId="1CE61FAE"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61079"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Cables in trenches</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2CD98"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60502-</w:t>
            </w:r>
            <w:proofErr w:type="gramStart"/>
            <w:r>
              <w:rPr>
                <w:rFonts w:ascii="Arial" w:eastAsia="Arial" w:hAnsi="Arial" w:cs="Arial"/>
                <w:color w:val="000000"/>
                <w:sz w:val="24"/>
                <w:szCs w:val="24"/>
              </w:rPr>
              <w:t>1 :</w:t>
            </w:r>
            <w:proofErr w:type="gramEnd"/>
            <w:r>
              <w:rPr>
                <w:rFonts w:ascii="Arial" w:eastAsia="Arial" w:hAnsi="Arial" w:cs="Arial"/>
                <w:color w:val="000000"/>
                <w:sz w:val="24"/>
                <w:szCs w:val="24"/>
              </w:rPr>
              <w:t xml:space="preserve"> Power cables with extruded insulation and their accessories for rated voltages from 1 kV (Um = 1,2 kV) up to 30 kV (Um = 36 kV) – Part 1: Cables for rated voltages of 1 kV ((Um = 1,2 kV) and 3 kV (Um = 3,6 kV)</w:t>
            </w:r>
          </w:p>
        </w:tc>
      </w:tr>
      <w:tr w:rsidR="00AB3932" w14:paraId="54AF92BF"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A196C"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Hot-dip galvanization and</w:t>
            </w:r>
          </w:p>
          <w:p w14:paraId="728E1B73"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anti-corrosion treatment</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FF51A"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ISO 1461 Hot dip galvanized coatings on fabricated iron and steel articles -- Specifications and test methods</w:t>
            </w:r>
          </w:p>
          <w:p w14:paraId="6F2AB6B1"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 xml:space="preserve">ISO </w:t>
            </w:r>
            <w:proofErr w:type="gramStart"/>
            <w:r>
              <w:rPr>
                <w:rFonts w:ascii="Arial" w:eastAsia="Arial" w:hAnsi="Arial" w:cs="Arial"/>
                <w:color w:val="000000"/>
                <w:sz w:val="24"/>
                <w:szCs w:val="24"/>
              </w:rPr>
              <w:t>12944 :</w:t>
            </w:r>
            <w:proofErr w:type="gramEnd"/>
            <w:r>
              <w:rPr>
                <w:rFonts w:ascii="Arial" w:eastAsia="Arial" w:hAnsi="Arial" w:cs="Arial"/>
                <w:color w:val="000000"/>
                <w:sz w:val="24"/>
                <w:szCs w:val="24"/>
              </w:rPr>
              <w:t xml:space="preserve"> Paints and varnishes -- Corrosion protection of steel structures by protective paint systems</w:t>
            </w:r>
          </w:p>
        </w:tc>
      </w:tr>
      <w:tr w:rsidR="00AB3932" w14:paraId="4C123320"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D7955"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Design calculations standards</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4AAD1"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EN 1991: (Eurocode 1) Actions on structures</w:t>
            </w:r>
          </w:p>
          <w:p w14:paraId="2759CDFF"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EN 1999: (Eurocode 9) Design of aluminium structures</w:t>
            </w:r>
          </w:p>
          <w:p w14:paraId="3B4080B6"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EN 1993: (Eurocode 3) Design of steel structures</w:t>
            </w:r>
          </w:p>
          <w:p w14:paraId="34968E20"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ISO 4354 Wind actions on structures</w:t>
            </w:r>
          </w:p>
          <w:p w14:paraId="0ED72A75"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lastRenderedPageBreak/>
              <w:t>ISO 22111 Bases for design of structures – General requirements</w:t>
            </w:r>
          </w:p>
          <w:p w14:paraId="6F849342"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ISO 13823 General principles on the design of structures for durability</w:t>
            </w:r>
          </w:p>
        </w:tc>
      </w:tr>
      <w:tr w:rsidR="00AB3932" w14:paraId="760AE657"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03F0B"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lastRenderedPageBreak/>
              <w:t>Cable trays</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F82D4"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61 537 Cable management – Cable tray systems and cable ladder systems</w:t>
            </w:r>
          </w:p>
        </w:tc>
      </w:tr>
      <w:tr w:rsidR="00AB3932" w14:paraId="285AF21B"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383F4"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Inverters</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9F44B"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EN 50530 Overall efficiency of grid connected photovoltaic inverters</w:t>
            </w:r>
          </w:p>
          <w:p w14:paraId="6FFDB41D"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61727 Photovoltaic (PV) systems – Characteristics of the utility interface</w:t>
            </w:r>
          </w:p>
          <w:p w14:paraId="72F3B8B0"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61000-3 Electromagnetic compatibility (EMC) –</w:t>
            </w:r>
          </w:p>
          <w:p w14:paraId="0B013765"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62109 Safety of power converters for use in photovoltaic power systems - Part 1: General requirements - Part 2: Particular requirements for inverters</w:t>
            </w:r>
          </w:p>
          <w:p w14:paraId="48B6D01E"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62116 Test procedure of islanding prevention measures for utility-interconnected photovoltaic inverters</w:t>
            </w:r>
          </w:p>
        </w:tc>
      </w:tr>
      <w:tr w:rsidR="00AB3932" w14:paraId="10D98520" w14:textId="77777777">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6BC2B"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Switchgear</w:t>
            </w:r>
          </w:p>
        </w:tc>
        <w:tc>
          <w:tcPr>
            <w:tcW w:w="8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869A"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60439 Low-voltage switchgear and control gear assemblies</w:t>
            </w:r>
          </w:p>
          <w:p w14:paraId="71D198A2"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IEC 60947 Low-voltage switchgear and control gear</w:t>
            </w:r>
          </w:p>
        </w:tc>
      </w:tr>
    </w:tbl>
    <w:p w14:paraId="03D4E349" w14:textId="77777777" w:rsidR="00AB3932" w:rsidRDefault="00AB3932"/>
    <w:p w14:paraId="19202603" w14:textId="77777777" w:rsidR="00AB3932" w:rsidRDefault="00AB3932"/>
    <w:p w14:paraId="015F074D" w14:textId="77777777" w:rsidR="00AB3932" w:rsidRDefault="00853FC4">
      <w:pPr>
        <w:numPr>
          <w:ilvl w:val="0"/>
          <w:numId w:val="80"/>
        </w:numPr>
        <w:pBdr>
          <w:top w:val="nil"/>
          <w:left w:val="nil"/>
          <w:bottom w:val="nil"/>
          <w:right w:val="nil"/>
          <w:between w:val="nil"/>
        </w:pBdr>
        <w:spacing w:before="84"/>
        <w:rPr>
          <w:b/>
          <w:sz w:val="24"/>
          <w:szCs w:val="24"/>
        </w:rPr>
      </w:pPr>
      <w:r>
        <w:rPr>
          <w:rFonts w:ascii="Arial" w:eastAsia="Arial" w:hAnsi="Arial" w:cs="Arial"/>
          <w:b/>
          <w:color w:val="000000"/>
          <w:sz w:val="24"/>
          <w:szCs w:val="24"/>
        </w:rPr>
        <w:t>Technical Compliance Requirement:</w:t>
      </w:r>
    </w:p>
    <w:tbl>
      <w:tblPr>
        <w:tblStyle w:val="aff7"/>
        <w:tblW w:w="10266" w:type="dxa"/>
        <w:tblLayout w:type="fixed"/>
        <w:tblLook w:val="0400" w:firstRow="0" w:lastRow="0" w:firstColumn="0" w:lastColumn="0" w:noHBand="0" w:noVBand="1"/>
      </w:tblPr>
      <w:tblGrid>
        <w:gridCol w:w="3953"/>
        <w:gridCol w:w="6313"/>
      </w:tblGrid>
      <w:tr w:rsidR="00AB3932" w14:paraId="2422A897"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7D004"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b/>
                <w:color w:val="000000"/>
                <w:sz w:val="24"/>
                <w:szCs w:val="24"/>
              </w:rPr>
              <w:t>System components/service</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40864"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b/>
                <w:color w:val="000000"/>
                <w:sz w:val="24"/>
                <w:szCs w:val="24"/>
              </w:rPr>
              <w:t>Configuration</w:t>
            </w:r>
          </w:p>
        </w:tc>
      </w:tr>
      <w:tr w:rsidR="00AB3932" w14:paraId="78B28C61"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A6E8A"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PV modules</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F9222"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Efficiency above 16%.</w:t>
            </w:r>
          </w:p>
          <w:p w14:paraId="3E75C857"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u w:val="single"/>
              </w:rPr>
              <w:t>Certified PID free.</w:t>
            </w:r>
          </w:p>
          <w:p w14:paraId="47938EF7"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The following information of solar PV module and accessories must be provided: </w:t>
            </w:r>
          </w:p>
          <w:p w14:paraId="02E08003" w14:textId="77777777" w:rsidR="00AB3932" w:rsidRDefault="00853FC4">
            <w:pPr>
              <w:widowControl/>
              <w:numPr>
                <w:ilvl w:val="0"/>
                <w:numId w:val="78"/>
              </w:numPr>
              <w:pBdr>
                <w:top w:val="nil"/>
                <w:left w:val="nil"/>
                <w:bottom w:val="nil"/>
                <w:right w:val="nil"/>
                <w:between w:val="nil"/>
              </w:pBdr>
              <w:ind w:left="360"/>
              <w:rPr>
                <w:color w:val="000000"/>
              </w:rPr>
            </w:pPr>
            <w:r>
              <w:rPr>
                <w:rFonts w:ascii="Arial" w:eastAsia="Arial" w:hAnsi="Arial" w:cs="Arial"/>
                <w:color w:val="000000"/>
                <w:sz w:val="24"/>
                <w:szCs w:val="24"/>
              </w:rPr>
              <w:t>Name of the manufacturer of PV Module </w:t>
            </w:r>
          </w:p>
          <w:p w14:paraId="799BA43D" w14:textId="77777777" w:rsidR="00AB3932" w:rsidRDefault="00853FC4">
            <w:pPr>
              <w:widowControl/>
              <w:numPr>
                <w:ilvl w:val="0"/>
                <w:numId w:val="78"/>
              </w:numPr>
              <w:pBdr>
                <w:top w:val="nil"/>
                <w:left w:val="nil"/>
                <w:bottom w:val="nil"/>
                <w:right w:val="nil"/>
                <w:between w:val="nil"/>
              </w:pBdr>
              <w:ind w:left="360"/>
              <w:rPr>
                <w:color w:val="000000"/>
              </w:rPr>
            </w:pPr>
            <w:r>
              <w:rPr>
                <w:rFonts w:ascii="Arial" w:eastAsia="Arial" w:hAnsi="Arial" w:cs="Arial"/>
                <w:color w:val="000000"/>
                <w:sz w:val="24"/>
                <w:szCs w:val="24"/>
              </w:rPr>
              <w:t>Name of the Manufacturer of Solar cells </w:t>
            </w:r>
          </w:p>
          <w:p w14:paraId="62F8BE5B" w14:textId="77777777" w:rsidR="00AB3932" w:rsidRDefault="00853FC4">
            <w:pPr>
              <w:widowControl/>
              <w:numPr>
                <w:ilvl w:val="0"/>
                <w:numId w:val="78"/>
              </w:numPr>
              <w:pBdr>
                <w:top w:val="nil"/>
                <w:left w:val="nil"/>
                <w:bottom w:val="nil"/>
                <w:right w:val="nil"/>
                <w:between w:val="nil"/>
              </w:pBdr>
              <w:ind w:left="360"/>
              <w:rPr>
                <w:color w:val="000000"/>
              </w:rPr>
            </w:pPr>
            <w:r>
              <w:rPr>
                <w:rFonts w:ascii="Arial" w:eastAsia="Arial" w:hAnsi="Arial" w:cs="Arial"/>
                <w:color w:val="000000"/>
                <w:sz w:val="24"/>
                <w:szCs w:val="24"/>
              </w:rPr>
              <w:t>Month and year of the manufacture (separately for solar cells and module); Country of origin (separately for solar cells and module) </w:t>
            </w:r>
          </w:p>
          <w:p w14:paraId="7BABA61C" w14:textId="77777777" w:rsidR="00AB3932" w:rsidRDefault="00853FC4">
            <w:pPr>
              <w:widowControl/>
              <w:numPr>
                <w:ilvl w:val="0"/>
                <w:numId w:val="78"/>
              </w:numPr>
              <w:pBdr>
                <w:top w:val="nil"/>
                <w:left w:val="nil"/>
                <w:bottom w:val="nil"/>
                <w:right w:val="nil"/>
                <w:between w:val="nil"/>
              </w:pBdr>
              <w:ind w:left="360"/>
              <w:rPr>
                <w:color w:val="000000"/>
              </w:rPr>
            </w:pPr>
            <w:r>
              <w:rPr>
                <w:rFonts w:ascii="Arial" w:eastAsia="Arial" w:hAnsi="Arial" w:cs="Arial"/>
                <w:color w:val="000000"/>
                <w:sz w:val="24"/>
                <w:szCs w:val="24"/>
              </w:rPr>
              <w:t>I-V curve for the module </w:t>
            </w:r>
          </w:p>
          <w:p w14:paraId="03108673" w14:textId="77777777" w:rsidR="00AB3932" w:rsidRDefault="00853FC4">
            <w:pPr>
              <w:widowControl/>
              <w:numPr>
                <w:ilvl w:val="0"/>
                <w:numId w:val="78"/>
              </w:numPr>
              <w:pBdr>
                <w:top w:val="nil"/>
                <w:left w:val="nil"/>
                <w:bottom w:val="nil"/>
                <w:right w:val="nil"/>
                <w:between w:val="nil"/>
              </w:pBdr>
              <w:ind w:left="360"/>
              <w:rPr>
                <w:color w:val="000000"/>
              </w:rPr>
            </w:pPr>
            <w:r>
              <w:rPr>
                <w:rFonts w:ascii="Arial" w:eastAsia="Arial" w:hAnsi="Arial" w:cs="Arial"/>
                <w:color w:val="000000"/>
                <w:sz w:val="24"/>
                <w:szCs w:val="24"/>
              </w:rPr>
              <w:t xml:space="preserve">Peak Wattage, </w:t>
            </w:r>
            <w:proofErr w:type="spellStart"/>
            <w:r>
              <w:rPr>
                <w:rFonts w:ascii="Arial" w:eastAsia="Arial" w:hAnsi="Arial" w:cs="Arial"/>
                <w:color w:val="000000"/>
                <w:sz w:val="24"/>
                <w:szCs w:val="24"/>
              </w:rPr>
              <w:t>Im</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Vm</w:t>
            </w:r>
            <w:proofErr w:type="spellEnd"/>
            <w:r>
              <w:rPr>
                <w:rFonts w:ascii="Arial" w:eastAsia="Arial" w:hAnsi="Arial" w:cs="Arial"/>
                <w:color w:val="000000"/>
                <w:sz w:val="24"/>
                <w:szCs w:val="24"/>
              </w:rPr>
              <w:t xml:space="preserve"> and FF for the module </w:t>
            </w:r>
          </w:p>
          <w:p w14:paraId="2C028A13" w14:textId="77777777" w:rsidR="00AB3932" w:rsidRDefault="00853FC4">
            <w:pPr>
              <w:widowControl/>
              <w:numPr>
                <w:ilvl w:val="0"/>
                <w:numId w:val="78"/>
              </w:numPr>
              <w:pBdr>
                <w:top w:val="nil"/>
                <w:left w:val="nil"/>
                <w:bottom w:val="nil"/>
                <w:right w:val="nil"/>
                <w:between w:val="nil"/>
              </w:pBdr>
              <w:ind w:left="360"/>
              <w:rPr>
                <w:color w:val="000000"/>
              </w:rPr>
            </w:pPr>
            <w:r>
              <w:rPr>
                <w:rFonts w:ascii="Arial" w:eastAsia="Arial" w:hAnsi="Arial" w:cs="Arial"/>
                <w:color w:val="000000"/>
                <w:sz w:val="24"/>
                <w:szCs w:val="24"/>
              </w:rPr>
              <w:t>Unique Serial No and Model No of the module </w:t>
            </w:r>
          </w:p>
          <w:p w14:paraId="7877B964" w14:textId="77777777" w:rsidR="00AB3932" w:rsidRDefault="00853FC4">
            <w:pPr>
              <w:widowControl/>
              <w:numPr>
                <w:ilvl w:val="0"/>
                <w:numId w:val="78"/>
              </w:numPr>
              <w:pBdr>
                <w:top w:val="nil"/>
                <w:left w:val="nil"/>
                <w:bottom w:val="nil"/>
                <w:right w:val="nil"/>
                <w:between w:val="nil"/>
              </w:pBdr>
              <w:ind w:left="360"/>
              <w:rPr>
                <w:color w:val="000000"/>
              </w:rPr>
            </w:pPr>
            <w:r>
              <w:rPr>
                <w:rFonts w:ascii="Arial" w:eastAsia="Arial" w:hAnsi="Arial" w:cs="Arial"/>
                <w:color w:val="000000"/>
                <w:sz w:val="24"/>
                <w:szCs w:val="24"/>
              </w:rPr>
              <w:t>Date and year of obtaining IEC PV module qualification certificate; Name of the test lab issuing IEC certificate </w:t>
            </w:r>
          </w:p>
          <w:p w14:paraId="241034E7" w14:textId="77777777" w:rsidR="00AB3932" w:rsidRDefault="00853FC4">
            <w:pPr>
              <w:widowControl/>
              <w:numPr>
                <w:ilvl w:val="0"/>
                <w:numId w:val="78"/>
              </w:numPr>
              <w:pBdr>
                <w:top w:val="nil"/>
                <w:left w:val="nil"/>
                <w:bottom w:val="nil"/>
                <w:right w:val="nil"/>
                <w:between w:val="nil"/>
              </w:pBdr>
              <w:spacing w:after="200"/>
              <w:ind w:left="360"/>
              <w:rPr>
                <w:color w:val="000000"/>
              </w:rPr>
            </w:pPr>
            <w:r>
              <w:rPr>
                <w:rFonts w:ascii="Arial" w:eastAsia="Arial" w:hAnsi="Arial" w:cs="Arial"/>
                <w:color w:val="000000"/>
                <w:sz w:val="24"/>
                <w:szCs w:val="24"/>
              </w:rPr>
              <w:t>Other relevant information on traceability of solar cells and module as per ISO 9000 series. </w:t>
            </w:r>
          </w:p>
          <w:p w14:paraId="1CCA5A43"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The validity of the existing Certificates/Reports /procedure shall be for five years. </w:t>
            </w:r>
          </w:p>
          <w:p w14:paraId="19F575BD"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Warranty: PV modules used in solar power plants/ systems must be warranted for a life of minimum 20 years. </w:t>
            </w:r>
          </w:p>
        </w:tc>
      </w:tr>
      <w:tr w:rsidR="00AB3932" w14:paraId="473685AE"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05255"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Module mounting structure for accommodating above mentioned capacity</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372B4" w14:textId="77777777" w:rsidR="00AB3932" w:rsidRDefault="00853FC4">
            <w:pPr>
              <w:widowControl/>
              <w:numPr>
                <w:ilvl w:val="0"/>
                <w:numId w:val="81"/>
              </w:numPr>
              <w:pBdr>
                <w:top w:val="nil"/>
                <w:left w:val="nil"/>
                <w:bottom w:val="nil"/>
                <w:right w:val="nil"/>
                <w:between w:val="nil"/>
              </w:pBdr>
              <w:ind w:left="360"/>
              <w:rPr>
                <w:color w:val="000000"/>
              </w:rPr>
            </w:pPr>
            <w:r>
              <w:rPr>
                <w:rFonts w:ascii="Arial" w:eastAsia="Arial" w:hAnsi="Arial" w:cs="Arial"/>
                <w:color w:val="000000"/>
                <w:sz w:val="24"/>
                <w:szCs w:val="24"/>
              </w:rPr>
              <w:t>Design Maximum wind speed, 21 m/s </w:t>
            </w:r>
          </w:p>
          <w:p w14:paraId="17F4258E" w14:textId="77777777" w:rsidR="00AB3932" w:rsidRDefault="00853FC4">
            <w:pPr>
              <w:widowControl/>
              <w:numPr>
                <w:ilvl w:val="0"/>
                <w:numId w:val="81"/>
              </w:numPr>
              <w:pBdr>
                <w:top w:val="nil"/>
                <w:left w:val="nil"/>
                <w:bottom w:val="nil"/>
                <w:right w:val="nil"/>
                <w:between w:val="nil"/>
              </w:pBdr>
              <w:ind w:left="360"/>
              <w:rPr>
                <w:b/>
                <w:color w:val="000000"/>
              </w:rPr>
            </w:pPr>
            <w:r>
              <w:rPr>
                <w:rFonts w:ascii="Arial" w:eastAsia="Arial" w:hAnsi="Arial" w:cs="Arial"/>
                <w:b/>
                <w:color w:val="000000"/>
                <w:sz w:val="24"/>
                <w:szCs w:val="24"/>
              </w:rPr>
              <w:t xml:space="preserve">Structure and bolts/screws respectively in aluminium and inox </w:t>
            </w:r>
            <w:r>
              <w:rPr>
                <w:rFonts w:ascii="Arial" w:eastAsia="Arial" w:hAnsi="Arial" w:cs="Arial"/>
                <w:color w:val="000000"/>
                <w:sz w:val="24"/>
                <w:szCs w:val="24"/>
              </w:rPr>
              <w:t>(V2A-V4A type)</w:t>
            </w:r>
          </w:p>
          <w:p w14:paraId="0C517AFA" w14:textId="77777777" w:rsidR="00AB3932" w:rsidRDefault="00853FC4">
            <w:pPr>
              <w:widowControl/>
              <w:numPr>
                <w:ilvl w:val="0"/>
                <w:numId w:val="81"/>
              </w:numPr>
              <w:pBdr>
                <w:top w:val="nil"/>
                <w:left w:val="nil"/>
                <w:bottom w:val="nil"/>
                <w:right w:val="nil"/>
                <w:between w:val="nil"/>
              </w:pBdr>
              <w:ind w:left="360"/>
              <w:rPr>
                <w:color w:val="000000"/>
              </w:rPr>
            </w:pPr>
            <w:r>
              <w:rPr>
                <w:rFonts w:ascii="Arial" w:eastAsia="Arial" w:hAnsi="Arial" w:cs="Arial"/>
                <w:color w:val="000000"/>
                <w:sz w:val="24"/>
                <w:szCs w:val="24"/>
              </w:rPr>
              <w:t>The lot's contractor will have to confirm the mechanical strength of the whole structure with a design calculation.</w:t>
            </w:r>
          </w:p>
          <w:p w14:paraId="2CE779C0" w14:textId="77777777" w:rsidR="00AB3932" w:rsidRDefault="00AB3932"/>
        </w:tc>
      </w:tr>
      <w:tr w:rsidR="00AB3932" w14:paraId="1904F48C"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33044"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Power Conditioning Unit (inverter)</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F6231"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Between 8 and 10kVA nominal power; includes communication over internet via Ethernet cable.</w:t>
            </w:r>
          </w:p>
          <w:p w14:paraId="5A76C233"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 xml:space="preserve">Warranty: The mechanical structures, electrical works including power conditioners/inverters/ charge controllers/ maximum power point tracker units/distribution boards/digital meters/ switchgear etc. </w:t>
            </w:r>
            <w:r>
              <w:rPr>
                <w:rFonts w:ascii="Arial" w:eastAsia="Arial" w:hAnsi="Arial" w:cs="Arial"/>
                <w:color w:val="000000"/>
                <w:sz w:val="24"/>
                <w:szCs w:val="24"/>
              </w:rPr>
              <w:lastRenderedPageBreak/>
              <w:t>and overall workmanship of the SPV power plants/ systems must be warranted against any manufacturing/ design/ installation defects for a minimum period of 5 years. </w:t>
            </w:r>
          </w:p>
        </w:tc>
      </w:tr>
      <w:tr w:rsidR="00AB3932" w14:paraId="2A958B3F"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666A"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lastRenderedPageBreak/>
              <w:t>Array Junction Boxes</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3DC41" w14:textId="77777777" w:rsidR="00AB3932" w:rsidRDefault="00853FC4">
            <w:pPr>
              <w:rPr>
                <w:rFonts w:ascii="Arial" w:eastAsia="Arial" w:hAnsi="Arial" w:cs="Arial"/>
                <w:color w:val="000000"/>
                <w:sz w:val="24"/>
                <w:szCs w:val="24"/>
              </w:rPr>
            </w:pPr>
            <w:r>
              <w:rPr>
                <w:rFonts w:ascii="Arial" w:eastAsia="Arial" w:hAnsi="Arial" w:cs="Arial"/>
                <w:color w:val="000000"/>
                <w:sz w:val="24"/>
                <w:szCs w:val="24"/>
              </w:rPr>
              <w:t>As per the relevant standard</w:t>
            </w:r>
          </w:p>
        </w:tc>
      </w:tr>
      <w:tr w:rsidR="00AB3932" w14:paraId="020DAB5B"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BBD5D"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System Cables requirement as per design </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C6B95"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Copper as per IS standard and design; calculations based on site conditions. </w:t>
            </w:r>
          </w:p>
          <w:p w14:paraId="196801F5"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Wire losses in DC circuits to be &lt; 1.5%; </w:t>
            </w:r>
          </w:p>
          <w:p w14:paraId="461FCAC7"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in AC circuits to be &lt; 1.5%.</w:t>
            </w:r>
          </w:p>
          <w:p w14:paraId="4CB305AA" w14:textId="77777777" w:rsidR="00AB3932" w:rsidRDefault="00AB3932">
            <w:pPr>
              <w:rPr>
                <w:rFonts w:ascii="Arial" w:eastAsia="Arial" w:hAnsi="Arial" w:cs="Arial"/>
                <w:color w:val="000000"/>
                <w:sz w:val="24"/>
                <w:szCs w:val="24"/>
              </w:rPr>
            </w:pPr>
          </w:p>
          <w:p w14:paraId="0AED2EA4"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Solar cables of 6mm2</w:t>
            </w:r>
          </w:p>
          <w:p w14:paraId="482301ED"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Cables protected with stainless steel/aluminium or equivalent appropriate pipes outside and flexible plastic/stainless steel/aluminium inside the building</w:t>
            </w:r>
          </w:p>
        </w:tc>
      </w:tr>
      <w:tr w:rsidR="00AB3932" w14:paraId="404C4F1E"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375C2"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Earthing complete set as per specifications (this office building already has an earthing: an earthing overhaul may be needed)</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97A0F"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Copper/Hot Dip Galvanized. The complete earthing system should be electrically and mechanically connected to ensure an independent return path through earth. All single/three phase lines provided with proper earth connections and all DC grounding from the array junction boxes grounded separately to an earth. </w:t>
            </w:r>
          </w:p>
        </w:tc>
      </w:tr>
      <w:tr w:rsidR="00AB3932" w14:paraId="1FE6595F"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3F82E"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Spares, tools and plan for 5 years operation &amp; maintenance</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4E516"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As per relevant standard </w:t>
            </w:r>
          </w:p>
          <w:p w14:paraId="596557CE" w14:textId="77777777" w:rsidR="00AB3932" w:rsidRDefault="00AB3932"/>
        </w:tc>
      </w:tr>
      <w:tr w:rsidR="00AB3932" w14:paraId="52E929FB"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F5BB0"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Fuses, Transfer switches, printed circuit boards required for power plant</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D6865"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As per relevant standard. Surge protection devices on AC and DC side.</w:t>
            </w:r>
          </w:p>
          <w:p w14:paraId="754AD563" w14:textId="77777777" w:rsidR="00AB3932" w:rsidRDefault="00AB3932"/>
        </w:tc>
      </w:tr>
      <w:tr w:rsidR="00AB3932" w14:paraId="4E152DA5"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C5521"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Training to engineers and site staff for operation and maintenance, and trouble shooting skills </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AAFC0" w14:textId="77777777" w:rsidR="00AB3932" w:rsidRDefault="00AB3932"/>
        </w:tc>
      </w:tr>
      <w:tr w:rsidR="00AB3932" w14:paraId="58E5832A"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4E511"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5 years performance warranty</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473A7"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As per relevant standard</w:t>
            </w:r>
          </w:p>
        </w:tc>
      </w:tr>
      <w:tr w:rsidR="00AB3932" w14:paraId="039ABEBD"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5D69E"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Engineering design calculations, layout drawings, electrical drawings, installation </w:t>
            </w:r>
          </w:p>
          <w:p w14:paraId="47676EF9"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and O&amp;M manuals</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91ECC"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As per relevant standard </w:t>
            </w:r>
          </w:p>
          <w:p w14:paraId="6CBF57DE" w14:textId="77777777" w:rsidR="00AB3932" w:rsidRDefault="00AB3932"/>
        </w:tc>
      </w:tr>
      <w:tr w:rsidR="00AB3932" w14:paraId="4BAE3CC8"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3F91A"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Switchgear and protection</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84D3C"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 xml:space="preserve">Switchgear is used both to de-energize equipment to allow work to be done and to clear faults downstream. Switchgear should enable protection, which is interruption of short-circuit and overload fault currents while maintaining service to unaffected circuits. Switchgears also should ensure the </w:t>
            </w:r>
            <w:proofErr w:type="gramStart"/>
            <w:r>
              <w:rPr>
                <w:rFonts w:ascii="Arial" w:eastAsia="Arial" w:hAnsi="Arial" w:cs="Arial"/>
                <w:color w:val="000000"/>
                <w:sz w:val="24"/>
                <w:szCs w:val="24"/>
              </w:rPr>
              <w:t>trouble free</w:t>
            </w:r>
            <w:proofErr w:type="gramEnd"/>
            <w:r>
              <w:rPr>
                <w:rFonts w:ascii="Arial" w:eastAsia="Arial" w:hAnsi="Arial" w:cs="Arial"/>
                <w:color w:val="000000"/>
                <w:sz w:val="24"/>
                <w:szCs w:val="24"/>
              </w:rPr>
              <w:t xml:space="preserve"> isolations of the equipment and enhance system availability by allowing more than one source to feed the load. The proposed PV system shall include, at a minimum, one fused DC disconnect and one fused AC disconnect for safety and maintenance concerns.</w:t>
            </w:r>
          </w:p>
          <w:p w14:paraId="5C47DB20"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b/>
                <w:color w:val="000000"/>
                <w:sz w:val="24"/>
                <w:szCs w:val="24"/>
              </w:rPr>
              <w:t xml:space="preserve">An AC </w:t>
            </w:r>
            <w:r>
              <w:rPr>
                <w:rFonts w:ascii="Arial" w:eastAsia="Arial" w:hAnsi="Arial" w:cs="Arial"/>
                <w:b/>
                <w:sz w:val="24"/>
                <w:szCs w:val="24"/>
              </w:rPr>
              <w:t>disconnect</w:t>
            </w:r>
            <w:r>
              <w:rPr>
                <w:rFonts w:ascii="Arial" w:eastAsia="Arial" w:hAnsi="Arial" w:cs="Arial"/>
                <w:b/>
                <w:color w:val="000000"/>
                <w:sz w:val="24"/>
                <w:szCs w:val="24"/>
              </w:rPr>
              <w:t xml:space="preserve"> switch should be installed next to the inverter.</w:t>
            </w:r>
          </w:p>
        </w:tc>
      </w:tr>
      <w:tr w:rsidR="00AB3932" w14:paraId="29BD006F" w14:textId="77777777">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E9C8B"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Data information and communication system</w:t>
            </w:r>
          </w:p>
        </w:tc>
        <w:tc>
          <w:tcPr>
            <w:tcW w:w="6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8832C"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System in place (</w:t>
            </w:r>
            <w:proofErr w:type="spellStart"/>
            <w:proofErr w:type="gramStart"/>
            <w:r>
              <w:rPr>
                <w:rFonts w:ascii="Arial" w:eastAsia="Arial" w:hAnsi="Arial" w:cs="Arial"/>
                <w:color w:val="000000"/>
                <w:sz w:val="24"/>
                <w:szCs w:val="24"/>
              </w:rPr>
              <w:t>eg</w:t>
            </w:r>
            <w:proofErr w:type="spellEnd"/>
            <w:proofErr w:type="gramEnd"/>
            <w:r>
              <w:rPr>
                <w:rFonts w:ascii="Arial" w:eastAsia="Arial" w:hAnsi="Arial" w:cs="Arial"/>
                <w:color w:val="000000"/>
                <w:sz w:val="24"/>
                <w:szCs w:val="24"/>
              </w:rPr>
              <w:t xml:space="preserve"> through inverters) to enable the procuring agency to access real time information about system performance over internet.</w:t>
            </w:r>
          </w:p>
        </w:tc>
      </w:tr>
    </w:tbl>
    <w:p w14:paraId="52C666CF" w14:textId="77777777" w:rsidR="00AB3932" w:rsidRDefault="00AB3932"/>
    <w:p w14:paraId="2062EDCA" w14:textId="77777777" w:rsidR="00AB3932" w:rsidRDefault="00AB3932"/>
    <w:p w14:paraId="0E492904" w14:textId="77777777" w:rsidR="00AB3932" w:rsidRDefault="00853FC4">
      <w:pPr>
        <w:numPr>
          <w:ilvl w:val="0"/>
          <w:numId w:val="77"/>
        </w:numPr>
        <w:pBdr>
          <w:top w:val="nil"/>
          <w:left w:val="nil"/>
          <w:bottom w:val="nil"/>
          <w:right w:val="nil"/>
          <w:between w:val="nil"/>
        </w:pBdr>
        <w:spacing w:before="84"/>
        <w:rPr>
          <w:b/>
          <w:color w:val="000000"/>
          <w:sz w:val="24"/>
          <w:szCs w:val="24"/>
        </w:rPr>
      </w:pPr>
      <w:r>
        <w:rPr>
          <w:rFonts w:ascii="Arial" w:eastAsia="Arial" w:hAnsi="Arial" w:cs="Arial"/>
          <w:b/>
          <w:color w:val="000000"/>
          <w:sz w:val="24"/>
          <w:szCs w:val="24"/>
        </w:rPr>
        <w:t>Information on Local Conditions for Design Consideration </w:t>
      </w:r>
    </w:p>
    <w:p w14:paraId="27B72EA2" w14:textId="77777777" w:rsidR="00AB3932" w:rsidRDefault="00AB3932"/>
    <w:tbl>
      <w:tblPr>
        <w:tblStyle w:val="aff8"/>
        <w:tblW w:w="10266" w:type="dxa"/>
        <w:tblLayout w:type="fixed"/>
        <w:tblLook w:val="0400" w:firstRow="0" w:lastRow="0" w:firstColumn="0" w:lastColumn="0" w:noHBand="0" w:noVBand="1"/>
      </w:tblPr>
      <w:tblGrid>
        <w:gridCol w:w="2344"/>
        <w:gridCol w:w="7922"/>
      </w:tblGrid>
      <w:tr w:rsidR="00AB3932" w14:paraId="79CF5C53"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4CED3"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b/>
                <w:color w:val="000000"/>
                <w:sz w:val="24"/>
                <w:szCs w:val="24"/>
              </w:rPr>
              <w:t>Basic Design Parameter</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F438D"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b/>
                <w:color w:val="000000"/>
                <w:sz w:val="24"/>
                <w:szCs w:val="24"/>
              </w:rPr>
              <w:t>Basic Design Value </w:t>
            </w:r>
          </w:p>
        </w:tc>
      </w:tr>
      <w:tr w:rsidR="00AB3932" w14:paraId="40F46934"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5CFC5"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lastRenderedPageBreak/>
              <w:t>Ambient Air Temperature (Min, Max)</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07689"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-17 °</w:t>
            </w:r>
            <w:proofErr w:type="gramStart"/>
            <w:r>
              <w:rPr>
                <w:rFonts w:ascii="Arial" w:eastAsia="Arial" w:hAnsi="Arial" w:cs="Arial"/>
                <w:color w:val="000000"/>
                <w:sz w:val="24"/>
                <w:szCs w:val="24"/>
              </w:rPr>
              <w:t>C :</w:t>
            </w:r>
            <w:proofErr w:type="gramEnd"/>
            <w:r>
              <w:rPr>
                <w:rFonts w:ascii="Arial" w:eastAsia="Arial" w:hAnsi="Arial" w:cs="Arial"/>
                <w:color w:val="000000"/>
                <w:sz w:val="24"/>
                <w:szCs w:val="24"/>
              </w:rPr>
              <w:t xml:space="preserve"> 21 °C</w:t>
            </w:r>
          </w:p>
          <w:p w14:paraId="56602190" w14:textId="77777777" w:rsidR="00AB3932" w:rsidRDefault="00AB3932">
            <w:pPr>
              <w:widowControl/>
              <w:pBdr>
                <w:top w:val="nil"/>
                <w:left w:val="nil"/>
                <w:bottom w:val="nil"/>
                <w:right w:val="nil"/>
                <w:between w:val="nil"/>
              </w:pBdr>
              <w:rPr>
                <w:rFonts w:ascii="Arial" w:eastAsia="Arial" w:hAnsi="Arial" w:cs="Arial"/>
                <w:color w:val="000000"/>
                <w:sz w:val="24"/>
                <w:szCs w:val="24"/>
              </w:rPr>
            </w:pPr>
          </w:p>
        </w:tc>
      </w:tr>
      <w:tr w:rsidR="00AB3932" w14:paraId="5E0EA62A"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4CC33"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 xml:space="preserve">Average Annual </w:t>
            </w:r>
            <w:proofErr w:type="spellStart"/>
            <w:r>
              <w:rPr>
                <w:rFonts w:ascii="Arial" w:eastAsia="Arial" w:hAnsi="Arial" w:cs="Arial"/>
                <w:color w:val="000000"/>
                <w:sz w:val="24"/>
                <w:szCs w:val="24"/>
              </w:rPr>
              <w:t>Isokeraunic</w:t>
            </w:r>
            <w:proofErr w:type="spellEnd"/>
            <w:r>
              <w:rPr>
                <w:rFonts w:ascii="Arial" w:eastAsia="Arial" w:hAnsi="Arial" w:cs="Arial"/>
                <w:color w:val="000000"/>
                <w:sz w:val="24"/>
                <w:szCs w:val="24"/>
              </w:rPr>
              <w:t xml:space="preserve"> Level</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AB856"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75 thunderstorm days</w:t>
            </w:r>
          </w:p>
        </w:tc>
      </w:tr>
      <w:tr w:rsidR="00AB3932" w14:paraId="5D34FB51" w14:textId="77777777">
        <w:trPr>
          <w:trHeight w:val="50"/>
        </w:trPr>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97AD0"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Average Annual Rainfall</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96A6F"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1400 mm (May to September)</w:t>
            </w:r>
          </w:p>
        </w:tc>
      </w:tr>
      <w:tr w:rsidR="00AB3932" w14:paraId="06111AB8"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A27D8"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Relative Humidity</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76602"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20 – 100%</w:t>
            </w:r>
          </w:p>
        </w:tc>
      </w:tr>
      <w:tr w:rsidR="00AB3932" w14:paraId="133F747B"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ABCF7"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Earthquakes </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02B71" w14:textId="77777777" w:rsidR="00AB3932" w:rsidRDefault="00853FC4">
            <w:pPr>
              <w:widowControl/>
              <w:pBdr>
                <w:top w:val="nil"/>
                <w:left w:val="nil"/>
                <w:bottom w:val="nil"/>
                <w:right w:val="nil"/>
                <w:between w:val="nil"/>
              </w:pBdr>
              <w:shd w:val="clear" w:color="auto" w:fill="FFFFFF"/>
              <w:rPr>
                <w:rFonts w:ascii="Arial" w:eastAsia="Arial" w:hAnsi="Arial" w:cs="Arial"/>
                <w:color w:val="000000"/>
                <w:sz w:val="24"/>
                <w:szCs w:val="24"/>
              </w:rPr>
            </w:pPr>
            <w:r>
              <w:rPr>
                <w:rFonts w:ascii="Arial" w:eastAsia="Arial" w:hAnsi="Arial" w:cs="Arial"/>
                <w:color w:val="000000"/>
                <w:sz w:val="24"/>
                <w:szCs w:val="24"/>
              </w:rPr>
              <w:t xml:space="preserve">The two recent major earthquakes measured a magnitude of 6.3 and 6.9 on the Richter scale in 2009 and 2011 respectively. The country’s proximity to </w:t>
            </w:r>
            <w:proofErr w:type="spellStart"/>
            <w:r>
              <w:rPr>
                <w:rFonts w:ascii="Arial" w:eastAsia="Arial" w:hAnsi="Arial" w:cs="Arial"/>
                <w:color w:val="000000"/>
                <w:sz w:val="24"/>
                <w:szCs w:val="24"/>
              </w:rPr>
              <w:t>northeastern</w:t>
            </w:r>
            <w:proofErr w:type="spellEnd"/>
            <w:r>
              <w:rPr>
                <w:rFonts w:ascii="Arial" w:eastAsia="Arial" w:hAnsi="Arial" w:cs="Arial"/>
                <w:color w:val="000000"/>
                <w:sz w:val="24"/>
                <w:szCs w:val="24"/>
              </w:rPr>
              <w:t xml:space="preserve"> India, the majority of Bhutan lies within the most active seismic zone either Zone IV or Zone V. </w:t>
            </w:r>
          </w:p>
        </w:tc>
      </w:tr>
      <w:tr w:rsidR="00AB3932" w14:paraId="01F231D5"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451C7"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 xml:space="preserve">Yearly Solar in-plane </w:t>
            </w:r>
            <w:proofErr w:type="spellStart"/>
            <w:r>
              <w:rPr>
                <w:rFonts w:ascii="Arial" w:eastAsia="Arial" w:hAnsi="Arial" w:cs="Arial"/>
                <w:color w:val="000000"/>
                <w:sz w:val="24"/>
                <w:szCs w:val="24"/>
              </w:rPr>
              <w:t>Irraditional</w:t>
            </w:r>
            <w:proofErr w:type="spellEnd"/>
            <w:r>
              <w:rPr>
                <w:rFonts w:ascii="Arial" w:eastAsia="Arial" w:hAnsi="Arial" w:cs="Arial"/>
                <w:color w:val="000000"/>
                <w:sz w:val="24"/>
                <w:szCs w:val="24"/>
              </w:rPr>
              <w:t xml:space="preserve"> (PVGIS)</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1F086"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~1700 kWh/m2</w:t>
            </w:r>
          </w:p>
          <w:p w14:paraId="3A95051E"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(4.65 average sunshine hours: as per the metro data)</w:t>
            </w:r>
          </w:p>
        </w:tc>
      </w:tr>
      <w:tr w:rsidR="00AB3932" w14:paraId="377CA132"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E7B5D"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Snow Incidence in Winter</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F8777" w14:textId="77777777" w:rsidR="00AB3932" w:rsidRDefault="00853FC4">
            <w:pPr>
              <w:rPr>
                <w:rFonts w:ascii="Arial" w:eastAsia="Arial" w:hAnsi="Arial" w:cs="Arial"/>
                <w:color w:val="000000"/>
                <w:sz w:val="24"/>
                <w:szCs w:val="24"/>
              </w:rPr>
            </w:pPr>
            <w:r>
              <w:rPr>
                <w:rFonts w:ascii="Arial" w:eastAsia="Arial" w:hAnsi="Arial" w:cs="Arial"/>
                <w:color w:val="000000"/>
                <w:sz w:val="24"/>
                <w:szCs w:val="24"/>
              </w:rPr>
              <w:t>NA</w:t>
            </w:r>
          </w:p>
        </w:tc>
      </w:tr>
      <w:tr w:rsidR="00AB3932" w14:paraId="4C90B6D9"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0C126"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Wind speed</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EA6C6"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21 m/s max</w:t>
            </w:r>
          </w:p>
        </w:tc>
      </w:tr>
      <w:tr w:rsidR="00AB3932" w14:paraId="48C1582E"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37028"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Altitude</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299C0"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2680 m</w:t>
            </w:r>
          </w:p>
        </w:tc>
      </w:tr>
      <w:tr w:rsidR="00AB3932" w14:paraId="1AA3DEA6" w14:textId="77777777">
        <w:tc>
          <w:tcPr>
            <w:tcW w:w="2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0B93F" w14:textId="77777777" w:rsidR="00AB3932" w:rsidRDefault="00853FC4">
            <w:pPr>
              <w:widowControl/>
              <w:pBdr>
                <w:top w:val="nil"/>
                <w:left w:val="nil"/>
                <w:bottom w:val="nil"/>
                <w:right w:val="nil"/>
                <w:between w:val="nil"/>
              </w:pBdr>
              <w:rPr>
                <w:color w:val="000000"/>
                <w:sz w:val="24"/>
                <w:szCs w:val="24"/>
              </w:rPr>
            </w:pPr>
            <w:r>
              <w:rPr>
                <w:rFonts w:ascii="Arial" w:eastAsia="Arial" w:hAnsi="Arial" w:cs="Arial"/>
                <w:color w:val="000000"/>
                <w:sz w:val="24"/>
                <w:szCs w:val="24"/>
              </w:rPr>
              <w:t>Maximum electric load</w:t>
            </w:r>
          </w:p>
        </w:tc>
        <w:tc>
          <w:tcPr>
            <w:tcW w:w="7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F8C3D" w14:textId="77777777" w:rsidR="00AB3932" w:rsidRDefault="00853FC4">
            <w:pPr>
              <w:widowControl/>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14 kWh/day </w:t>
            </w:r>
          </w:p>
        </w:tc>
      </w:tr>
    </w:tbl>
    <w:p w14:paraId="1BA13BA8" w14:textId="77777777" w:rsidR="00AB3932" w:rsidRDefault="00AB3932"/>
    <w:p w14:paraId="137A5C19" w14:textId="77777777" w:rsidR="00AB3932" w:rsidRDefault="00853FC4">
      <w:pPr>
        <w:widowControl/>
        <w:pBdr>
          <w:top w:val="nil"/>
          <w:left w:val="nil"/>
          <w:bottom w:val="nil"/>
          <w:right w:val="nil"/>
          <w:between w:val="nil"/>
        </w:pBdr>
        <w:spacing w:after="200"/>
        <w:rPr>
          <w:color w:val="000000"/>
          <w:sz w:val="24"/>
          <w:szCs w:val="24"/>
        </w:rPr>
      </w:pPr>
      <w:r>
        <w:rPr>
          <w:rFonts w:ascii="Arial" w:eastAsia="Arial" w:hAnsi="Arial" w:cs="Arial"/>
          <w:noProof/>
          <w:color w:val="000000"/>
          <w:sz w:val="24"/>
          <w:szCs w:val="24"/>
        </w:rPr>
        <w:drawing>
          <wp:inline distT="0" distB="0" distL="0" distR="0" wp14:anchorId="03F3358B" wp14:editId="2459C0E2">
            <wp:extent cx="5953125" cy="3106738"/>
            <wp:effectExtent l="0" t="0" r="0" b="0"/>
            <wp:docPr id="213" name="image118.jpg"/>
            <wp:cNvGraphicFramePr/>
            <a:graphic xmlns:a="http://schemas.openxmlformats.org/drawingml/2006/main">
              <a:graphicData uri="http://schemas.openxmlformats.org/drawingml/2006/picture">
                <pic:pic xmlns:pic="http://schemas.openxmlformats.org/drawingml/2006/picture">
                  <pic:nvPicPr>
                    <pic:cNvPr id="0" name="image118.jpg"/>
                    <pic:cNvPicPr preferRelativeResize="0"/>
                  </pic:nvPicPr>
                  <pic:blipFill>
                    <a:blip r:embed="rId107"/>
                    <a:srcRect/>
                    <a:stretch>
                      <a:fillRect/>
                    </a:stretch>
                  </pic:blipFill>
                  <pic:spPr>
                    <a:xfrm>
                      <a:off x="0" y="0"/>
                      <a:ext cx="5953125" cy="3106738"/>
                    </a:xfrm>
                    <a:prstGeom prst="rect">
                      <a:avLst/>
                    </a:prstGeom>
                    <a:ln/>
                  </pic:spPr>
                </pic:pic>
              </a:graphicData>
            </a:graphic>
          </wp:inline>
        </w:drawing>
      </w:r>
      <w:r>
        <w:rPr>
          <w:color w:val="000000"/>
          <w:sz w:val="24"/>
          <w:szCs w:val="24"/>
        </w:rPr>
        <w:t>Figure: PWS available rooftops for installation of solar PV (there is available rooftop space to accommodate 10kW PV system)</w:t>
      </w:r>
      <w:r>
        <w:rPr>
          <w:color w:val="000000"/>
          <w:sz w:val="24"/>
          <w:szCs w:val="24"/>
        </w:rPr>
        <w:br/>
      </w:r>
    </w:p>
    <w:p w14:paraId="582BEA2C" w14:textId="77777777" w:rsidR="00AB3932" w:rsidRDefault="00853FC4">
      <w:pPr>
        <w:widowControl/>
        <w:numPr>
          <w:ilvl w:val="0"/>
          <w:numId w:val="77"/>
        </w:numPr>
        <w:pBdr>
          <w:top w:val="nil"/>
          <w:left w:val="nil"/>
          <w:bottom w:val="nil"/>
          <w:right w:val="nil"/>
          <w:between w:val="nil"/>
        </w:pBdr>
        <w:spacing w:after="200"/>
        <w:rPr>
          <w:rFonts w:ascii="Arial" w:eastAsia="Arial" w:hAnsi="Arial" w:cs="Arial"/>
          <w:b/>
          <w:color w:val="000000"/>
          <w:sz w:val="24"/>
          <w:szCs w:val="24"/>
        </w:rPr>
      </w:pPr>
      <w:r>
        <w:rPr>
          <w:rFonts w:ascii="Arial" w:eastAsia="Arial" w:hAnsi="Arial" w:cs="Arial"/>
          <w:b/>
          <w:color w:val="000000"/>
          <w:sz w:val="24"/>
          <w:szCs w:val="24"/>
        </w:rPr>
        <w:t>Scope of Work </w:t>
      </w:r>
    </w:p>
    <w:p w14:paraId="27C37194" w14:textId="77777777" w:rsidR="00AB3932" w:rsidRDefault="00853FC4">
      <w:pPr>
        <w:widowControl/>
        <w:pBdr>
          <w:top w:val="nil"/>
          <w:left w:val="nil"/>
          <w:bottom w:val="nil"/>
          <w:right w:val="nil"/>
          <w:between w:val="nil"/>
        </w:pBdr>
        <w:spacing w:after="200"/>
        <w:rPr>
          <w:color w:val="000000"/>
          <w:sz w:val="24"/>
          <w:szCs w:val="24"/>
        </w:rPr>
      </w:pPr>
      <w:r>
        <w:rPr>
          <w:rFonts w:ascii="Arial" w:eastAsia="Arial" w:hAnsi="Arial" w:cs="Arial"/>
          <w:color w:val="000000"/>
          <w:sz w:val="24"/>
          <w:szCs w:val="24"/>
        </w:rPr>
        <w:t>The works include but are not limited to the following: </w:t>
      </w:r>
    </w:p>
    <w:p w14:paraId="0FE8FB35" w14:textId="77777777" w:rsidR="00AB3932" w:rsidRDefault="00853FC4">
      <w:pPr>
        <w:widowControl/>
        <w:numPr>
          <w:ilvl w:val="0"/>
          <w:numId w:val="76"/>
        </w:numPr>
        <w:pBdr>
          <w:top w:val="nil"/>
          <w:left w:val="nil"/>
          <w:bottom w:val="nil"/>
          <w:right w:val="nil"/>
          <w:between w:val="nil"/>
        </w:pBdr>
        <w:ind w:left="360"/>
        <w:rPr>
          <w:color w:val="000000"/>
        </w:rPr>
      </w:pPr>
      <w:r>
        <w:rPr>
          <w:rFonts w:ascii="Arial" w:eastAsia="Arial" w:hAnsi="Arial" w:cs="Arial"/>
          <w:color w:val="000000"/>
          <w:sz w:val="24"/>
          <w:szCs w:val="24"/>
        </w:rPr>
        <w:t>System design of all the components including calculations and layout drawings. </w:t>
      </w:r>
    </w:p>
    <w:p w14:paraId="77F9DBD2" w14:textId="77777777" w:rsidR="00AB3932" w:rsidRDefault="00853FC4">
      <w:pPr>
        <w:widowControl/>
        <w:numPr>
          <w:ilvl w:val="0"/>
          <w:numId w:val="76"/>
        </w:numPr>
        <w:pBdr>
          <w:top w:val="nil"/>
          <w:left w:val="nil"/>
          <w:bottom w:val="nil"/>
          <w:right w:val="nil"/>
          <w:between w:val="nil"/>
        </w:pBdr>
        <w:ind w:left="360"/>
        <w:rPr>
          <w:color w:val="000000"/>
        </w:rPr>
      </w:pPr>
      <w:r>
        <w:rPr>
          <w:rFonts w:ascii="Arial" w:eastAsia="Arial" w:hAnsi="Arial" w:cs="Arial"/>
          <w:color w:val="000000"/>
          <w:sz w:val="24"/>
          <w:szCs w:val="24"/>
        </w:rPr>
        <w:t>Manufacture, testing, inspection, packing and forwarding, transportation of all the materials including materials for operation and maintenance of the system up to project site, loading &amp; unloading, storage in safe custody.</w:t>
      </w:r>
    </w:p>
    <w:p w14:paraId="4772F0A3" w14:textId="77777777" w:rsidR="00AB3932" w:rsidRDefault="00853FC4">
      <w:pPr>
        <w:widowControl/>
        <w:numPr>
          <w:ilvl w:val="0"/>
          <w:numId w:val="76"/>
        </w:numPr>
        <w:pBdr>
          <w:top w:val="nil"/>
          <w:left w:val="nil"/>
          <w:bottom w:val="nil"/>
          <w:right w:val="nil"/>
          <w:between w:val="nil"/>
        </w:pBdr>
        <w:ind w:left="360"/>
        <w:rPr>
          <w:color w:val="000000"/>
        </w:rPr>
      </w:pPr>
      <w:r>
        <w:rPr>
          <w:rFonts w:ascii="Arial" w:eastAsia="Arial" w:hAnsi="Arial" w:cs="Arial"/>
          <w:color w:val="000000"/>
          <w:sz w:val="24"/>
          <w:szCs w:val="24"/>
        </w:rPr>
        <w:t>Construction, installation, erection, carrying out preliminary tests at site, commissioning and performance testing including all civil works. </w:t>
      </w:r>
    </w:p>
    <w:p w14:paraId="1F86860B" w14:textId="77777777" w:rsidR="00AB3932" w:rsidRDefault="00853FC4">
      <w:pPr>
        <w:widowControl/>
        <w:numPr>
          <w:ilvl w:val="0"/>
          <w:numId w:val="76"/>
        </w:numPr>
        <w:pBdr>
          <w:top w:val="nil"/>
          <w:left w:val="nil"/>
          <w:bottom w:val="nil"/>
          <w:right w:val="nil"/>
          <w:between w:val="nil"/>
        </w:pBdr>
        <w:ind w:left="360"/>
        <w:rPr>
          <w:color w:val="000000"/>
        </w:rPr>
      </w:pPr>
      <w:r>
        <w:rPr>
          <w:rFonts w:ascii="Arial" w:eastAsia="Arial" w:hAnsi="Arial" w:cs="Arial"/>
          <w:color w:val="000000"/>
          <w:sz w:val="24"/>
          <w:szCs w:val="24"/>
        </w:rPr>
        <w:t>Performance warranty of minimum 5 years for safe operation and maintenance.</w:t>
      </w:r>
    </w:p>
    <w:p w14:paraId="06D10BE5" w14:textId="77777777" w:rsidR="00AB3932" w:rsidRDefault="00853FC4">
      <w:pPr>
        <w:widowControl/>
        <w:numPr>
          <w:ilvl w:val="0"/>
          <w:numId w:val="76"/>
        </w:numPr>
        <w:pBdr>
          <w:top w:val="nil"/>
          <w:left w:val="nil"/>
          <w:bottom w:val="nil"/>
          <w:right w:val="nil"/>
          <w:between w:val="nil"/>
        </w:pBdr>
        <w:ind w:left="360"/>
        <w:rPr>
          <w:color w:val="000000"/>
        </w:rPr>
      </w:pPr>
      <w:r>
        <w:rPr>
          <w:rFonts w:ascii="Arial" w:eastAsia="Arial" w:hAnsi="Arial" w:cs="Arial"/>
          <w:color w:val="000000"/>
          <w:sz w:val="24"/>
          <w:szCs w:val="24"/>
        </w:rPr>
        <w:t xml:space="preserve">Handing </w:t>
      </w:r>
      <w:r>
        <w:rPr>
          <w:rFonts w:ascii="Arial" w:eastAsia="Arial" w:hAnsi="Arial" w:cs="Arial"/>
          <w:sz w:val="24"/>
          <w:szCs w:val="24"/>
        </w:rPr>
        <w:t>over all</w:t>
      </w:r>
      <w:r>
        <w:rPr>
          <w:rFonts w:ascii="Arial" w:eastAsia="Arial" w:hAnsi="Arial" w:cs="Arial"/>
          <w:color w:val="000000"/>
          <w:sz w:val="24"/>
          <w:szCs w:val="24"/>
        </w:rPr>
        <w:t xml:space="preserve"> the equipment to the procuring agency.</w:t>
      </w:r>
    </w:p>
    <w:p w14:paraId="1CC21700" w14:textId="77777777" w:rsidR="00AB3932" w:rsidRDefault="00853FC4">
      <w:pPr>
        <w:widowControl/>
        <w:numPr>
          <w:ilvl w:val="0"/>
          <w:numId w:val="76"/>
        </w:numPr>
        <w:pBdr>
          <w:top w:val="nil"/>
          <w:left w:val="nil"/>
          <w:bottom w:val="nil"/>
          <w:right w:val="nil"/>
          <w:between w:val="nil"/>
        </w:pBdr>
        <w:ind w:left="360"/>
        <w:rPr>
          <w:color w:val="000000"/>
        </w:rPr>
      </w:pPr>
      <w:r>
        <w:rPr>
          <w:rFonts w:ascii="Arial" w:eastAsia="Arial" w:hAnsi="Arial" w:cs="Arial"/>
          <w:color w:val="000000"/>
          <w:sz w:val="24"/>
          <w:szCs w:val="24"/>
        </w:rPr>
        <w:lastRenderedPageBreak/>
        <w:t>Any other requirement as mutually agreed between the bidder and the procuring agency.</w:t>
      </w:r>
    </w:p>
    <w:p w14:paraId="5CF9276D" w14:textId="77777777" w:rsidR="00AB3932" w:rsidRDefault="00853FC4">
      <w:pPr>
        <w:rPr>
          <w:rFonts w:ascii="Arial" w:eastAsia="Arial" w:hAnsi="Arial" w:cs="Arial"/>
          <w:color w:val="000000"/>
        </w:rPr>
      </w:pPr>
      <w:r>
        <w:br/>
      </w:r>
    </w:p>
    <w:p w14:paraId="5D6A64ED" w14:textId="77777777" w:rsidR="00AB3932" w:rsidRDefault="00853FC4">
      <w:pPr>
        <w:numPr>
          <w:ilvl w:val="0"/>
          <w:numId w:val="77"/>
        </w:numPr>
        <w:pBdr>
          <w:top w:val="nil"/>
          <w:left w:val="nil"/>
          <w:bottom w:val="nil"/>
          <w:right w:val="nil"/>
          <w:between w:val="nil"/>
        </w:pBdr>
        <w:spacing w:before="84"/>
        <w:rPr>
          <w:b/>
          <w:color w:val="000000"/>
          <w:sz w:val="24"/>
          <w:szCs w:val="24"/>
        </w:rPr>
      </w:pPr>
      <w:r>
        <w:rPr>
          <w:rFonts w:ascii="Arial" w:eastAsia="Arial" w:hAnsi="Arial" w:cs="Arial"/>
          <w:b/>
          <w:color w:val="000000"/>
          <w:sz w:val="24"/>
          <w:szCs w:val="24"/>
        </w:rPr>
        <w:t>Documents to be submitted </w:t>
      </w:r>
    </w:p>
    <w:p w14:paraId="55AEBA41" w14:textId="77777777" w:rsidR="00AB3932" w:rsidRDefault="00853FC4">
      <w:pPr>
        <w:widowControl/>
        <w:numPr>
          <w:ilvl w:val="0"/>
          <w:numId w:val="79"/>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Product Data: Provide manufacturer’s documents on products, containing, data sheets, test certificates and installation instructions, and operation manuals after completion (soft &amp; hard copy) </w:t>
      </w:r>
    </w:p>
    <w:p w14:paraId="2B2C2781" w14:textId="77777777" w:rsidR="00AB3932" w:rsidRDefault="00853FC4">
      <w:pPr>
        <w:widowControl/>
        <w:numPr>
          <w:ilvl w:val="0"/>
          <w:numId w:val="79"/>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Drawings &amp; Layout: Physical and electrical layout and drawings including details (where applicable) for construction, installation and operation and maintenance (Soft and hard copy) </w:t>
      </w:r>
    </w:p>
    <w:p w14:paraId="57F45C2C" w14:textId="77777777" w:rsidR="00AB3932" w:rsidRDefault="00853FC4">
      <w:pPr>
        <w:widowControl/>
        <w:numPr>
          <w:ilvl w:val="0"/>
          <w:numId w:val="79"/>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Design Data: System Design and Structural design calculations with signature of professional engineers (hard &amp; soft copy including excel sheets)</w:t>
      </w:r>
    </w:p>
    <w:p w14:paraId="5480FBCB" w14:textId="77777777" w:rsidR="00AB3932" w:rsidRDefault="00853FC4">
      <w:pPr>
        <w:widowControl/>
        <w:numPr>
          <w:ilvl w:val="0"/>
          <w:numId w:val="79"/>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Manufacturer test certificates of products. </w:t>
      </w:r>
    </w:p>
    <w:p w14:paraId="73488597" w14:textId="77777777" w:rsidR="00AB3932" w:rsidRDefault="00853FC4">
      <w:pPr>
        <w:widowControl/>
        <w:numPr>
          <w:ilvl w:val="0"/>
          <w:numId w:val="79"/>
        </w:numPr>
        <w:pBdr>
          <w:top w:val="nil"/>
          <w:left w:val="nil"/>
          <w:bottom w:val="nil"/>
          <w:right w:val="nil"/>
          <w:between w:val="nil"/>
        </w:pBdr>
        <w:rPr>
          <w:rFonts w:ascii="Arial" w:eastAsia="Arial" w:hAnsi="Arial" w:cs="Arial"/>
          <w:sz w:val="24"/>
          <w:szCs w:val="24"/>
        </w:rPr>
      </w:pPr>
      <w:r>
        <w:rPr>
          <w:rFonts w:ascii="Arial" w:eastAsia="Arial" w:hAnsi="Arial" w:cs="Arial"/>
          <w:color w:val="000000"/>
          <w:sz w:val="24"/>
          <w:szCs w:val="24"/>
        </w:rPr>
        <w:t>Manufacturer’s warranties: The vendor/manufacturer’s warranty will have to be provided. </w:t>
      </w:r>
    </w:p>
    <w:p w14:paraId="4039F2CF" w14:textId="77777777" w:rsidR="00AB3932" w:rsidRDefault="00853FC4">
      <w:pPr>
        <w:widowControl/>
        <w:numPr>
          <w:ilvl w:val="0"/>
          <w:numId w:val="79"/>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(If applicable) documents detailing financial and/or other support received from the authorities</w:t>
      </w:r>
    </w:p>
    <w:p w14:paraId="0A24B9E8" w14:textId="77777777" w:rsidR="00AB3932" w:rsidRDefault="00AB3932">
      <w:pPr>
        <w:widowControl/>
        <w:pBdr>
          <w:top w:val="nil"/>
          <w:left w:val="nil"/>
          <w:bottom w:val="nil"/>
          <w:right w:val="nil"/>
          <w:between w:val="nil"/>
        </w:pBdr>
        <w:rPr>
          <w:rFonts w:ascii="Arial" w:eastAsia="Arial" w:hAnsi="Arial" w:cs="Arial"/>
          <w:b/>
          <w:sz w:val="24"/>
          <w:szCs w:val="24"/>
        </w:rPr>
      </w:pPr>
    </w:p>
    <w:p w14:paraId="3DFCB06E" w14:textId="77777777" w:rsidR="00AB3932" w:rsidRDefault="00853FC4">
      <w:pPr>
        <w:widowControl/>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 xml:space="preserve">5. Design/Performance Requirement </w:t>
      </w:r>
    </w:p>
    <w:p w14:paraId="220939D0" w14:textId="77777777" w:rsidR="00AB3932" w:rsidRDefault="00AB3932">
      <w:pPr>
        <w:widowControl/>
        <w:spacing w:line="276" w:lineRule="auto"/>
        <w:ind w:left="360"/>
        <w:rPr>
          <w:rFonts w:ascii="Arial" w:eastAsia="Arial" w:hAnsi="Arial" w:cs="Arial"/>
          <w:sz w:val="24"/>
          <w:szCs w:val="24"/>
        </w:rPr>
      </w:pPr>
    </w:p>
    <w:p w14:paraId="56FBAFD6" w14:textId="77777777" w:rsidR="00AB3932" w:rsidRDefault="00853FC4">
      <w:pPr>
        <w:widowControl/>
        <w:numPr>
          <w:ilvl w:val="0"/>
          <w:numId w:val="92"/>
        </w:numPr>
        <w:spacing w:line="276" w:lineRule="auto"/>
        <w:rPr>
          <w:sz w:val="24"/>
          <w:szCs w:val="24"/>
        </w:rPr>
      </w:pPr>
      <w:r>
        <w:rPr>
          <w:rFonts w:ascii="Arial" w:eastAsia="Arial" w:hAnsi="Arial" w:cs="Arial"/>
          <w:sz w:val="24"/>
          <w:szCs w:val="24"/>
        </w:rPr>
        <w:t>Design all materials, component and claddings to resist snow, wind, suction and uplift loading at any point considering the local weather conditions</w:t>
      </w:r>
    </w:p>
    <w:p w14:paraId="10958554" w14:textId="77777777" w:rsidR="00AB3932" w:rsidRDefault="00853FC4">
      <w:pPr>
        <w:widowControl/>
        <w:numPr>
          <w:ilvl w:val="0"/>
          <w:numId w:val="92"/>
        </w:numPr>
        <w:spacing w:line="276" w:lineRule="auto"/>
        <w:rPr>
          <w:sz w:val="24"/>
          <w:szCs w:val="24"/>
        </w:rPr>
      </w:pPr>
      <w:r>
        <w:rPr>
          <w:rFonts w:ascii="Arial" w:eastAsia="Arial" w:hAnsi="Arial" w:cs="Arial"/>
          <w:sz w:val="24"/>
          <w:szCs w:val="24"/>
        </w:rPr>
        <w:t xml:space="preserve">While designing do not consider live loads as the system is not meant for people to walk on it. </w:t>
      </w:r>
    </w:p>
    <w:p w14:paraId="5328A029" w14:textId="77777777" w:rsidR="00AB3932" w:rsidRDefault="00853FC4">
      <w:pPr>
        <w:widowControl/>
        <w:numPr>
          <w:ilvl w:val="0"/>
          <w:numId w:val="92"/>
        </w:numPr>
        <w:spacing w:line="276" w:lineRule="auto"/>
        <w:rPr>
          <w:sz w:val="24"/>
          <w:szCs w:val="24"/>
        </w:rPr>
      </w:pPr>
      <w:r>
        <w:rPr>
          <w:rFonts w:ascii="Arial" w:eastAsia="Arial" w:hAnsi="Arial" w:cs="Arial"/>
          <w:sz w:val="24"/>
          <w:szCs w:val="24"/>
        </w:rPr>
        <w:t xml:space="preserve">Design in accordance with the minimum design loads for the buildings and other structures with a suitable structure to withstand the wind load of 21 m/s and should be earthquake resistant for seismic consideration for Bhutan. </w:t>
      </w:r>
    </w:p>
    <w:p w14:paraId="58952B05" w14:textId="77777777" w:rsidR="00AB3932" w:rsidRDefault="00853FC4">
      <w:pPr>
        <w:widowControl/>
        <w:numPr>
          <w:ilvl w:val="0"/>
          <w:numId w:val="92"/>
        </w:numPr>
        <w:spacing w:line="276" w:lineRule="auto"/>
        <w:rPr>
          <w:sz w:val="24"/>
          <w:szCs w:val="24"/>
        </w:rPr>
      </w:pPr>
      <w:r>
        <w:rPr>
          <w:rFonts w:ascii="Arial" w:eastAsia="Arial" w:hAnsi="Arial" w:cs="Arial"/>
          <w:sz w:val="24"/>
          <w:szCs w:val="24"/>
        </w:rPr>
        <w:t xml:space="preserve">The bidders are required to furnish the following: </w:t>
      </w:r>
    </w:p>
    <w:p w14:paraId="6DA04EC2" w14:textId="77777777" w:rsidR="00AB3932" w:rsidRDefault="00853FC4">
      <w:pPr>
        <w:widowControl/>
        <w:numPr>
          <w:ilvl w:val="0"/>
          <w:numId w:val="36"/>
        </w:numPr>
        <w:spacing w:line="276" w:lineRule="auto"/>
        <w:rPr>
          <w:rFonts w:ascii="Arial" w:eastAsia="Arial" w:hAnsi="Arial" w:cs="Arial"/>
          <w:sz w:val="24"/>
          <w:szCs w:val="24"/>
        </w:rPr>
      </w:pPr>
      <w:r>
        <w:rPr>
          <w:rFonts w:ascii="Arial" w:eastAsia="Arial" w:hAnsi="Arial" w:cs="Arial"/>
          <w:sz w:val="24"/>
          <w:szCs w:val="24"/>
        </w:rPr>
        <w:t xml:space="preserve">Design calculation sheet (soft and hard copy) </w:t>
      </w:r>
    </w:p>
    <w:p w14:paraId="39FA508D" w14:textId="77777777" w:rsidR="00AB3932" w:rsidRDefault="00853FC4">
      <w:pPr>
        <w:widowControl/>
        <w:numPr>
          <w:ilvl w:val="0"/>
          <w:numId w:val="36"/>
        </w:numPr>
        <w:spacing w:line="276" w:lineRule="auto"/>
        <w:rPr>
          <w:rFonts w:ascii="Arial" w:eastAsia="Arial" w:hAnsi="Arial" w:cs="Arial"/>
          <w:sz w:val="24"/>
          <w:szCs w:val="24"/>
        </w:rPr>
      </w:pPr>
      <w:r>
        <w:rPr>
          <w:rFonts w:ascii="Arial" w:eastAsia="Arial" w:hAnsi="Arial" w:cs="Arial"/>
          <w:sz w:val="24"/>
          <w:szCs w:val="24"/>
        </w:rPr>
        <w:t xml:space="preserve">Drawings specifying package envelope along with supplier/manufacturer’s data sheets. </w:t>
      </w:r>
    </w:p>
    <w:p w14:paraId="52F1169A" w14:textId="77777777" w:rsidR="00AB3932" w:rsidRDefault="00853FC4">
      <w:pPr>
        <w:widowControl/>
        <w:numPr>
          <w:ilvl w:val="0"/>
          <w:numId w:val="36"/>
        </w:numPr>
        <w:spacing w:line="276" w:lineRule="auto"/>
        <w:rPr>
          <w:rFonts w:ascii="Arial" w:eastAsia="Arial" w:hAnsi="Arial" w:cs="Arial"/>
          <w:b/>
          <w:i/>
          <w:sz w:val="24"/>
          <w:szCs w:val="24"/>
        </w:rPr>
      </w:pPr>
      <w:r>
        <w:rPr>
          <w:rFonts w:ascii="Arial" w:eastAsia="Arial" w:hAnsi="Arial" w:cs="Arial"/>
          <w:b/>
          <w:i/>
          <w:sz w:val="24"/>
          <w:szCs w:val="24"/>
        </w:rPr>
        <w:t xml:space="preserve">Bill of Materials (BoM) </w:t>
      </w:r>
    </w:p>
    <w:p w14:paraId="05FCE292" w14:textId="77777777" w:rsidR="00AB3932" w:rsidRDefault="00853FC4">
      <w:pPr>
        <w:widowControl/>
        <w:numPr>
          <w:ilvl w:val="0"/>
          <w:numId w:val="36"/>
        </w:numPr>
        <w:spacing w:line="276" w:lineRule="auto"/>
        <w:rPr>
          <w:rFonts w:ascii="Arial" w:eastAsia="Arial" w:hAnsi="Arial" w:cs="Arial"/>
          <w:sz w:val="24"/>
          <w:szCs w:val="24"/>
        </w:rPr>
      </w:pPr>
      <w:r>
        <w:rPr>
          <w:rFonts w:ascii="Arial" w:eastAsia="Arial" w:hAnsi="Arial" w:cs="Arial"/>
          <w:sz w:val="24"/>
          <w:szCs w:val="24"/>
        </w:rPr>
        <w:t>kWh per day/cost of the offered PV System</w:t>
      </w:r>
    </w:p>
    <w:p w14:paraId="518CBF99" w14:textId="77777777" w:rsidR="00AB3932" w:rsidRDefault="00853FC4">
      <w:pPr>
        <w:widowControl/>
        <w:numPr>
          <w:ilvl w:val="0"/>
          <w:numId w:val="36"/>
        </w:numPr>
        <w:spacing w:line="276" w:lineRule="auto"/>
        <w:rPr>
          <w:rFonts w:ascii="Arial" w:eastAsia="Arial" w:hAnsi="Arial" w:cs="Arial"/>
          <w:sz w:val="24"/>
          <w:szCs w:val="24"/>
        </w:rPr>
      </w:pPr>
      <w:r>
        <w:rPr>
          <w:rFonts w:ascii="Arial" w:eastAsia="Arial" w:hAnsi="Arial" w:cs="Arial"/>
          <w:sz w:val="24"/>
          <w:szCs w:val="24"/>
        </w:rPr>
        <w:t xml:space="preserve">Technical specifications </w:t>
      </w:r>
    </w:p>
    <w:p w14:paraId="1F9F3224" w14:textId="77777777" w:rsidR="00AB3932" w:rsidRDefault="00853FC4">
      <w:pPr>
        <w:widowControl/>
        <w:numPr>
          <w:ilvl w:val="0"/>
          <w:numId w:val="36"/>
        </w:numPr>
        <w:spacing w:line="276" w:lineRule="auto"/>
        <w:rPr>
          <w:rFonts w:ascii="Arial" w:eastAsia="Arial" w:hAnsi="Arial" w:cs="Arial"/>
          <w:sz w:val="24"/>
          <w:szCs w:val="24"/>
        </w:rPr>
      </w:pPr>
      <w:r>
        <w:rPr>
          <w:rFonts w:ascii="Arial" w:eastAsia="Arial" w:hAnsi="Arial" w:cs="Arial"/>
          <w:sz w:val="24"/>
          <w:szCs w:val="24"/>
        </w:rPr>
        <w:t>Schedule of manufacturing and delivery</w:t>
      </w:r>
    </w:p>
    <w:p w14:paraId="39535596" w14:textId="77777777" w:rsidR="00AB3932" w:rsidRDefault="00853FC4">
      <w:pPr>
        <w:widowControl/>
        <w:numPr>
          <w:ilvl w:val="0"/>
          <w:numId w:val="36"/>
        </w:numPr>
        <w:spacing w:line="276" w:lineRule="auto"/>
        <w:rPr>
          <w:rFonts w:ascii="Arial" w:eastAsia="Arial" w:hAnsi="Arial" w:cs="Arial"/>
          <w:sz w:val="24"/>
          <w:szCs w:val="24"/>
        </w:rPr>
      </w:pPr>
      <w:r>
        <w:rPr>
          <w:rFonts w:ascii="Arial" w:eastAsia="Arial" w:hAnsi="Arial" w:cs="Arial"/>
          <w:sz w:val="24"/>
          <w:szCs w:val="24"/>
        </w:rPr>
        <w:t xml:space="preserve">Clarifications and exclusions. </w:t>
      </w:r>
    </w:p>
    <w:p w14:paraId="4D073269" w14:textId="77777777" w:rsidR="00AB3932" w:rsidRDefault="00853FC4">
      <w:pPr>
        <w:widowControl/>
        <w:numPr>
          <w:ilvl w:val="0"/>
          <w:numId w:val="36"/>
        </w:numPr>
        <w:spacing w:line="276" w:lineRule="auto"/>
        <w:rPr>
          <w:rFonts w:ascii="Arial" w:eastAsia="Arial" w:hAnsi="Arial" w:cs="Arial"/>
          <w:sz w:val="24"/>
          <w:szCs w:val="24"/>
        </w:rPr>
      </w:pPr>
      <w:r>
        <w:rPr>
          <w:rFonts w:ascii="Arial" w:eastAsia="Arial" w:hAnsi="Arial" w:cs="Arial"/>
          <w:sz w:val="24"/>
          <w:szCs w:val="24"/>
        </w:rPr>
        <w:t>Recommended spare parts lists</w:t>
      </w:r>
    </w:p>
    <w:p w14:paraId="2825B499" w14:textId="77777777" w:rsidR="00AB3932" w:rsidRDefault="00AB3932"/>
    <w:p w14:paraId="498E0BE0" w14:textId="77777777" w:rsidR="00AB3932" w:rsidRDefault="00AB3932"/>
    <w:p w14:paraId="696A765A" w14:textId="77777777" w:rsidR="00AB3932" w:rsidRDefault="00AB3932"/>
    <w:p w14:paraId="344B3CB4" w14:textId="77777777" w:rsidR="00AB3932" w:rsidRDefault="00AB3932"/>
    <w:p w14:paraId="45648F58" w14:textId="77777777" w:rsidR="00AB3932" w:rsidRDefault="00AB3932">
      <w:pPr>
        <w:widowControl/>
        <w:pBdr>
          <w:top w:val="nil"/>
          <w:left w:val="nil"/>
          <w:bottom w:val="nil"/>
          <w:right w:val="nil"/>
          <w:between w:val="nil"/>
        </w:pBdr>
        <w:rPr>
          <w:rFonts w:ascii="Arial" w:eastAsia="Arial" w:hAnsi="Arial" w:cs="Arial"/>
          <w:color w:val="000000"/>
          <w:sz w:val="24"/>
          <w:szCs w:val="24"/>
        </w:rPr>
      </w:pPr>
    </w:p>
    <w:p w14:paraId="3DDC0786" w14:textId="77777777" w:rsidR="00AB3932" w:rsidRDefault="00853FC4">
      <w:pPr>
        <w:widowControl/>
        <w:pBdr>
          <w:top w:val="nil"/>
          <w:left w:val="nil"/>
          <w:bottom w:val="nil"/>
          <w:right w:val="nil"/>
          <w:between w:val="nil"/>
        </w:pBdr>
        <w:rPr>
          <w:rFonts w:ascii="Arial" w:eastAsia="Arial" w:hAnsi="Arial" w:cs="Arial"/>
          <w:b/>
          <w:color w:val="000000"/>
          <w:sz w:val="24"/>
          <w:szCs w:val="24"/>
        </w:rPr>
      </w:pPr>
      <w:r>
        <w:rPr>
          <w:rFonts w:ascii="Arial" w:eastAsia="Arial" w:hAnsi="Arial" w:cs="Arial"/>
          <w:b/>
          <w:sz w:val="24"/>
          <w:szCs w:val="24"/>
        </w:rPr>
        <w:t xml:space="preserve">6. </w:t>
      </w:r>
      <w:r>
        <w:rPr>
          <w:rFonts w:ascii="Arial" w:eastAsia="Arial" w:hAnsi="Arial" w:cs="Arial"/>
          <w:b/>
          <w:color w:val="000000"/>
          <w:sz w:val="24"/>
          <w:szCs w:val="24"/>
        </w:rPr>
        <w:t>Other details for compliance while designing the system</w:t>
      </w:r>
    </w:p>
    <w:p w14:paraId="3D197061" w14:textId="77777777" w:rsidR="00AB3932" w:rsidRDefault="00AB3932"/>
    <w:p w14:paraId="13F904C5" w14:textId="77777777" w:rsidR="00AB3932" w:rsidRDefault="00853FC4">
      <w:pPr>
        <w:widowControl/>
        <w:pBdr>
          <w:top w:val="nil"/>
          <w:left w:val="nil"/>
          <w:bottom w:val="nil"/>
          <w:right w:val="nil"/>
          <w:between w:val="nil"/>
        </w:pBdr>
        <w:spacing w:after="200"/>
        <w:ind w:left="360"/>
        <w:rPr>
          <w:rFonts w:ascii="Arial" w:eastAsia="Arial" w:hAnsi="Arial" w:cs="Arial"/>
          <w:color w:val="000000"/>
          <w:sz w:val="24"/>
          <w:szCs w:val="24"/>
        </w:rPr>
      </w:pPr>
      <w:r>
        <w:rPr>
          <w:rFonts w:ascii="Arial" w:eastAsia="Arial" w:hAnsi="Arial" w:cs="Arial"/>
          <w:color w:val="000000"/>
          <w:sz w:val="24"/>
          <w:szCs w:val="24"/>
        </w:rPr>
        <w:t>Estimated annual electricity consumption of 6,000 kWh. A large share of this consumption will take place in the evening. The main electricity grid will shut down between 10pm and 6am, but a few critical loads will be connected 24h/24 (GM base, refrigerator, street lighting). Peak load should be around 5kW (8kVA) and peak surge load around 14kVA. It is however unlikely that all surge loads will appear at the same time.</w:t>
      </w:r>
    </w:p>
    <w:p w14:paraId="5338B0A3" w14:textId="77777777" w:rsidR="00AB3932" w:rsidRDefault="00853FC4">
      <w:pPr>
        <w:widowControl/>
        <w:pBdr>
          <w:top w:val="nil"/>
          <w:left w:val="nil"/>
          <w:bottom w:val="nil"/>
          <w:right w:val="nil"/>
          <w:between w:val="nil"/>
        </w:pBdr>
        <w:spacing w:after="200"/>
        <w:ind w:left="360"/>
        <w:rPr>
          <w:rFonts w:ascii="Arial" w:eastAsia="Arial" w:hAnsi="Arial" w:cs="Arial"/>
          <w:b/>
          <w:i/>
          <w:color w:val="000000"/>
          <w:sz w:val="24"/>
          <w:szCs w:val="24"/>
        </w:rPr>
      </w:pPr>
      <w:r>
        <w:rPr>
          <w:rFonts w:ascii="Arial" w:eastAsia="Arial" w:hAnsi="Arial" w:cs="Arial"/>
          <w:b/>
          <w:i/>
          <w:color w:val="000000"/>
          <w:sz w:val="24"/>
          <w:szCs w:val="24"/>
        </w:rPr>
        <w:t xml:space="preserve">Note: </w:t>
      </w:r>
    </w:p>
    <w:p w14:paraId="40DD4A76" w14:textId="77777777" w:rsidR="00AB3932" w:rsidRDefault="00853FC4">
      <w:pPr>
        <w:widowControl/>
        <w:numPr>
          <w:ilvl w:val="1"/>
          <w:numId w:val="85"/>
        </w:numPr>
        <w:pBdr>
          <w:top w:val="nil"/>
          <w:left w:val="nil"/>
          <w:bottom w:val="nil"/>
          <w:right w:val="nil"/>
          <w:between w:val="nil"/>
        </w:pBdr>
        <w:spacing w:after="200"/>
        <w:rPr>
          <w:b/>
          <w:i/>
        </w:rPr>
      </w:pPr>
      <w:r>
        <w:rPr>
          <w:rFonts w:ascii="Arial" w:eastAsia="Arial" w:hAnsi="Arial" w:cs="Arial"/>
          <w:b/>
          <w:i/>
          <w:color w:val="000000"/>
          <w:sz w:val="24"/>
          <w:szCs w:val="24"/>
        </w:rPr>
        <w:t>The 10kW PV system will be integrated with backup generator which will be procured separately</w:t>
      </w:r>
    </w:p>
    <w:p w14:paraId="038EC7C7" w14:textId="0CE8A979" w:rsidR="00AB3932" w:rsidRPr="001507A2" w:rsidRDefault="00853FC4" w:rsidP="001507A2">
      <w:pPr>
        <w:widowControl/>
        <w:numPr>
          <w:ilvl w:val="1"/>
          <w:numId w:val="85"/>
        </w:numPr>
        <w:pBdr>
          <w:top w:val="nil"/>
          <w:left w:val="nil"/>
          <w:bottom w:val="nil"/>
          <w:right w:val="nil"/>
          <w:between w:val="nil"/>
        </w:pBdr>
        <w:spacing w:after="200"/>
        <w:rPr>
          <w:b/>
          <w:i/>
        </w:rPr>
      </w:pPr>
      <w:r>
        <w:rPr>
          <w:rFonts w:ascii="Arial" w:eastAsia="Arial" w:hAnsi="Arial" w:cs="Arial"/>
          <w:b/>
          <w:i/>
          <w:color w:val="000000"/>
          <w:sz w:val="24"/>
          <w:szCs w:val="24"/>
        </w:rPr>
        <w:lastRenderedPageBreak/>
        <w:t>The bidder has the flexibility to choose different panel/module ratings but should be the monocrystalline technology based on availability in the market without compromising the total proposed installed capacity of 10kW system</w:t>
      </w:r>
    </w:p>
    <w:p w14:paraId="40B58A1F" w14:textId="5F36D284" w:rsidR="001507A2" w:rsidRPr="000A47C6" w:rsidRDefault="001507A2" w:rsidP="001507A2">
      <w:pPr>
        <w:widowControl/>
        <w:numPr>
          <w:ilvl w:val="1"/>
          <w:numId w:val="85"/>
        </w:numPr>
        <w:pBdr>
          <w:top w:val="nil"/>
          <w:left w:val="nil"/>
          <w:bottom w:val="nil"/>
          <w:right w:val="nil"/>
          <w:between w:val="nil"/>
        </w:pBdr>
        <w:spacing w:after="200"/>
        <w:rPr>
          <w:b/>
          <w:i/>
          <w:sz w:val="24"/>
          <w:szCs w:val="24"/>
        </w:rPr>
      </w:pPr>
      <w:r w:rsidRPr="000A47C6">
        <w:rPr>
          <w:rFonts w:ascii="Arial" w:hAnsi="Arial" w:cs="Arial"/>
          <w:b/>
          <w:bCs/>
          <w:i/>
          <w:iCs/>
          <w:color w:val="000000"/>
          <w:sz w:val="24"/>
          <w:szCs w:val="24"/>
        </w:rPr>
        <w:t>The battery should be 2V, Lead Acid, Sealed Maintenance Free as proposed by the procuring agency </w:t>
      </w:r>
    </w:p>
    <w:p w14:paraId="0F80963E" w14:textId="38FA11AC" w:rsidR="001507A2" w:rsidRPr="000A47C6" w:rsidRDefault="001507A2" w:rsidP="001507A2">
      <w:pPr>
        <w:widowControl/>
        <w:numPr>
          <w:ilvl w:val="1"/>
          <w:numId w:val="85"/>
        </w:numPr>
        <w:pBdr>
          <w:top w:val="nil"/>
          <w:left w:val="nil"/>
          <w:bottom w:val="nil"/>
          <w:right w:val="nil"/>
          <w:between w:val="nil"/>
        </w:pBdr>
        <w:spacing w:after="200"/>
        <w:rPr>
          <w:b/>
          <w:i/>
          <w:sz w:val="24"/>
          <w:szCs w:val="24"/>
        </w:rPr>
      </w:pPr>
      <w:r w:rsidRPr="000A47C6">
        <w:rPr>
          <w:rFonts w:ascii="Arial" w:hAnsi="Arial" w:cs="Arial"/>
          <w:b/>
          <w:bCs/>
          <w:i/>
          <w:iCs/>
          <w:color w:val="000000"/>
          <w:sz w:val="24"/>
          <w:szCs w:val="24"/>
        </w:rPr>
        <w:t>The autonomy day should be 1.5 days while designing the total battery Ah</w:t>
      </w:r>
    </w:p>
    <w:p w14:paraId="531074BB" w14:textId="77777777" w:rsidR="001507A2" w:rsidRPr="000A47C6" w:rsidRDefault="001507A2" w:rsidP="001507A2">
      <w:pPr>
        <w:widowControl/>
        <w:numPr>
          <w:ilvl w:val="1"/>
          <w:numId w:val="85"/>
        </w:numPr>
        <w:pBdr>
          <w:top w:val="nil"/>
          <w:left w:val="nil"/>
          <w:bottom w:val="nil"/>
          <w:right w:val="nil"/>
          <w:between w:val="nil"/>
        </w:pBdr>
        <w:spacing w:after="200"/>
        <w:rPr>
          <w:b/>
          <w:i/>
          <w:sz w:val="24"/>
          <w:szCs w:val="24"/>
        </w:rPr>
      </w:pPr>
      <w:r w:rsidRPr="000A47C6">
        <w:rPr>
          <w:rFonts w:ascii="Arial" w:hAnsi="Arial" w:cs="Arial"/>
          <w:b/>
          <w:bCs/>
          <w:i/>
          <w:iCs/>
          <w:color w:val="000000"/>
          <w:sz w:val="24"/>
          <w:szCs w:val="24"/>
        </w:rPr>
        <w:t>All items must comply with the proposed technical specs</w:t>
      </w:r>
    </w:p>
    <w:p w14:paraId="293B46D8" w14:textId="77777777" w:rsidR="00AB3932" w:rsidRDefault="00AB3932">
      <w:pPr>
        <w:spacing w:after="240"/>
        <w:sectPr w:rsidR="00AB3932">
          <w:headerReference w:type="default" r:id="rId108"/>
          <w:pgSz w:w="11910" w:h="16840"/>
          <w:pgMar w:top="1100" w:right="920" w:bottom="280" w:left="940" w:header="0" w:footer="0" w:gutter="0"/>
          <w:cols w:space="720"/>
        </w:sectPr>
      </w:pPr>
    </w:p>
    <w:p w14:paraId="6219893C" w14:textId="77777777" w:rsidR="00AB3932" w:rsidRDefault="00853FC4">
      <w:pPr>
        <w:pStyle w:val="Heading2"/>
        <w:tabs>
          <w:tab w:val="right" w:pos="9718"/>
        </w:tabs>
        <w:spacing w:before="84"/>
        <w:ind w:left="307"/>
      </w:pPr>
      <w:r>
        <w:rPr>
          <w:color w:val="231F20"/>
        </w:rPr>
        <w:lastRenderedPageBreak/>
        <w:t>Section VI:  Schedule of Supply</w:t>
      </w:r>
      <w:r>
        <w:rPr>
          <w:color w:val="231F20"/>
        </w:rPr>
        <w:tab/>
        <w:t>63</w:t>
      </w:r>
      <w:r>
        <w:rPr>
          <w:noProof/>
        </w:rPr>
        <mc:AlternateContent>
          <mc:Choice Requires="wpg">
            <w:drawing>
              <wp:anchor distT="0" distB="0" distL="114300" distR="114300" simplePos="0" relativeHeight="251703296" behindDoc="0" locked="0" layoutInCell="1" hidden="0" allowOverlap="1" wp14:anchorId="22495819" wp14:editId="72C5812F">
                <wp:simplePos x="0" y="0"/>
                <wp:positionH relativeFrom="column">
                  <wp:posOffset>-482599</wp:posOffset>
                </wp:positionH>
                <wp:positionV relativeFrom="paragraph">
                  <wp:posOffset>0</wp:posOffset>
                </wp:positionV>
                <wp:extent cx="12700" cy="12700"/>
                <wp:effectExtent l="0" t="0" r="0" b="0"/>
                <wp:wrapTopAndBottom distT="0" distB="0"/>
                <wp:docPr id="151" name="Straight Arrow Connector 151"/>
                <wp:cNvGraphicFramePr/>
                <a:graphic xmlns:a="http://schemas.openxmlformats.org/drawingml/2006/main">
                  <a:graphicData uri="http://schemas.microsoft.com/office/word/2010/wordprocessingShape">
                    <wps:wsp>
                      <wps:cNvCnPr/>
                      <wps:spPr>
                        <a:xfrm>
                          <a:off x="12710730" y="406321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95" name="image99.png"/>
                <a:graphic>
                  <a:graphicData uri="http://schemas.openxmlformats.org/drawingml/2006/picture">
                    <pic:pic>
                      <pic:nvPicPr>
                        <pic:cNvPr id="0" name="image99.png"/>
                        <pic:cNvPicPr preferRelativeResize="0"/>
                      </pic:nvPicPr>
                      <pic:blipFill>
                        <a:blip r:embed="rId109"/>
                        <a:srcRect/>
                        <a:stretch>
                          <a:fillRect/>
                        </a:stretch>
                      </pic:blipFill>
                      <pic:spPr>
                        <a:xfrm>
                          <a:off x="0" y="0"/>
                          <a:ext cx="12700" cy="12700"/>
                        </a:xfrm>
                        <a:prstGeom prst="rect"/>
                        <a:ln/>
                      </pic:spPr>
                    </pic:pic>
                  </a:graphicData>
                </a:graphic>
              </wp:anchor>
            </w:drawing>
          </mc:Fallback>
        </mc:AlternateContent>
      </w:r>
    </w:p>
    <w:p w14:paraId="08B2A88E" w14:textId="77777777" w:rsidR="00AB3932" w:rsidRDefault="00853FC4">
      <w:pPr>
        <w:spacing w:before="68" w:line="266" w:lineRule="auto"/>
        <w:ind w:left="307" w:right="325"/>
        <w:jc w:val="both"/>
        <w:rPr>
          <w:i/>
        </w:rPr>
      </w:pPr>
      <w:r>
        <w:rPr>
          <w:i/>
          <w:color w:val="231F20"/>
        </w:rPr>
        <w:t>[If a summary of the Technical Specifications (TS) has to be provided, the Purchaser shall insert information in the table below. The Bidder shall prepare a similar table to justify compliance with the requirements]</w:t>
      </w:r>
    </w:p>
    <w:p w14:paraId="48F8F653" w14:textId="77777777" w:rsidR="00AB3932" w:rsidRDefault="00853FC4">
      <w:pPr>
        <w:spacing w:before="168" w:line="266" w:lineRule="auto"/>
        <w:ind w:left="307" w:right="325"/>
        <w:jc w:val="both"/>
        <w:rPr>
          <w:i/>
        </w:rPr>
      </w:pPr>
      <w:r>
        <w:rPr>
          <w:i/>
          <w:color w:val="FF0000"/>
        </w:rPr>
        <w:t>“</w:t>
      </w:r>
      <w:r>
        <w:rPr>
          <w:b/>
          <w:i/>
          <w:color w:val="FF0000"/>
        </w:rPr>
        <w:t>Summary of Technical Specifications</w:t>
      </w:r>
      <w:r>
        <w:rPr>
          <w:i/>
          <w:color w:val="231F20"/>
        </w:rPr>
        <w:t>. The Goods and Related Services shall comply with following Technical Specifications and Standards:</w:t>
      </w:r>
    </w:p>
    <w:p w14:paraId="120EA479" w14:textId="77777777" w:rsidR="00AB3932" w:rsidRDefault="00AB3932">
      <w:pPr>
        <w:pBdr>
          <w:top w:val="nil"/>
          <w:left w:val="nil"/>
          <w:bottom w:val="nil"/>
          <w:right w:val="nil"/>
          <w:between w:val="nil"/>
        </w:pBdr>
        <w:spacing w:before="7" w:after="1"/>
        <w:rPr>
          <w:i/>
          <w:color w:val="000000"/>
          <w:sz w:val="24"/>
          <w:szCs w:val="24"/>
        </w:rPr>
      </w:pPr>
    </w:p>
    <w:tbl>
      <w:tblPr>
        <w:tblStyle w:val="aff9"/>
        <w:tblW w:w="9210"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080"/>
        <w:gridCol w:w="3180"/>
        <w:gridCol w:w="4950"/>
      </w:tblGrid>
      <w:tr w:rsidR="00AB3932" w14:paraId="5B1B1CB9" w14:textId="77777777">
        <w:trPr>
          <w:trHeight w:val="714"/>
        </w:trPr>
        <w:tc>
          <w:tcPr>
            <w:tcW w:w="1080" w:type="dxa"/>
            <w:shd w:val="clear" w:color="auto" w:fill="000000"/>
          </w:tcPr>
          <w:p w14:paraId="56C87306" w14:textId="77777777" w:rsidR="00AB3932" w:rsidRDefault="00853FC4">
            <w:pPr>
              <w:pBdr>
                <w:top w:val="nil"/>
                <w:left w:val="nil"/>
                <w:bottom w:val="nil"/>
                <w:right w:val="nil"/>
                <w:between w:val="nil"/>
              </w:pBdr>
              <w:spacing w:before="237"/>
              <w:ind w:left="270" w:right="260"/>
              <w:jc w:val="center"/>
              <w:rPr>
                <w:b/>
                <w:i/>
                <w:color w:val="FFFFFF"/>
              </w:rPr>
            </w:pPr>
            <w:r>
              <w:rPr>
                <w:b/>
                <w:i/>
                <w:color w:val="FFFFFF"/>
              </w:rPr>
              <w:t>Item No</w:t>
            </w:r>
          </w:p>
        </w:tc>
        <w:tc>
          <w:tcPr>
            <w:tcW w:w="3180" w:type="dxa"/>
            <w:shd w:val="clear" w:color="auto" w:fill="000000"/>
          </w:tcPr>
          <w:p w14:paraId="62F18871" w14:textId="77777777" w:rsidR="00AB3932" w:rsidRDefault="00853FC4">
            <w:pPr>
              <w:pBdr>
                <w:top w:val="nil"/>
                <w:left w:val="nil"/>
                <w:bottom w:val="nil"/>
                <w:right w:val="nil"/>
                <w:between w:val="nil"/>
              </w:pBdr>
              <w:spacing w:before="97" w:line="266" w:lineRule="auto"/>
              <w:ind w:left="551" w:hanging="139"/>
              <w:rPr>
                <w:b/>
                <w:i/>
                <w:color w:val="FFFFFF"/>
              </w:rPr>
            </w:pPr>
            <w:r>
              <w:rPr>
                <w:b/>
                <w:i/>
                <w:color w:val="FFFFFF"/>
              </w:rPr>
              <w:t>Name of Goods or Related Service</w:t>
            </w:r>
          </w:p>
        </w:tc>
        <w:tc>
          <w:tcPr>
            <w:tcW w:w="4950" w:type="dxa"/>
            <w:shd w:val="clear" w:color="auto" w:fill="000000"/>
          </w:tcPr>
          <w:p w14:paraId="670C3A07" w14:textId="77777777" w:rsidR="00AB3932" w:rsidRDefault="00853FC4">
            <w:pPr>
              <w:pBdr>
                <w:top w:val="nil"/>
                <w:left w:val="nil"/>
                <w:bottom w:val="nil"/>
                <w:right w:val="nil"/>
                <w:between w:val="nil"/>
              </w:pBdr>
              <w:spacing w:before="237"/>
              <w:ind w:left="304" w:right="294"/>
              <w:jc w:val="center"/>
              <w:rPr>
                <w:b/>
                <w:i/>
                <w:color w:val="FFFFFF"/>
              </w:rPr>
            </w:pPr>
            <w:r>
              <w:rPr>
                <w:b/>
                <w:i/>
                <w:color w:val="FFFFFF"/>
              </w:rPr>
              <w:t xml:space="preserve">Technical Specifications </w:t>
            </w:r>
          </w:p>
        </w:tc>
      </w:tr>
      <w:tr w:rsidR="00AB3932" w14:paraId="57408ABE" w14:textId="77777777">
        <w:trPr>
          <w:trHeight w:val="345"/>
        </w:trPr>
        <w:tc>
          <w:tcPr>
            <w:tcW w:w="1080" w:type="dxa"/>
            <w:vAlign w:val="center"/>
          </w:tcPr>
          <w:p w14:paraId="3A29BA8D" w14:textId="77777777" w:rsidR="00AB3932" w:rsidRDefault="00853FC4">
            <w:pPr>
              <w:pBdr>
                <w:top w:val="nil"/>
                <w:left w:val="nil"/>
                <w:bottom w:val="nil"/>
                <w:right w:val="nil"/>
                <w:between w:val="nil"/>
              </w:pBdr>
              <w:spacing w:before="53"/>
              <w:ind w:right="260"/>
              <w:jc w:val="center"/>
              <w:rPr>
                <w:color w:val="000000"/>
              </w:rPr>
            </w:pPr>
            <w:r>
              <w:rPr>
                <w:color w:val="000000"/>
              </w:rPr>
              <w:t xml:space="preserve">    1</w:t>
            </w:r>
          </w:p>
        </w:tc>
        <w:tc>
          <w:tcPr>
            <w:tcW w:w="3180" w:type="dxa"/>
            <w:vAlign w:val="center"/>
          </w:tcPr>
          <w:p w14:paraId="6DE688CA" w14:textId="77777777" w:rsidR="00AB3932" w:rsidRDefault="00853FC4">
            <w:pPr>
              <w:pBdr>
                <w:top w:val="nil"/>
                <w:left w:val="nil"/>
                <w:bottom w:val="nil"/>
                <w:right w:val="nil"/>
                <w:between w:val="nil"/>
              </w:pBdr>
              <w:spacing w:before="53"/>
              <w:jc w:val="both"/>
              <w:rPr>
                <w:i/>
                <w:color w:val="000000"/>
              </w:rPr>
            </w:pPr>
            <w:r>
              <w:rPr>
                <w:color w:val="000000"/>
              </w:rPr>
              <w:t>Module</w:t>
            </w:r>
          </w:p>
        </w:tc>
        <w:tc>
          <w:tcPr>
            <w:tcW w:w="4950" w:type="dxa"/>
            <w:vAlign w:val="center"/>
          </w:tcPr>
          <w:p w14:paraId="401A97DB" w14:textId="77777777" w:rsidR="00AB3932" w:rsidRDefault="00853FC4">
            <w:pPr>
              <w:pBdr>
                <w:top w:val="nil"/>
                <w:left w:val="nil"/>
                <w:bottom w:val="nil"/>
                <w:right w:val="nil"/>
                <w:between w:val="nil"/>
              </w:pBdr>
              <w:spacing w:before="53"/>
              <w:ind w:right="294"/>
              <w:rPr>
                <w:i/>
                <w:color w:val="000000"/>
              </w:rPr>
            </w:pPr>
            <w:r>
              <w:rPr>
                <w:color w:val="000000"/>
              </w:rPr>
              <w:t>Monocrystalline 60 or 72 cell</w:t>
            </w:r>
          </w:p>
        </w:tc>
      </w:tr>
      <w:tr w:rsidR="00AB3932" w14:paraId="6245DD5F" w14:textId="77777777">
        <w:trPr>
          <w:trHeight w:val="345"/>
        </w:trPr>
        <w:tc>
          <w:tcPr>
            <w:tcW w:w="1080" w:type="dxa"/>
            <w:vAlign w:val="center"/>
          </w:tcPr>
          <w:p w14:paraId="62178139" w14:textId="77777777" w:rsidR="00AB3932" w:rsidRDefault="00853FC4">
            <w:pPr>
              <w:pBdr>
                <w:top w:val="nil"/>
                <w:left w:val="nil"/>
                <w:bottom w:val="nil"/>
                <w:right w:val="nil"/>
                <w:between w:val="nil"/>
              </w:pBdr>
              <w:jc w:val="center"/>
              <w:rPr>
                <w:color w:val="000000"/>
              </w:rPr>
            </w:pPr>
            <w:r>
              <w:rPr>
                <w:color w:val="000000"/>
              </w:rPr>
              <w:t>2</w:t>
            </w:r>
          </w:p>
        </w:tc>
        <w:tc>
          <w:tcPr>
            <w:tcW w:w="3180" w:type="dxa"/>
            <w:vAlign w:val="center"/>
          </w:tcPr>
          <w:p w14:paraId="3AC55E9E" w14:textId="77777777" w:rsidR="00AB3932" w:rsidRDefault="00853FC4">
            <w:pPr>
              <w:pBdr>
                <w:top w:val="nil"/>
                <w:left w:val="nil"/>
                <w:bottom w:val="nil"/>
                <w:right w:val="nil"/>
                <w:between w:val="nil"/>
              </w:pBdr>
              <w:rPr>
                <w:color w:val="000000"/>
              </w:rPr>
            </w:pPr>
            <w:r>
              <w:rPr>
                <w:color w:val="000000"/>
              </w:rPr>
              <w:t>Battery</w:t>
            </w:r>
          </w:p>
        </w:tc>
        <w:tc>
          <w:tcPr>
            <w:tcW w:w="4950" w:type="dxa"/>
            <w:vAlign w:val="center"/>
          </w:tcPr>
          <w:p w14:paraId="40CBB75A" w14:textId="77777777" w:rsidR="00AB3932" w:rsidRDefault="00853FC4">
            <w:pPr>
              <w:pBdr>
                <w:top w:val="nil"/>
                <w:left w:val="nil"/>
                <w:bottom w:val="nil"/>
                <w:right w:val="nil"/>
                <w:between w:val="nil"/>
              </w:pBdr>
              <w:rPr>
                <w:color w:val="000000"/>
              </w:rPr>
            </w:pPr>
            <w:r>
              <w:rPr>
                <w:color w:val="000000"/>
              </w:rPr>
              <w:t>2V Lead acid battery, 1000 Ah (Sealed maintenance free)</w:t>
            </w:r>
          </w:p>
        </w:tc>
      </w:tr>
      <w:tr w:rsidR="00AB3932" w14:paraId="57876AD8" w14:textId="77777777">
        <w:trPr>
          <w:trHeight w:val="345"/>
        </w:trPr>
        <w:tc>
          <w:tcPr>
            <w:tcW w:w="1080" w:type="dxa"/>
            <w:vAlign w:val="center"/>
          </w:tcPr>
          <w:p w14:paraId="2D4A7202" w14:textId="77777777" w:rsidR="00AB3932" w:rsidRDefault="00853FC4">
            <w:pPr>
              <w:pBdr>
                <w:top w:val="nil"/>
                <w:left w:val="nil"/>
                <w:bottom w:val="nil"/>
                <w:right w:val="nil"/>
                <w:between w:val="nil"/>
              </w:pBdr>
              <w:jc w:val="center"/>
              <w:rPr>
                <w:color w:val="000000"/>
              </w:rPr>
            </w:pPr>
            <w:r>
              <w:rPr>
                <w:color w:val="000000"/>
              </w:rPr>
              <w:t>3</w:t>
            </w:r>
          </w:p>
        </w:tc>
        <w:tc>
          <w:tcPr>
            <w:tcW w:w="3180" w:type="dxa"/>
            <w:vAlign w:val="center"/>
          </w:tcPr>
          <w:p w14:paraId="1C04912B" w14:textId="77777777" w:rsidR="00AB3932" w:rsidRDefault="00853FC4">
            <w:pPr>
              <w:pBdr>
                <w:top w:val="nil"/>
                <w:left w:val="nil"/>
                <w:bottom w:val="nil"/>
                <w:right w:val="nil"/>
                <w:between w:val="nil"/>
              </w:pBdr>
              <w:rPr>
                <w:color w:val="000000"/>
              </w:rPr>
            </w:pPr>
            <w:r>
              <w:rPr>
                <w:color w:val="000000"/>
              </w:rPr>
              <w:t>Inverter</w:t>
            </w:r>
          </w:p>
        </w:tc>
        <w:tc>
          <w:tcPr>
            <w:tcW w:w="4950" w:type="dxa"/>
            <w:vAlign w:val="center"/>
          </w:tcPr>
          <w:p w14:paraId="7641DB4F" w14:textId="77777777" w:rsidR="00AB3932" w:rsidRDefault="00853FC4">
            <w:pPr>
              <w:pBdr>
                <w:top w:val="nil"/>
                <w:left w:val="nil"/>
                <w:bottom w:val="nil"/>
                <w:right w:val="nil"/>
                <w:between w:val="nil"/>
              </w:pBdr>
              <w:rPr>
                <w:color w:val="000000"/>
              </w:rPr>
            </w:pPr>
            <w:r>
              <w:rPr>
                <w:color w:val="000000"/>
              </w:rPr>
              <w:t>10 kW, 1</w:t>
            </w:r>
            <w:r>
              <w:t>-</w:t>
            </w:r>
            <w:r>
              <w:rPr>
                <w:color w:val="000000"/>
              </w:rPr>
              <w:t>phase (230V) Hybrid inverter (MPPT)</w:t>
            </w:r>
          </w:p>
        </w:tc>
      </w:tr>
      <w:tr w:rsidR="00AB3932" w14:paraId="21025376" w14:textId="77777777">
        <w:trPr>
          <w:trHeight w:val="345"/>
        </w:trPr>
        <w:tc>
          <w:tcPr>
            <w:tcW w:w="1080" w:type="dxa"/>
            <w:vAlign w:val="center"/>
          </w:tcPr>
          <w:p w14:paraId="011AD822" w14:textId="77777777" w:rsidR="00AB3932" w:rsidRDefault="00853FC4">
            <w:pPr>
              <w:pBdr>
                <w:top w:val="nil"/>
                <w:left w:val="nil"/>
                <w:bottom w:val="nil"/>
                <w:right w:val="nil"/>
                <w:between w:val="nil"/>
              </w:pBdr>
              <w:jc w:val="center"/>
              <w:rPr>
                <w:color w:val="000000"/>
              </w:rPr>
            </w:pPr>
            <w:r>
              <w:rPr>
                <w:color w:val="000000"/>
              </w:rPr>
              <w:t>4</w:t>
            </w:r>
          </w:p>
        </w:tc>
        <w:tc>
          <w:tcPr>
            <w:tcW w:w="3180" w:type="dxa"/>
            <w:vAlign w:val="center"/>
          </w:tcPr>
          <w:p w14:paraId="7DE246E5" w14:textId="77777777" w:rsidR="00AB3932" w:rsidRDefault="00853FC4">
            <w:pPr>
              <w:pBdr>
                <w:top w:val="nil"/>
                <w:left w:val="nil"/>
                <w:bottom w:val="nil"/>
                <w:right w:val="nil"/>
                <w:between w:val="nil"/>
              </w:pBdr>
              <w:rPr>
                <w:color w:val="000000"/>
              </w:rPr>
            </w:pPr>
            <w:r>
              <w:rPr>
                <w:color w:val="000000"/>
              </w:rPr>
              <w:t>Support/Mounting Structures (Rooftop)</w:t>
            </w:r>
          </w:p>
        </w:tc>
        <w:tc>
          <w:tcPr>
            <w:tcW w:w="4950" w:type="dxa"/>
            <w:vAlign w:val="center"/>
          </w:tcPr>
          <w:p w14:paraId="6CC6C862" w14:textId="77777777" w:rsidR="00AB3932" w:rsidRDefault="00853FC4">
            <w:pPr>
              <w:pBdr>
                <w:top w:val="nil"/>
                <w:left w:val="nil"/>
                <w:bottom w:val="nil"/>
                <w:right w:val="nil"/>
                <w:between w:val="nil"/>
              </w:pBdr>
              <w:rPr>
                <w:color w:val="000000"/>
              </w:rPr>
            </w:pPr>
            <w:r>
              <w:rPr>
                <w:color w:val="000000"/>
              </w:rPr>
              <w:t>Aluminium frame</w:t>
            </w:r>
            <w:r>
              <w:t xml:space="preserve"> with complete fittings set</w:t>
            </w:r>
          </w:p>
        </w:tc>
      </w:tr>
      <w:tr w:rsidR="00AB3932" w14:paraId="382D64AE" w14:textId="77777777">
        <w:trPr>
          <w:trHeight w:val="345"/>
        </w:trPr>
        <w:tc>
          <w:tcPr>
            <w:tcW w:w="1080" w:type="dxa"/>
            <w:vAlign w:val="center"/>
          </w:tcPr>
          <w:p w14:paraId="71489315" w14:textId="77777777" w:rsidR="00AB3932" w:rsidRDefault="00853FC4">
            <w:pPr>
              <w:pBdr>
                <w:top w:val="nil"/>
                <w:left w:val="nil"/>
                <w:bottom w:val="nil"/>
                <w:right w:val="nil"/>
                <w:between w:val="nil"/>
              </w:pBdr>
              <w:jc w:val="center"/>
              <w:rPr>
                <w:color w:val="000000"/>
              </w:rPr>
            </w:pPr>
            <w:r>
              <w:t>5</w:t>
            </w:r>
          </w:p>
        </w:tc>
        <w:tc>
          <w:tcPr>
            <w:tcW w:w="3180" w:type="dxa"/>
            <w:vAlign w:val="center"/>
          </w:tcPr>
          <w:p w14:paraId="083F75D5" w14:textId="77777777" w:rsidR="00AB3932" w:rsidRDefault="00853FC4">
            <w:pPr>
              <w:pBdr>
                <w:top w:val="nil"/>
                <w:left w:val="nil"/>
                <w:bottom w:val="nil"/>
                <w:right w:val="nil"/>
                <w:between w:val="nil"/>
              </w:pBdr>
              <w:rPr>
                <w:color w:val="000000"/>
              </w:rPr>
            </w:pPr>
            <w:r>
              <w:t>Cables, protection and accessories</w:t>
            </w:r>
          </w:p>
        </w:tc>
        <w:tc>
          <w:tcPr>
            <w:tcW w:w="4950" w:type="dxa"/>
            <w:vAlign w:val="center"/>
          </w:tcPr>
          <w:p w14:paraId="059820C2" w14:textId="77777777" w:rsidR="00AB3932" w:rsidRDefault="00853FC4">
            <w:pPr>
              <w:pBdr>
                <w:top w:val="nil"/>
                <w:left w:val="nil"/>
                <w:bottom w:val="nil"/>
                <w:right w:val="nil"/>
                <w:between w:val="nil"/>
              </w:pBdr>
              <w:rPr>
                <w:color w:val="000000"/>
              </w:rPr>
            </w:pPr>
            <w:r>
              <w:t xml:space="preserve">SPD, Fuses, Isolators, </w:t>
            </w:r>
            <w:r>
              <w:rPr>
                <w:color w:val="000000"/>
              </w:rPr>
              <w:t xml:space="preserve">DC cables, AC cables, ACDB, Fasteners, Cable </w:t>
            </w:r>
            <w:proofErr w:type="gramStart"/>
            <w:r>
              <w:rPr>
                <w:color w:val="000000"/>
              </w:rPr>
              <w:t>Tie ,</w:t>
            </w:r>
            <w:proofErr w:type="gramEnd"/>
            <w:r>
              <w:rPr>
                <w:color w:val="000000"/>
              </w:rPr>
              <w:t xml:space="preserve"> Crimping Tool, Earthing Kit, Lighting Arrestor, nut bolts, etc.</w:t>
            </w:r>
          </w:p>
        </w:tc>
      </w:tr>
      <w:tr w:rsidR="00AB3932" w14:paraId="693B69B3" w14:textId="77777777">
        <w:trPr>
          <w:trHeight w:val="345"/>
        </w:trPr>
        <w:tc>
          <w:tcPr>
            <w:tcW w:w="1080" w:type="dxa"/>
            <w:vAlign w:val="center"/>
          </w:tcPr>
          <w:p w14:paraId="407C3583" w14:textId="77777777" w:rsidR="00AB3932" w:rsidRDefault="00853FC4">
            <w:pPr>
              <w:pBdr>
                <w:top w:val="nil"/>
                <w:left w:val="nil"/>
                <w:bottom w:val="nil"/>
                <w:right w:val="nil"/>
                <w:between w:val="nil"/>
              </w:pBdr>
              <w:jc w:val="center"/>
              <w:rPr>
                <w:color w:val="000000"/>
              </w:rPr>
            </w:pPr>
            <w:r>
              <w:t>6</w:t>
            </w:r>
          </w:p>
        </w:tc>
        <w:tc>
          <w:tcPr>
            <w:tcW w:w="3180" w:type="dxa"/>
            <w:vAlign w:val="center"/>
          </w:tcPr>
          <w:p w14:paraId="781DB54F" w14:textId="77777777" w:rsidR="00AB3932" w:rsidRDefault="00853FC4">
            <w:pPr>
              <w:pBdr>
                <w:top w:val="nil"/>
                <w:left w:val="nil"/>
                <w:bottom w:val="nil"/>
                <w:right w:val="nil"/>
                <w:between w:val="nil"/>
              </w:pBdr>
              <w:rPr>
                <w:color w:val="000000"/>
              </w:rPr>
            </w:pPr>
            <w:r>
              <w:rPr>
                <w:color w:val="000000"/>
              </w:rPr>
              <w:t>Engineering Design</w:t>
            </w:r>
          </w:p>
        </w:tc>
        <w:tc>
          <w:tcPr>
            <w:tcW w:w="4950" w:type="dxa"/>
            <w:vAlign w:val="center"/>
          </w:tcPr>
          <w:p w14:paraId="26C185EC" w14:textId="77777777" w:rsidR="00AB3932" w:rsidRDefault="00853FC4">
            <w:pPr>
              <w:pBdr>
                <w:top w:val="nil"/>
                <w:left w:val="nil"/>
                <w:bottom w:val="nil"/>
                <w:right w:val="nil"/>
                <w:between w:val="nil"/>
              </w:pBdr>
              <w:rPr>
                <w:color w:val="000000"/>
              </w:rPr>
            </w:pPr>
            <w:r>
              <w:rPr>
                <w:color w:val="000000"/>
              </w:rPr>
              <w:t xml:space="preserve">Design, calculations, sizing and documentation </w:t>
            </w:r>
          </w:p>
        </w:tc>
      </w:tr>
      <w:tr w:rsidR="00AB3932" w14:paraId="76E757AE" w14:textId="77777777">
        <w:trPr>
          <w:trHeight w:val="345"/>
        </w:trPr>
        <w:tc>
          <w:tcPr>
            <w:tcW w:w="1080" w:type="dxa"/>
            <w:vAlign w:val="center"/>
          </w:tcPr>
          <w:p w14:paraId="2752F65C" w14:textId="77777777" w:rsidR="00AB3932" w:rsidRDefault="00853FC4">
            <w:pPr>
              <w:pBdr>
                <w:top w:val="nil"/>
                <w:left w:val="nil"/>
                <w:bottom w:val="nil"/>
                <w:right w:val="nil"/>
                <w:between w:val="nil"/>
              </w:pBdr>
              <w:jc w:val="center"/>
              <w:rPr>
                <w:color w:val="000000"/>
              </w:rPr>
            </w:pPr>
            <w:r>
              <w:t>7</w:t>
            </w:r>
          </w:p>
        </w:tc>
        <w:tc>
          <w:tcPr>
            <w:tcW w:w="3180" w:type="dxa"/>
            <w:vAlign w:val="center"/>
          </w:tcPr>
          <w:p w14:paraId="34C1E457" w14:textId="77777777" w:rsidR="00AB3932" w:rsidRDefault="00853FC4">
            <w:pPr>
              <w:pBdr>
                <w:top w:val="nil"/>
                <w:left w:val="nil"/>
                <w:bottom w:val="nil"/>
                <w:right w:val="nil"/>
                <w:between w:val="nil"/>
              </w:pBdr>
              <w:rPr>
                <w:color w:val="000000"/>
              </w:rPr>
            </w:pPr>
            <w:r>
              <w:rPr>
                <w:color w:val="000000"/>
              </w:rPr>
              <w:t>Installation, Testing and Commissioning</w:t>
            </w:r>
          </w:p>
        </w:tc>
        <w:tc>
          <w:tcPr>
            <w:tcW w:w="4950" w:type="dxa"/>
            <w:vAlign w:val="center"/>
          </w:tcPr>
          <w:p w14:paraId="0D61AAEF" w14:textId="77777777" w:rsidR="00AB3932" w:rsidRDefault="00853FC4">
            <w:pPr>
              <w:pBdr>
                <w:top w:val="nil"/>
                <w:left w:val="nil"/>
                <w:bottom w:val="nil"/>
                <w:right w:val="nil"/>
                <w:between w:val="nil"/>
              </w:pBdr>
              <w:rPr>
                <w:color w:val="000000"/>
              </w:rPr>
            </w:pPr>
            <w:r>
              <w:rPr>
                <w:color w:val="000000"/>
              </w:rPr>
              <w:t>Testing and commissioning</w:t>
            </w:r>
            <w:r>
              <w:t xml:space="preserve"> including O&amp;M Training of users</w:t>
            </w:r>
          </w:p>
        </w:tc>
      </w:tr>
    </w:tbl>
    <w:p w14:paraId="241BABA5" w14:textId="77777777" w:rsidR="00AB3932" w:rsidRDefault="00AB3932">
      <w:pPr>
        <w:pBdr>
          <w:top w:val="nil"/>
          <w:left w:val="nil"/>
          <w:bottom w:val="nil"/>
          <w:right w:val="nil"/>
          <w:between w:val="nil"/>
        </w:pBdr>
        <w:spacing w:before="10"/>
        <w:rPr>
          <w:i/>
          <w:color w:val="000000"/>
          <w:sz w:val="23"/>
          <w:szCs w:val="23"/>
        </w:rPr>
      </w:pPr>
    </w:p>
    <w:p w14:paraId="54948F1D" w14:textId="77777777" w:rsidR="00AB3932" w:rsidRDefault="00853FC4">
      <w:pPr>
        <w:ind w:left="307"/>
        <w:jc w:val="both"/>
        <w:rPr>
          <w:i/>
        </w:rPr>
      </w:pPr>
      <w:r>
        <w:rPr>
          <w:i/>
          <w:color w:val="231F20"/>
        </w:rPr>
        <w:t>Detailed Technical Specifications and Standards [whenever necessary].</w:t>
      </w:r>
    </w:p>
    <w:p w14:paraId="624331E3" w14:textId="77777777" w:rsidR="00AB3932" w:rsidRDefault="00AB3932">
      <w:pPr>
        <w:pBdr>
          <w:top w:val="nil"/>
          <w:left w:val="nil"/>
          <w:bottom w:val="nil"/>
          <w:right w:val="nil"/>
          <w:between w:val="nil"/>
        </w:pBdr>
        <w:spacing w:before="4"/>
        <w:rPr>
          <w:i/>
          <w:color w:val="000000"/>
          <w:sz w:val="35"/>
          <w:szCs w:val="35"/>
        </w:rPr>
      </w:pPr>
    </w:p>
    <w:p w14:paraId="46DDAFF3" w14:textId="77777777" w:rsidR="00AB3932" w:rsidRDefault="00853FC4">
      <w:pPr>
        <w:tabs>
          <w:tab w:val="left" w:pos="9718"/>
        </w:tabs>
        <w:ind w:left="307"/>
        <w:jc w:val="both"/>
      </w:pPr>
      <w:r>
        <w:rPr>
          <w:i/>
          <w:color w:val="231F20"/>
        </w:rPr>
        <w:t xml:space="preserve">[Insert detailed description of TS] </w:t>
      </w:r>
      <w:r>
        <w:rPr>
          <w:color w:val="231F20"/>
          <w:u w:val="single"/>
        </w:rPr>
        <w:t xml:space="preserve"> </w:t>
      </w:r>
      <w:r>
        <w:rPr>
          <w:color w:val="231F20"/>
          <w:u w:val="single"/>
        </w:rPr>
        <w:tab/>
      </w:r>
    </w:p>
    <w:p w14:paraId="41B3D8FD" w14:textId="77777777" w:rsidR="00AB3932" w:rsidRDefault="00853FC4">
      <w:pPr>
        <w:pBdr>
          <w:top w:val="nil"/>
          <w:left w:val="nil"/>
          <w:bottom w:val="nil"/>
          <w:right w:val="nil"/>
          <w:between w:val="nil"/>
        </w:pBdr>
        <w:spacing w:before="3"/>
        <w:rPr>
          <w:color w:val="000000"/>
          <w:sz w:val="28"/>
          <w:szCs w:val="28"/>
        </w:rPr>
      </w:pPr>
      <w:r>
        <w:rPr>
          <w:noProof/>
        </w:rPr>
        <mc:AlternateContent>
          <mc:Choice Requires="wpg">
            <w:drawing>
              <wp:anchor distT="0" distB="0" distL="114300" distR="114300" simplePos="0" relativeHeight="251704320" behindDoc="0" locked="0" layoutInCell="1" hidden="0" allowOverlap="1" wp14:anchorId="1DF9DA91" wp14:editId="1542B522">
                <wp:simplePos x="0" y="0"/>
                <wp:positionH relativeFrom="column">
                  <wp:posOffset>-482599</wp:posOffset>
                </wp:positionH>
                <wp:positionV relativeFrom="paragraph">
                  <wp:posOffset>0</wp:posOffset>
                </wp:positionV>
                <wp:extent cx="12700" cy="12700"/>
                <wp:effectExtent l="0" t="0" r="0" b="0"/>
                <wp:wrapTopAndBottom distT="0" distB="0"/>
                <wp:docPr id="152" name="Straight Arrow Connector 152"/>
                <wp:cNvGraphicFramePr/>
                <a:graphic xmlns:a="http://schemas.openxmlformats.org/drawingml/2006/main">
                  <a:graphicData uri="http://schemas.microsoft.com/office/word/2010/wordprocessingShape">
                    <wps:wsp>
                      <wps:cNvCnPr/>
                      <wps:spPr>
                        <a:xfrm>
                          <a:off x="6734745" y="4014950"/>
                          <a:ext cx="5971540" cy="0"/>
                        </a:xfrm>
                        <a:prstGeom prst="straightConnector1">
                          <a:avLst/>
                        </a:prstGeom>
                        <a:solidFill>
                          <a:srgbClr val="FFFFFF"/>
                        </a:solidFill>
                        <a:ln w="9525" cap="flat" cmpd="sng">
                          <a:solidFill>
                            <a:srgbClr val="221E1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94" name="image98.png"/>
                <a:graphic>
                  <a:graphicData uri="http://schemas.openxmlformats.org/drawingml/2006/picture">
                    <pic:pic>
                      <pic:nvPicPr>
                        <pic:cNvPr id="0" name="image98.png"/>
                        <pic:cNvPicPr preferRelativeResize="0"/>
                      </pic:nvPicPr>
                      <pic:blipFill>
                        <a:blip r:embed="rId110"/>
                        <a:srcRect/>
                        <a:stretch>
                          <a:fillRect/>
                        </a:stretch>
                      </pic:blipFill>
                      <pic:spPr>
                        <a:xfrm>
                          <a:off x="0" y="0"/>
                          <a:ext cx="12700" cy="12700"/>
                        </a:xfrm>
                        <a:prstGeom prst="rect"/>
                        <a:ln/>
                      </pic:spPr>
                    </pic:pic>
                  </a:graphicData>
                </a:graphic>
              </wp:anchor>
            </w:drawing>
          </mc:Fallback>
        </mc:AlternateContent>
      </w:r>
    </w:p>
    <w:p w14:paraId="2B984857" w14:textId="77777777" w:rsidR="00AB3932" w:rsidRDefault="00853FC4">
      <w:pPr>
        <w:tabs>
          <w:tab w:val="left" w:pos="9597"/>
        </w:tabs>
        <w:spacing w:before="102"/>
        <w:ind w:left="307"/>
        <w:rPr>
          <w:i/>
        </w:rPr>
        <w:sectPr w:rsidR="00AB3932">
          <w:headerReference w:type="even" r:id="rId111"/>
          <w:pgSz w:w="11910" w:h="16840"/>
          <w:pgMar w:top="1100" w:right="920" w:bottom="280" w:left="940" w:header="0" w:footer="0" w:gutter="0"/>
          <w:cols w:space="720"/>
        </w:sectPr>
      </w:pPr>
      <w:r>
        <w:rPr>
          <w:color w:val="231F20"/>
          <w:u w:val="single"/>
        </w:rPr>
        <w:t xml:space="preserve"> </w:t>
      </w:r>
      <w:r>
        <w:rPr>
          <w:color w:val="231F20"/>
          <w:u w:val="single"/>
        </w:rPr>
        <w:tab/>
      </w:r>
      <w:r>
        <w:rPr>
          <w:i/>
          <w:color w:val="231F20"/>
        </w:rPr>
        <w:t>”</w:t>
      </w:r>
    </w:p>
    <w:p w14:paraId="0C1BF0B3" w14:textId="77777777" w:rsidR="00AB3932" w:rsidRDefault="00853FC4">
      <w:pPr>
        <w:numPr>
          <w:ilvl w:val="0"/>
          <w:numId w:val="69"/>
        </w:numPr>
        <w:pBdr>
          <w:top w:val="nil"/>
          <w:left w:val="nil"/>
          <w:bottom w:val="nil"/>
          <w:right w:val="nil"/>
          <w:between w:val="nil"/>
        </w:pBdr>
        <w:tabs>
          <w:tab w:val="left" w:pos="4727"/>
          <w:tab w:val="left" w:pos="4728"/>
        </w:tabs>
        <w:spacing w:before="105"/>
        <w:ind w:hanging="510"/>
        <w:rPr>
          <w:strike/>
        </w:rPr>
      </w:pPr>
      <w:r>
        <w:rPr>
          <w:b/>
          <w:strike/>
          <w:color w:val="FF0000"/>
          <w:sz w:val="24"/>
          <w:szCs w:val="24"/>
        </w:rPr>
        <w:lastRenderedPageBreak/>
        <w:t xml:space="preserve">Drawings </w:t>
      </w:r>
      <w:proofErr w:type="gramStart"/>
      <w:r>
        <w:rPr>
          <w:b/>
          <w:strike/>
          <w:color w:val="FF0000"/>
          <w:sz w:val="24"/>
          <w:szCs w:val="24"/>
        </w:rPr>
        <w:t>( Not</w:t>
      </w:r>
      <w:proofErr w:type="gramEnd"/>
      <w:r>
        <w:rPr>
          <w:b/>
          <w:strike/>
          <w:color w:val="FF0000"/>
          <w:sz w:val="24"/>
          <w:szCs w:val="24"/>
        </w:rPr>
        <w:t xml:space="preserve"> Applicable) </w:t>
      </w:r>
    </w:p>
    <w:p w14:paraId="26EDB442" w14:textId="77777777" w:rsidR="00AB3932" w:rsidRDefault="00AB3932">
      <w:pPr>
        <w:pBdr>
          <w:top w:val="nil"/>
          <w:left w:val="nil"/>
          <w:bottom w:val="nil"/>
          <w:right w:val="nil"/>
          <w:between w:val="nil"/>
        </w:pBdr>
        <w:spacing w:before="3"/>
        <w:rPr>
          <w:b/>
          <w:strike/>
          <w:color w:val="000000"/>
          <w:sz w:val="31"/>
          <w:szCs w:val="31"/>
        </w:rPr>
      </w:pPr>
    </w:p>
    <w:p w14:paraId="0829086B" w14:textId="77777777" w:rsidR="00AB3932" w:rsidRDefault="00853FC4">
      <w:pPr>
        <w:ind w:left="307"/>
        <w:rPr>
          <w:strike/>
        </w:rPr>
      </w:pPr>
      <w:r>
        <w:rPr>
          <w:strike/>
          <w:color w:val="231F20"/>
        </w:rPr>
        <w:t xml:space="preserve">These Bidding Documents include </w:t>
      </w:r>
      <w:r>
        <w:rPr>
          <w:i/>
          <w:strike/>
          <w:color w:val="231F20"/>
        </w:rPr>
        <w:t xml:space="preserve">[insert “the following” or “no”] </w:t>
      </w:r>
      <w:r>
        <w:rPr>
          <w:strike/>
          <w:color w:val="231F20"/>
        </w:rPr>
        <w:t>drawings.</w:t>
      </w:r>
    </w:p>
    <w:p w14:paraId="2934AC71" w14:textId="77777777" w:rsidR="00AB3932" w:rsidRDefault="00AB3932">
      <w:pPr>
        <w:pBdr>
          <w:top w:val="nil"/>
          <w:left w:val="nil"/>
          <w:bottom w:val="nil"/>
          <w:right w:val="nil"/>
          <w:between w:val="nil"/>
        </w:pBdr>
        <w:spacing w:before="8"/>
        <w:rPr>
          <w:strike/>
          <w:color w:val="000000"/>
          <w:sz w:val="26"/>
          <w:szCs w:val="26"/>
        </w:rPr>
      </w:pPr>
    </w:p>
    <w:p w14:paraId="64C82E09" w14:textId="77777777" w:rsidR="00AB3932" w:rsidRDefault="00853FC4">
      <w:pPr>
        <w:ind w:left="307"/>
        <w:rPr>
          <w:i/>
          <w:strike/>
        </w:rPr>
      </w:pPr>
      <w:r>
        <w:rPr>
          <w:i/>
          <w:strike/>
          <w:color w:val="231F20"/>
        </w:rPr>
        <w:t>[If documents shall be included, insert the following List of Drawings]</w:t>
      </w:r>
    </w:p>
    <w:p w14:paraId="6E9AF7F1" w14:textId="77777777" w:rsidR="00AB3932" w:rsidRDefault="00AB3932">
      <w:pPr>
        <w:pBdr>
          <w:top w:val="nil"/>
          <w:left w:val="nil"/>
          <w:bottom w:val="nil"/>
          <w:right w:val="nil"/>
          <w:between w:val="nil"/>
        </w:pBdr>
        <w:spacing w:before="2"/>
        <w:rPr>
          <w:i/>
          <w:strike/>
          <w:color w:val="000000"/>
          <w:sz w:val="27"/>
          <w:szCs w:val="27"/>
        </w:rPr>
      </w:pPr>
    </w:p>
    <w:tbl>
      <w:tblPr>
        <w:tblStyle w:val="affa"/>
        <w:tblW w:w="9403"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923"/>
        <w:gridCol w:w="3100"/>
        <w:gridCol w:w="4380"/>
      </w:tblGrid>
      <w:tr w:rsidR="00AB3932" w14:paraId="4DE92635" w14:textId="77777777">
        <w:trPr>
          <w:trHeight w:val="497"/>
        </w:trPr>
        <w:tc>
          <w:tcPr>
            <w:tcW w:w="9403" w:type="dxa"/>
            <w:gridSpan w:val="3"/>
          </w:tcPr>
          <w:p w14:paraId="4A26CF3D" w14:textId="77777777" w:rsidR="00AB3932" w:rsidRDefault="00853FC4">
            <w:pPr>
              <w:pBdr>
                <w:top w:val="nil"/>
                <w:left w:val="nil"/>
                <w:bottom w:val="nil"/>
                <w:right w:val="nil"/>
                <w:between w:val="nil"/>
              </w:pBdr>
              <w:spacing w:before="128"/>
              <w:ind w:left="3820" w:right="3812"/>
              <w:jc w:val="center"/>
              <w:rPr>
                <w:b/>
                <w:strike/>
                <w:color w:val="000000"/>
              </w:rPr>
            </w:pPr>
            <w:r>
              <w:rPr>
                <w:b/>
                <w:strike/>
                <w:color w:val="231F20"/>
              </w:rPr>
              <w:t>List of Drawings</w:t>
            </w:r>
          </w:p>
        </w:tc>
      </w:tr>
      <w:tr w:rsidR="00AB3932" w14:paraId="73F32A8F" w14:textId="77777777">
        <w:trPr>
          <w:trHeight w:val="475"/>
        </w:trPr>
        <w:tc>
          <w:tcPr>
            <w:tcW w:w="1923" w:type="dxa"/>
          </w:tcPr>
          <w:p w14:paraId="046BB14C" w14:textId="77777777" w:rsidR="00AB3932" w:rsidRDefault="00853FC4">
            <w:pPr>
              <w:pBdr>
                <w:top w:val="nil"/>
                <w:left w:val="nil"/>
                <w:bottom w:val="nil"/>
                <w:right w:val="nil"/>
                <w:between w:val="nil"/>
              </w:pBdr>
              <w:spacing w:before="95"/>
              <w:ind w:left="307"/>
              <w:rPr>
                <w:b/>
                <w:strike/>
                <w:color w:val="000000"/>
                <w:sz w:val="24"/>
                <w:szCs w:val="24"/>
              </w:rPr>
            </w:pPr>
            <w:r>
              <w:rPr>
                <w:b/>
                <w:strike/>
                <w:color w:val="231F20"/>
                <w:sz w:val="24"/>
                <w:szCs w:val="24"/>
              </w:rPr>
              <w:t>Drawing No.</w:t>
            </w:r>
          </w:p>
        </w:tc>
        <w:tc>
          <w:tcPr>
            <w:tcW w:w="3100" w:type="dxa"/>
          </w:tcPr>
          <w:p w14:paraId="327D759F" w14:textId="77777777" w:rsidR="00AB3932" w:rsidRDefault="00853FC4">
            <w:pPr>
              <w:pBdr>
                <w:top w:val="nil"/>
                <w:left w:val="nil"/>
                <w:bottom w:val="nil"/>
                <w:right w:val="nil"/>
                <w:between w:val="nil"/>
              </w:pBdr>
              <w:spacing w:before="118"/>
              <w:ind w:left="768"/>
              <w:rPr>
                <w:b/>
                <w:strike/>
                <w:color w:val="000000"/>
              </w:rPr>
            </w:pPr>
            <w:r>
              <w:rPr>
                <w:b/>
                <w:strike/>
                <w:color w:val="231F20"/>
              </w:rPr>
              <w:t>Drawing Name</w:t>
            </w:r>
          </w:p>
        </w:tc>
        <w:tc>
          <w:tcPr>
            <w:tcW w:w="4380" w:type="dxa"/>
          </w:tcPr>
          <w:p w14:paraId="12161368" w14:textId="77777777" w:rsidR="00AB3932" w:rsidRDefault="00853FC4">
            <w:pPr>
              <w:pBdr>
                <w:top w:val="nil"/>
                <w:left w:val="nil"/>
                <w:bottom w:val="nil"/>
                <w:right w:val="nil"/>
                <w:between w:val="nil"/>
              </w:pBdr>
              <w:spacing w:before="118"/>
              <w:ind w:left="1744" w:right="1738"/>
              <w:jc w:val="center"/>
              <w:rPr>
                <w:b/>
                <w:strike/>
                <w:color w:val="000000"/>
              </w:rPr>
            </w:pPr>
            <w:r>
              <w:rPr>
                <w:b/>
                <w:strike/>
                <w:color w:val="231F20"/>
              </w:rPr>
              <w:t>Purpose</w:t>
            </w:r>
          </w:p>
        </w:tc>
      </w:tr>
      <w:tr w:rsidR="00AB3932" w14:paraId="60562677" w14:textId="77777777">
        <w:trPr>
          <w:trHeight w:val="590"/>
        </w:trPr>
        <w:tc>
          <w:tcPr>
            <w:tcW w:w="1923" w:type="dxa"/>
          </w:tcPr>
          <w:p w14:paraId="52B4AF7A" w14:textId="77777777" w:rsidR="00AB3932" w:rsidRDefault="00AB3932">
            <w:pPr>
              <w:pBdr>
                <w:top w:val="nil"/>
                <w:left w:val="nil"/>
                <w:bottom w:val="nil"/>
                <w:right w:val="nil"/>
                <w:between w:val="nil"/>
              </w:pBdr>
              <w:rPr>
                <w:strike/>
                <w:color w:val="000000"/>
              </w:rPr>
            </w:pPr>
          </w:p>
        </w:tc>
        <w:tc>
          <w:tcPr>
            <w:tcW w:w="3100" w:type="dxa"/>
          </w:tcPr>
          <w:p w14:paraId="78BCBB27" w14:textId="77777777" w:rsidR="00AB3932" w:rsidRDefault="00AB3932">
            <w:pPr>
              <w:pBdr>
                <w:top w:val="nil"/>
                <w:left w:val="nil"/>
                <w:bottom w:val="nil"/>
                <w:right w:val="nil"/>
                <w:between w:val="nil"/>
              </w:pBdr>
              <w:rPr>
                <w:strike/>
                <w:color w:val="000000"/>
              </w:rPr>
            </w:pPr>
          </w:p>
        </w:tc>
        <w:tc>
          <w:tcPr>
            <w:tcW w:w="4380" w:type="dxa"/>
          </w:tcPr>
          <w:p w14:paraId="7B64AD38" w14:textId="77777777" w:rsidR="00AB3932" w:rsidRDefault="00AB3932">
            <w:pPr>
              <w:pBdr>
                <w:top w:val="nil"/>
                <w:left w:val="nil"/>
                <w:bottom w:val="nil"/>
                <w:right w:val="nil"/>
                <w:between w:val="nil"/>
              </w:pBdr>
              <w:rPr>
                <w:strike/>
                <w:color w:val="000000"/>
              </w:rPr>
            </w:pPr>
          </w:p>
        </w:tc>
      </w:tr>
      <w:tr w:rsidR="00AB3932" w14:paraId="1AC9148D" w14:textId="77777777">
        <w:trPr>
          <w:trHeight w:val="590"/>
        </w:trPr>
        <w:tc>
          <w:tcPr>
            <w:tcW w:w="1923" w:type="dxa"/>
          </w:tcPr>
          <w:p w14:paraId="640E9D70" w14:textId="77777777" w:rsidR="00AB3932" w:rsidRDefault="00AB3932">
            <w:pPr>
              <w:pBdr>
                <w:top w:val="nil"/>
                <w:left w:val="nil"/>
                <w:bottom w:val="nil"/>
                <w:right w:val="nil"/>
                <w:between w:val="nil"/>
              </w:pBdr>
              <w:rPr>
                <w:strike/>
                <w:color w:val="000000"/>
              </w:rPr>
            </w:pPr>
          </w:p>
        </w:tc>
        <w:tc>
          <w:tcPr>
            <w:tcW w:w="3100" w:type="dxa"/>
          </w:tcPr>
          <w:p w14:paraId="1FBAB558" w14:textId="77777777" w:rsidR="00AB3932" w:rsidRDefault="00AB3932">
            <w:pPr>
              <w:pBdr>
                <w:top w:val="nil"/>
                <w:left w:val="nil"/>
                <w:bottom w:val="nil"/>
                <w:right w:val="nil"/>
                <w:between w:val="nil"/>
              </w:pBdr>
              <w:rPr>
                <w:strike/>
                <w:color w:val="000000"/>
              </w:rPr>
            </w:pPr>
          </w:p>
        </w:tc>
        <w:tc>
          <w:tcPr>
            <w:tcW w:w="4380" w:type="dxa"/>
          </w:tcPr>
          <w:p w14:paraId="58CBBAC6" w14:textId="77777777" w:rsidR="00AB3932" w:rsidRDefault="00AB3932">
            <w:pPr>
              <w:pBdr>
                <w:top w:val="nil"/>
                <w:left w:val="nil"/>
                <w:bottom w:val="nil"/>
                <w:right w:val="nil"/>
                <w:between w:val="nil"/>
              </w:pBdr>
              <w:rPr>
                <w:strike/>
                <w:color w:val="000000"/>
              </w:rPr>
            </w:pPr>
          </w:p>
        </w:tc>
      </w:tr>
      <w:tr w:rsidR="00AB3932" w14:paraId="1D2CCCAA" w14:textId="77777777">
        <w:trPr>
          <w:trHeight w:val="590"/>
        </w:trPr>
        <w:tc>
          <w:tcPr>
            <w:tcW w:w="1923" w:type="dxa"/>
          </w:tcPr>
          <w:p w14:paraId="2F2617CD" w14:textId="77777777" w:rsidR="00AB3932" w:rsidRDefault="00AB3932">
            <w:pPr>
              <w:pBdr>
                <w:top w:val="nil"/>
                <w:left w:val="nil"/>
                <w:bottom w:val="nil"/>
                <w:right w:val="nil"/>
                <w:between w:val="nil"/>
              </w:pBdr>
              <w:rPr>
                <w:strike/>
                <w:color w:val="000000"/>
              </w:rPr>
            </w:pPr>
          </w:p>
        </w:tc>
        <w:tc>
          <w:tcPr>
            <w:tcW w:w="3100" w:type="dxa"/>
          </w:tcPr>
          <w:p w14:paraId="636BDE40" w14:textId="77777777" w:rsidR="00AB3932" w:rsidRDefault="00AB3932">
            <w:pPr>
              <w:pBdr>
                <w:top w:val="nil"/>
                <w:left w:val="nil"/>
                <w:bottom w:val="nil"/>
                <w:right w:val="nil"/>
                <w:between w:val="nil"/>
              </w:pBdr>
              <w:rPr>
                <w:strike/>
                <w:color w:val="000000"/>
              </w:rPr>
            </w:pPr>
          </w:p>
        </w:tc>
        <w:tc>
          <w:tcPr>
            <w:tcW w:w="4380" w:type="dxa"/>
          </w:tcPr>
          <w:p w14:paraId="3C3A21BB" w14:textId="77777777" w:rsidR="00AB3932" w:rsidRDefault="00AB3932">
            <w:pPr>
              <w:pBdr>
                <w:top w:val="nil"/>
                <w:left w:val="nil"/>
                <w:bottom w:val="nil"/>
                <w:right w:val="nil"/>
                <w:between w:val="nil"/>
              </w:pBdr>
              <w:rPr>
                <w:strike/>
                <w:color w:val="000000"/>
              </w:rPr>
            </w:pPr>
          </w:p>
        </w:tc>
      </w:tr>
      <w:tr w:rsidR="00AB3932" w14:paraId="79735602" w14:textId="77777777">
        <w:trPr>
          <w:trHeight w:val="590"/>
        </w:trPr>
        <w:tc>
          <w:tcPr>
            <w:tcW w:w="1923" w:type="dxa"/>
          </w:tcPr>
          <w:p w14:paraId="5AB46568" w14:textId="77777777" w:rsidR="00AB3932" w:rsidRDefault="00AB3932">
            <w:pPr>
              <w:pBdr>
                <w:top w:val="nil"/>
                <w:left w:val="nil"/>
                <w:bottom w:val="nil"/>
                <w:right w:val="nil"/>
                <w:between w:val="nil"/>
              </w:pBdr>
              <w:rPr>
                <w:strike/>
                <w:color w:val="000000"/>
              </w:rPr>
            </w:pPr>
          </w:p>
        </w:tc>
        <w:tc>
          <w:tcPr>
            <w:tcW w:w="3100" w:type="dxa"/>
          </w:tcPr>
          <w:p w14:paraId="55A323D7" w14:textId="77777777" w:rsidR="00AB3932" w:rsidRDefault="00AB3932">
            <w:pPr>
              <w:pBdr>
                <w:top w:val="nil"/>
                <w:left w:val="nil"/>
                <w:bottom w:val="nil"/>
                <w:right w:val="nil"/>
                <w:between w:val="nil"/>
              </w:pBdr>
              <w:rPr>
                <w:strike/>
                <w:color w:val="000000"/>
              </w:rPr>
            </w:pPr>
          </w:p>
        </w:tc>
        <w:tc>
          <w:tcPr>
            <w:tcW w:w="4380" w:type="dxa"/>
          </w:tcPr>
          <w:p w14:paraId="6EA2DFDF" w14:textId="77777777" w:rsidR="00AB3932" w:rsidRDefault="00AB3932">
            <w:pPr>
              <w:pBdr>
                <w:top w:val="nil"/>
                <w:left w:val="nil"/>
                <w:bottom w:val="nil"/>
                <w:right w:val="nil"/>
                <w:between w:val="nil"/>
              </w:pBdr>
              <w:rPr>
                <w:strike/>
                <w:color w:val="000000"/>
              </w:rPr>
            </w:pPr>
          </w:p>
        </w:tc>
      </w:tr>
      <w:tr w:rsidR="00AB3932" w14:paraId="54A0184E" w14:textId="77777777">
        <w:trPr>
          <w:trHeight w:val="590"/>
        </w:trPr>
        <w:tc>
          <w:tcPr>
            <w:tcW w:w="1923" w:type="dxa"/>
          </w:tcPr>
          <w:p w14:paraId="58B78F6C" w14:textId="77777777" w:rsidR="00AB3932" w:rsidRDefault="00AB3932">
            <w:pPr>
              <w:pBdr>
                <w:top w:val="nil"/>
                <w:left w:val="nil"/>
                <w:bottom w:val="nil"/>
                <w:right w:val="nil"/>
                <w:between w:val="nil"/>
              </w:pBdr>
              <w:rPr>
                <w:strike/>
                <w:color w:val="000000"/>
              </w:rPr>
            </w:pPr>
          </w:p>
        </w:tc>
        <w:tc>
          <w:tcPr>
            <w:tcW w:w="3100" w:type="dxa"/>
          </w:tcPr>
          <w:p w14:paraId="15061673" w14:textId="77777777" w:rsidR="00AB3932" w:rsidRDefault="00AB3932">
            <w:pPr>
              <w:pBdr>
                <w:top w:val="nil"/>
                <w:left w:val="nil"/>
                <w:bottom w:val="nil"/>
                <w:right w:val="nil"/>
                <w:between w:val="nil"/>
              </w:pBdr>
              <w:rPr>
                <w:strike/>
                <w:color w:val="000000"/>
              </w:rPr>
            </w:pPr>
          </w:p>
        </w:tc>
        <w:tc>
          <w:tcPr>
            <w:tcW w:w="4380" w:type="dxa"/>
          </w:tcPr>
          <w:p w14:paraId="2598090E" w14:textId="77777777" w:rsidR="00AB3932" w:rsidRDefault="00AB3932">
            <w:pPr>
              <w:pBdr>
                <w:top w:val="nil"/>
                <w:left w:val="nil"/>
                <w:bottom w:val="nil"/>
                <w:right w:val="nil"/>
                <w:between w:val="nil"/>
              </w:pBdr>
              <w:rPr>
                <w:strike/>
                <w:color w:val="000000"/>
              </w:rPr>
            </w:pPr>
          </w:p>
        </w:tc>
      </w:tr>
    </w:tbl>
    <w:p w14:paraId="1CD14759" w14:textId="77777777" w:rsidR="00AB3932" w:rsidRDefault="00AB3932">
      <w:pPr>
        <w:sectPr w:rsidR="00AB3932">
          <w:headerReference w:type="default" r:id="rId112"/>
          <w:pgSz w:w="11910" w:h="16840"/>
          <w:pgMar w:top="1540" w:right="920" w:bottom="280" w:left="940" w:header="0" w:footer="0" w:gutter="0"/>
          <w:cols w:space="720"/>
        </w:sectPr>
      </w:pPr>
    </w:p>
    <w:p w14:paraId="23AAE119" w14:textId="77777777" w:rsidR="00AB3932" w:rsidRDefault="00853FC4">
      <w:pPr>
        <w:numPr>
          <w:ilvl w:val="0"/>
          <w:numId w:val="69"/>
        </w:numPr>
        <w:pBdr>
          <w:top w:val="nil"/>
          <w:left w:val="nil"/>
          <w:bottom w:val="nil"/>
          <w:right w:val="nil"/>
          <w:between w:val="nil"/>
        </w:pBdr>
        <w:tabs>
          <w:tab w:val="left" w:pos="4031"/>
          <w:tab w:val="left" w:pos="4033"/>
        </w:tabs>
        <w:spacing w:before="112"/>
        <w:ind w:left="4032"/>
      </w:pPr>
      <w:r>
        <w:rPr>
          <w:b/>
          <w:color w:val="231F20"/>
          <w:sz w:val="24"/>
          <w:szCs w:val="24"/>
        </w:rPr>
        <w:lastRenderedPageBreak/>
        <w:t>Inspections and Tests</w:t>
      </w:r>
    </w:p>
    <w:p w14:paraId="6D8A45A9" w14:textId="77777777" w:rsidR="00AB3932" w:rsidRDefault="00AB3932">
      <w:pPr>
        <w:pBdr>
          <w:top w:val="nil"/>
          <w:left w:val="nil"/>
          <w:bottom w:val="nil"/>
          <w:right w:val="nil"/>
          <w:between w:val="nil"/>
        </w:pBdr>
        <w:spacing w:before="3"/>
        <w:rPr>
          <w:b/>
          <w:color w:val="000000"/>
          <w:sz w:val="31"/>
          <w:szCs w:val="31"/>
        </w:rPr>
      </w:pPr>
    </w:p>
    <w:p w14:paraId="6C9F4C78" w14:textId="77777777" w:rsidR="00AB3932" w:rsidRDefault="00853FC4">
      <w:pPr>
        <w:ind w:left="307"/>
        <w:rPr>
          <w:i/>
          <w:color w:val="231F20"/>
        </w:rPr>
      </w:pPr>
      <w:r>
        <w:rPr>
          <w:color w:val="231F20"/>
        </w:rPr>
        <w:t xml:space="preserve">The following inspections and tests shall be performed: </w:t>
      </w:r>
    </w:p>
    <w:p w14:paraId="36457CF9" w14:textId="77777777" w:rsidR="00AB3932" w:rsidRDefault="00AB3932">
      <w:pPr>
        <w:ind w:left="307"/>
        <w:rPr>
          <w:i/>
          <w:color w:val="231F20"/>
        </w:rPr>
      </w:pPr>
    </w:p>
    <w:p w14:paraId="22D82D28" w14:textId="729E2019" w:rsidR="00AB3932" w:rsidRDefault="00853FC4">
      <w:pPr>
        <w:ind w:left="307"/>
        <w:rPr>
          <w:b/>
          <w:i/>
          <w:sz w:val="32"/>
          <w:szCs w:val="32"/>
        </w:rPr>
        <w:sectPr w:rsidR="00AB3932">
          <w:headerReference w:type="even" r:id="rId113"/>
          <w:pgSz w:w="11910" w:h="16840"/>
          <w:pgMar w:top="1080" w:right="920" w:bottom="280" w:left="940" w:header="0" w:footer="0" w:gutter="0"/>
          <w:cols w:space="720"/>
        </w:sectPr>
      </w:pPr>
      <w:r>
        <w:rPr>
          <w:b/>
          <w:i/>
          <w:color w:val="231F20"/>
          <w:sz w:val="32"/>
          <w:szCs w:val="32"/>
        </w:rPr>
        <w:t xml:space="preserve">The Equipment will </w:t>
      </w:r>
      <w:r w:rsidR="00862F5B">
        <w:rPr>
          <w:b/>
          <w:i/>
          <w:color w:val="231F20"/>
          <w:sz w:val="32"/>
          <w:szCs w:val="32"/>
        </w:rPr>
        <w:t>inspect</w:t>
      </w:r>
      <w:r>
        <w:rPr>
          <w:b/>
          <w:i/>
          <w:color w:val="231F20"/>
          <w:sz w:val="32"/>
          <w:szCs w:val="32"/>
        </w:rPr>
        <w:t xml:space="preserve"> and test during the time of installation by the supplier at the place of destination </w:t>
      </w:r>
      <w:proofErr w:type="gramStart"/>
      <w:r>
        <w:rPr>
          <w:b/>
          <w:i/>
          <w:color w:val="231F20"/>
          <w:sz w:val="32"/>
          <w:szCs w:val="32"/>
        </w:rPr>
        <w:t>i.e.</w:t>
      </w:r>
      <w:proofErr w:type="gramEnd"/>
      <w:r>
        <w:rPr>
          <w:b/>
          <w:i/>
          <w:color w:val="231F20"/>
          <w:sz w:val="32"/>
          <w:szCs w:val="32"/>
        </w:rPr>
        <w:t xml:space="preserve"> </w:t>
      </w:r>
      <w:proofErr w:type="spellStart"/>
      <w:r>
        <w:rPr>
          <w:b/>
          <w:i/>
          <w:color w:val="231F20"/>
          <w:sz w:val="32"/>
          <w:szCs w:val="32"/>
        </w:rPr>
        <w:t>Phibsoo</w:t>
      </w:r>
      <w:proofErr w:type="spellEnd"/>
      <w:r>
        <w:rPr>
          <w:b/>
          <w:i/>
          <w:color w:val="231F20"/>
          <w:sz w:val="32"/>
          <w:szCs w:val="32"/>
        </w:rPr>
        <w:t xml:space="preserve"> Wildlife </w:t>
      </w:r>
      <w:proofErr w:type="spellStart"/>
      <w:r>
        <w:rPr>
          <w:b/>
          <w:i/>
          <w:color w:val="231F20"/>
          <w:sz w:val="32"/>
          <w:szCs w:val="32"/>
        </w:rPr>
        <w:t>Sanc</w:t>
      </w:r>
      <w:proofErr w:type="spellEnd"/>
    </w:p>
    <w:p w14:paraId="5A49230F" w14:textId="77777777" w:rsidR="00AB3932" w:rsidRDefault="00AB3932">
      <w:pPr>
        <w:pBdr>
          <w:top w:val="nil"/>
          <w:left w:val="nil"/>
          <w:bottom w:val="nil"/>
          <w:right w:val="nil"/>
          <w:between w:val="nil"/>
        </w:pBdr>
        <w:spacing w:before="4"/>
        <w:rPr>
          <w:color w:val="000000"/>
          <w:sz w:val="17"/>
          <w:szCs w:val="17"/>
        </w:rPr>
        <w:sectPr w:rsidR="00AB3932">
          <w:headerReference w:type="default" r:id="rId114"/>
          <w:pgSz w:w="11910" w:h="16840"/>
          <w:pgMar w:top="1580" w:right="920" w:bottom="280" w:left="940" w:header="0" w:footer="0" w:gutter="0"/>
          <w:cols w:space="720"/>
        </w:sectPr>
      </w:pPr>
    </w:p>
    <w:p w14:paraId="42D2D3E3" w14:textId="77777777" w:rsidR="00AB3932" w:rsidRDefault="00AB3932">
      <w:pPr>
        <w:pBdr>
          <w:top w:val="nil"/>
          <w:left w:val="nil"/>
          <w:bottom w:val="nil"/>
          <w:right w:val="nil"/>
          <w:between w:val="nil"/>
        </w:pBdr>
        <w:rPr>
          <w:color w:val="000000"/>
          <w:sz w:val="20"/>
          <w:szCs w:val="20"/>
        </w:rPr>
      </w:pPr>
    </w:p>
    <w:p w14:paraId="2D177259" w14:textId="77777777" w:rsidR="00AB3932" w:rsidRDefault="00AB3932">
      <w:pPr>
        <w:pBdr>
          <w:top w:val="nil"/>
          <w:left w:val="nil"/>
          <w:bottom w:val="nil"/>
          <w:right w:val="nil"/>
          <w:between w:val="nil"/>
        </w:pBdr>
        <w:rPr>
          <w:color w:val="000000"/>
          <w:sz w:val="20"/>
          <w:szCs w:val="20"/>
        </w:rPr>
      </w:pPr>
    </w:p>
    <w:p w14:paraId="778A93B9" w14:textId="77777777" w:rsidR="00AB3932" w:rsidRDefault="00AB3932">
      <w:pPr>
        <w:pBdr>
          <w:top w:val="nil"/>
          <w:left w:val="nil"/>
          <w:bottom w:val="nil"/>
          <w:right w:val="nil"/>
          <w:between w:val="nil"/>
        </w:pBdr>
        <w:rPr>
          <w:color w:val="000000"/>
          <w:sz w:val="20"/>
          <w:szCs w:val="20"/>
        </w:rPr>
      </w:pPr>
    </w:p>
    <w:p w14:paraId="1A5226C8" w14:textId="77777777" w:rsidR="00AB3932" w:rsidRDefault="00AB3932">
      <w:pPr>
        <w:pBdr>
          <w:top w:val="nil"/>
          <w:left w:val="nil"/>
          <w:bottom w:val="nil"/>
          <w:right w:val="nil"/>
          <w:between w:val="nil"/>
        </w:pBdr>
        <w:rPr>
          <w:color w:val="000000"/>
          <w:sz w:val="20"/>
          <w:szCs w:val="20"/>
        </w:rPr>
      </w:pPr>
    </w:p>
    <w:p w14:paraId="5CA682D2" w14:textId="77777777" w:rsidR="00AB3932" w:rsidRDefault="00AB3932">
      <w:pPr>
        <w:pBdr>
          <w:top w:val="nil"/>
          <w:left w:val="nil"/>
          <w:bottom w:val="nil"/>
          <w:right w:val="nil"/>
          <w:between w:val="nil"/>
        </w:pBdr>
        <w:rPr>
          <w:color w:val="000000"/>
          <w:sz w:val="20"/>
          <w:szCs w:val="20"/>
        </w:rPr>
      </w:pPr>
    </w:p>
    <w:p w14:paraId="7AF5AD05" w14:textId="77777777" w:rsidR="00AB3932" w:rsidRDefault="00AB3932">
      <w:pPr>
        <w:pBdr>
          <w:top w:val="nil"/>
          <w:left w:val="nil"/>
          <w:bottom w:val="nil"/>
          <w:right w:val="nil"/>
          <w:between w:val="nil"/>
        </w:pBdr>
        <w:rPr>
          <w:color w:val="000000"/>
          <w:sz w:val="20"/>
          <w:szCs w:val="20"/>
        </w:rPr>
      </w:pPr>
    </w:p>
    <w:p w14:paraId="3DFB86E3" w14:textId="77777777" w:rsidR="00AB3932" w:rsidRDefault="00AB3932">
      <w:pPr>
        <w:pBdr>
          <w:top w:val="nil"/>
          <w:left w:val="nil"/>
          <w:bottom w:val="nil"/>
          <w:right w:val="nil"/>
          <w:between w:val="nil"/>
        </w:pBdr>
        <w:rPr>
          <w:color w:val="000000"/>
          <w:sz w:val="20"/>
          <w:szCs w:val="20"/>
        </w:rPr>
      </w:pPr>
    </w:p>
    <w:p w14:paraId="757285DB" w14:textId="77777777" w:rsidR="00AB3932" w:rsidRDefault="00AB3932">
      <w:pPr>
        <w:pBdr>
          <w:top w:val="nil"/>
          <w:left w:val="nil"/>
          <w:bottom w:val="nil"/>
          <w:right w:val="nil"/>
          <w:between w:val="nil"/>
        </w:pBdr>
        <w:rPr>
          <w:color w:val="000000"/>
          <w:sz w:val="20"/>
          <w:szCs w:val="20"/>
        </w:rPr>
      </w:pPr>
    </w:p>
    <w:p w14:paraId="45862921" w14:textId="77777777" w:rsidR="00AB3932" w:rsidRDefault="00AB3932">
      <w:pPr>
        <w:pBdr>
          <w:top w:val="nil"/>
          <w:left w:val="nil"/>
          <w:bottom w:val="nil"/>
          <w:right w:val="nil"/>
          <w:between w:val="nil"/>
        </w:pBdr>
        <w:rPr>
          <w:color w:val="000000"/>
          <w:sz w:val="20"/>
          <w:szCs w:val="20"/>
        </w:rPr>
      </w:pPr>
    </w:p>
    <w:p w14:paraId="46E4B985" w14:textId="77777777" w:rsidR="00AB3932" w:rsidRDefault="00AB3932">
      <w:pPr>
        <w:pBdr>
          <w:top w:val="nil"/>
          <w:left w:val="nil"/>
          <w:bottom w:val="nil"/>
          <w:right w:val="nil"/>
          <w:between w:val="nil"/>
        </w:pBdr>
        <w:rPr>
          <w:color w:val="000000"/>
          <w:sz w:val="20"/>
          <w:szCs w:val="20"/>
        </w:rPr>
      </w:pPr>
    </w:p>
    <w:p w14:paraId="4FADF7AF" w14:textId="77777777" w:rsidR="00AB3932" w:rsidRDefault="00AB3932">
      <w:pPr>
        <w:pBdr>
          <w:top w:val="nil"/>
          <w:left w:val="nil"/>
          <w:bottom w:val="nil"/>
          <w:right w:val="nil"/>
          <w:between w:val="nil"/>
        </w:pBdr>
        <w:rPr>
          <w:color w:val="000000"/>
          <w:sz w:val="20"/>
          <w:szCs w:val="20"/>
        </w:rPr>
      </w:pPr>
    </w:p>
    <w:p w14:paraId="6003E2A4" w14:textId="77777777" w:rsidR="00AB3932" w:rsidRDefault="00AB3932">
      <w:pPr>
        <w:pBdr>
          <w:top w:val="nil"/>
          <w:left w:val="nil"/>
          <w:bottom w:val="nil"/>
          <w:right w:val="nil"/>
          <w:between w:val="nil"/>
        </w:pBdr>
        <w:rPr>
          <w:color w:val="000000"/>
          <w:sz w:val="20"/>
          <w:szCs w:val="20"/>
        </w:rPr>
      </w:pPr>
    </w:p>
    <w:p w14:paraId="101AA744" w14:textId="77777777" w:rsidR="00AB3932" w:rsidRDefault="00AB3932">
      <w:pPr>
        <w:pBdr>
          <w:top w:val="nil"/>
          <w:left w:val="nil"/>
          <w:bottom w:val="nil"/>
          <w:right w:val="nil"/>
          <w:between w:val="nil"/>
        </w:pBdr>
        <w:rPr>
          <w:color w:val="000000"/>
          <w:sz w:val="20"/>
          <w:szCs w:val="20"/>
        </w:rPr>
      </w:pPr>
    </w:p>
    <w:p w14:paraId="698F8E94" w14:textId="77777777" w:rsidR="00AB3932" w:rsidRDefault="00AB3932">
      <w:pPr>
        <w:pBdr>
          <w:top w:val="nil"/>
          <w:left w:val="nil"/>
          <w:bottom w:val="nil"/>
          <w:right w:val="nil"/>
          <w:between w:val="nil"/>
        </w:pBdr>
        <w:rPr>
          <w:color w:val="000000"/>
          <w:sz w:val="20"/>
          <w:szCs w:val="20"/>
        </w:rPr>
      </w:pPr>
    </w:p>
    <w:p w14:paraId="435DAA6B" w14:textId="77777777" w:rsidR="00AB3932" w:rsidRDefault="00AB3932">
      <w:pPr>
        <w:pBdr>
          <w:top w:val="nil"/>
          <w:left w:val="nil"/>
          <w:bottom w:val="nil"/>
          <w:right w:val="nil"/>
          <w:between w:val="nil"/>
        </w:pBdr>
        <w:rPr>
          <w:color w:val="000000"/>
          <w:sz w:val="20"/>
          <w:szCs w:val="20"/>
        </w:rPr>
      </w:pPr>
    </w:p>
    <w:p w14:paraId="7B5F9EDD" w14:textId="77777777" w:rsidR="00AB3932" w:rsidRDefault="00AB3932">
      <w:pPr>
        <w:pBdr>
          <w:top w:val="nil"/>
          <w:left w:val="nil"/>
          <w:bottom w:val="nil"/>
          <w:right w:val="nil"/>
          <w:between w:val="nil"/>
        </w:pBdr>
        <w:rPr>
          <w:color w:val="000000"/>
          <w:sz w:val="20"/>
          <w:szCs w:val="20"/>
        </w:rPr>
      </w:pPr>
    </w:p>
    <w:p w14:paraId="1E5E75E1" w14:textId="77777777" w:rsidR="00AB3932" w:rsidRDefault="00AB3932">
      <w:pPr>
        <w:pBdr>
          <w:top w:val="nil"/>
          <w:left w:val="nil"/>
          <w:bottom w:val="nil"/>
          <w:right w:val="nil"/>
          <w:between w:val="nil"/>
        </w:pBdr>
        <w:rPr>
          <w:color w:val="000000"/>
          <w:sz w:val="20"/>
          <w:szCs w:val="20"/>
        </w:rPr>
      </w:pPr>
    </w:p>
    <w:p w14:paraId="28DCFA4D" w14:textId="77777777" w:rsidR="00AB3932" w:rsidRDefault="00AB3932">
      <w:pPr>
        <w:pBdr>
          <w:top w:val="nil"/>
          <w:left w:val="nil"/>
          <w:bottom w:val="nil"/>
          <w:right w:val="nil"/>
          <w:between w:val="nil"/>
        </w:pBdr>
        <w:rPr>
          <w:color w:val="000000"/>
          <w:sz w:val="20"/>
          <w:szCs w:val="20"/>
        </w:rPr>
      </w:pPr>
    </w:p>
    <w:p w14:paraId="407B3357" w14:textId="77777777" w:rsidR="00AB3932" w:rsidRDefault="00AB3932">
      <w:pPr>
        <w:pBdr>
          <w:top w:val="nil"/>
          <w:left w:val="nil"/>
          <w:bottom w:val="nil"/>
          <w:right w:val="nil"/>
          <w:between w:val="nil"/>
        </w:pBdr>
        <w:rPr>
          <w:color w:val="000000"/>
          <w:sz w:val="20"/>
          <w:szCs w:val="20"/>
        </w:rPr>
      </w:pPr>
    </w:p>
    <w:p w14:paraId="516D6280" w14:textId="77777777" w:rsidR="00AB3932" w:rsidRDefault="00AB3932">
      <w:pPr>
        <w:pBdr>
          <w:top w:val="nil"/>
          <w:left w:val="nil"/>
          <w:bottom w:val="nil"/>
          <w:right w:val="nil"/>
          <w:between w:val="nil"/>
        </w:pBdr>
        <w:rPr>
          <w:color w:val="000000"/>
          <w:sz w:val="20"/>
          <w:szCs w:val="20"/>
        </w:rPr>
      </w:pPr>
    </w:p>
    <w:p w14:paraId="6C68B6CB" w14:textId="77777777" w:rsidR="00AB3932" w:rsidRDefault="00AB3932">
      <w:pPr>
        <w:pBdr>
          <w:top w:val="nil"/>
          <w:left w:val="nil"/>
          <w:bottom w:val="nil"/>
          <w:right w:val="nil"/>
          <w:between w:val="nil"/>
        </w:pBdr>
        <w:rPr>
          <w:color w:val="000000"/>
          <w:sz w:val="20"/>
          <w:szCs w:val="20"/>
        </w:rPr>
      </w:pPr>
    </w:p>
    <w:p w14:paraId="083971FA" w14:textId="77777777" w:rsidR="00AB3932" w:rsidRDefault="00AB3932">
      <w:pPr>
        <w:pBdr>
          <w:top w:val="nil"/>
          <w:left w:val="nil"/>
          <w:bottom w:val="nil"/>
          <w:right w:val="nil"/>
          <w:between w:val="nil"/>
        </w:pBdr>
        <w:rPr>
          <w:color w:val="000000"/>
          <w:sz w:val="20"/>
          <w:szCs w:val="20"/>
        </w:rPr>
      </w:pPr>
    </w:p>
    <w:p w14:paraId="1ED62A69" w14:textId="77777777" w:rsidR="00AB3932" w:rsidRDefault="00AB3932">
      <w:pPr>
        <w:pBdr>
          <w:top w:val="nil"/>
          <w:left w:val="nil"/>
          <w:bottom w:val="nil"/>
          <w:right w:val="nil"/>
          <w:between w:val="nil"/>
        </w:pBdr>
        <w:rPr>
          <w:color w:val="000000"/>
          <w:sz w:val="20"/>
          <w:szCs w:val="20"/>
        </w:rPr>
      </w:pPr>
    </w:p>
    <w:p w14:paraId="1925C687" w14:textId="77777777" w:rsidR="00AB3932" w:rsidRDefault="00AB3932">
      <w:pPr>
        <w:pBdr>
          <w:top w:val="nil"/>
          <w:left w:val="nil"/>
          <w:bottom w:val="nil"/>
          <w:right w:val="nil"/>
          <w:between w:val="nil"/>
        </w:pBdr>
        <w:rPr>
          <w:color w:val="000000"/>
          <w:sz w:val="20"/>
          <w:szCs w:val="20"/>
        </w:rPr>
      </w:pPr>
    </w:p>
    <w:p w14:paraId="593DEE5A" w14:textId="77777777" w:rsidR="00AB3932" w:rsidRDefault="00AB3932">
      <w:pPr>
        <w:pBdr>
          <w:top w:val="nil"/>
          <w:left w:val="nil"/>
          <w:bottom w:val="nil"/>
          <w:right w:val="nil"/>
          <w:between w:val="nil"/>
        </w:pBdr>
        <w:rPr>
          <w:color w:val="000000"/>
          <w:sz w:val="20"/>
          <w:szCs w:val="20"/>
        </w:rPr>
      </w:pPr>
    </w:p>
    <w:p w14:paraId="37EDCD36" w14:textId="77777777" w:rsidR="00AB3932" w:rsidRDefault="00AB3932">
      <w:pPr>
        <w:pBdr>
          <w:top w:val="nil"/>
          <w:left w:val="nil"/>
          <w:bottom w:val="nil"/>
          <w:right w:val="nil"/>
          <w:between w:val="nil"/>
        </w:pBdr>
        <w:spacing w:before="10"/>
        <w:rPr>
          <w:color w:val="000000"/>
          <w:sz w:val="29"/>
          <w:szCs w:val="29"/>
        </w:rPr>
      </w:pPr>
    </w:p>
    <w:p w14:paraId="38E65447" w14:textId="77777777" w:rsidR="00AB3932" w:rsidRDefault="00853FC4">
      <w:pPr>
        <w:spacing w:before="72"/>
        <w:ind w:left="241" w:right="255"/>
        <w:jc w:val="center"/>
        <w:rPr>
          <w:rFonts w:ascii="Arial" w:eastAsia="Arial" w:hAnsi="Arial" w:cs="Arial"/>
          <w:b/>
          <w:sz w:val="70"/>
          <w:szCs w:val="70"/>
        </w:rPr>
      </w:pPr>
      <w:r>
        <w:rPr>
          <w:rFonts w:ascii="Arial" w:eastAsia="Arial" w:hAnsi="Arial" w:cs="Arial"/>
          <w:b/>
          <w:color w:val="231F20"/>
          <w:sz w:val="70"/>
          <w:szCs w:val="70"/>
        </w:rPr>
        <w:t>PART 3</w:t>
      </w:r>
    </w:p>
    <w:p w14:paraId="773C0274" w14:textId="77777777" w:rsidR="00AB3932" w:rsidRDefault="00853FC4">
      <w:pPr>
        <w:spacing w:before="14"/>
        <w:ind w:left="241" w:right="260"/>
        <w:jc w:val="center"/>
        <w:rPr>
          <w:rFonts w:ascii="Arial" w:eastAsia="Arial" w:hAnsi="Arial" w:cs="Arial"/>
          <w:b/>
          <w:sz w:val="40"/>
          <w:szCs w:val="40"/>
        </w:rPr>
        <w:sectPr w:rsidR="00AB3932">
          <w:headerReference w:type="even" r:id="rId115"/>
          <w:pgSz w:w="11910" w:h="16840"/>
          <w:pgMar w:top="1580" w:right="920" w:bottom="280" w:left="940" w:header="0" w:footer="0" w:gutter="0"/>
          <w:cols w:space="720"/>
        </w:sectPr>
      </w:pPr>
      <w:r>
        <w:rPr>
          <w:rFonts w:ascii="Arial" w:eastAsia="Arial" w:hAnsi="Arial" w:cs="Arial"/>
          <w:b/>
          <w:color w:val="231F20"/>
          <w:sz w:val="40"/>
          <w:szCs w:val="40"/>
        </w:rPr>
        <w:t>CONTRACT</w:t>
      </w:r>
    </w:p>
    <w:p w14:paraId="5437141A" w14:textId="77777777" w:rsidR="00AB3932" w:rsidRDefault="00AB3932">
      <w:pPr>
        <w:pBdr>
          <w:top w:val="nil"/>
          <w:left w:val="nil"/>
          <w:bottom w:val="nil"/>
          <w:right w:val="nil"/>
          <w:between w:val="nil"/>
        </w:pBdr>
        <w:rPr>
          <w:rFonts w:ascii="Arial" w:eastAsia="Arial" w:hAnsi="Arial" w:cs="Arial"/>
          <w:b/>
          <w:color w:val="000000"/>
          <w:sz w:val="6"/>
          <w:szCs w:val="6"/>
        </w:rPr>
      </w:pPr>
    </w:p>
    <w:p w14:paraId="600AFBF1" w14:textId="77777777" w:rsidR="00AB3932" w:rsidRDefault="00853FC4">
      <w:pPr>
        <w:pBdr>
          <w:top w:val="nil"/>
          <w:left w:val="nil"/>
          <w:bottom w:val="nil"/>
          <w:right w:val="nil"/>
          <w:between w:val="nil"/>
        </w:pBdr>
        <w:spacing w:line="20" w:lineRule="auto"/>
        <w:ind w:left="302"/>
        <w:rPr>
          <w:rFonts w:ascii="Arial" w:eastAsia="Arial" w:hAnsi="Arial" w:cs="Arial"/>
          <w:color w:val="000000"/>
          <w:sz w:val="2"/>
          <w:szCs w:val="2"/>
        </w:rPr>
      </w:pPr>
      <w:r>
        <w:rPr>
          <w:rFonts w:ascii="Arial" w:eastAsia="Arial" w:hAnsi="Arial" w:cs="Arial"/>
          <w:noProof/>
          <w:color w:val="000000"/>
          <w:sz w:val="2"/>
          <w:szCs w:val="2"/>
        </w:rPr>
        <mc:AlternateContent>
          <mc:Choice Requires="wpg">
            <w:drawing>
              <wp:inline distT="0" distB="0" distL="114300" distR="114300" wp14:anchorId="3B2BA5A1" wp14:editId="147DE7E2">
                <wp:extent cx="5976620" cy="6350"/>
                <wp:effectExtent l="0" t="0" r="0" b="0"/>
                <wp:docPr id="153" name="Group 153"/>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62" name="Group 154"/>
                        <wpg:cNvGrpSpPr/>
                        <wpg:grpSpPr>
                          <a:xfrm>
                            <a:off x="2357690" y="3776825"/>
                            <a:ext cx="5976600" cy="6350"/>
                            <a:chOff x="0" y="0"/>
                            <a:chExt cx="5976600" cy="6350"/>
                          </a:xfrm>
                        </wpg:grpSpPr>
                        <wps:wsp>
                          <wps:cNvPr id="163" name="Rectangle 155"/>
                          <wps:cNvSpPr/>
                          <wps:spPr>
                            <a:xfrm>
                              <a:off x="0" y="0"/>
                              <a:ext cx="5976600" cy="6350"/>
                            </a:xfrm>
                            <a:prstGeom prst="rect">
                              <a:avLst/>
                            </a:prstGeom>
                            <a:noFill/>
                            <a:ln>
                              <a:noFill/>
                            </a:ln>
                          </wps:spPr>
                          <wps:txbx>
                            <w:txbxContent>
                              <w:p w14:paraId="11D5D0E1" w14:textId="77777777" w:rsidR="00AB3932" w:rsidRDefault="00AB3932">
                                <w:pPr>
                                  <w:textDirection w:val="btLr"/>
                                </w:pPr>
                              </w:p>
                            </w:txbxContent>
                          </wps:txbx>
                          <wps:bodyPr spcFirstLastPara="1" wrap="square" lIns="91425" tIns="91425" rIns="91425" bIns="91425" anchor="ctr" anchorCtr="0">
                            <a:noAutofit/>
                          </wps:bodyPr>
                        </wps:wsp>
                        <wps:wsp>
                          <wps:cNvPr id="164" name="Straight Arrow Connector 156"/>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3B2BA5A1" id="Group 153" o:spid="_x0000_s1146"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">
                <v:group id="_x0000_s1147"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">
                  <v:rect id="Rectangle 155" o:spid="_x0000_s1148"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" filled="f" stroked="f">
                    <v:textbox inset="2.53958mm,2.53958mm,2.53958mm,2.53958mm">
                      <w:txbxContent>
                        <w:p w14:paraId="11D5D0E1" w14:textId="77777777" w:rsidR="00AB3932" w:rsidRDefault="00AB3932">
                          <w:pPr>
                            <w:textDirection w:val="btLr"/>
                          </w:pPr>
                        </w:p>
                      </w:txbxContent>
                    </v:textbox>
                  </v:rect>
                  <v:shape id="Straight Arrow Connector 156" o:spid="_x0000_s1149"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207025DE" w14:textId="77777777" w:rsidR="00AB3932" w:rsidRDefault="00853FC4">
      <w:pPr>
        <w:spacing w:before="68"/>
        <w:ind w:left="241" w:right="258"/>
        <w:jc w:val="center"/>
        <w:rPr>
          <w:rFonts w:ascii="Arial" w:eastAsia="Arial" w:hAnsi="Arial" w:cs="Arial"/>
          <w:b/>
          <w:sz w:val="32"/>
          <w:szCs w:val="32"/>
        </w:rPr>
      </w:pPr>
      <w:r>
        <w:rPr>
          <w:rFonts w:ascii="Arial" w:eastAsia="Arial" w:hAnsi="Arial" w:cs="Arial"/>
          <w:b/>
          <w:color w:val="231F20"/>
          <w:sz w:val="32"/>
          <w:szCs w:val="32"/>
        </w:rPr>
        <w:t>SECTION VII. GENERAL CONDITIONS OF CONTRACT</w:t>
      </w:r>
    </w:p>
    <w:p w14:paraId="09697CE9" w14:textId="77777777" w:rsidR="00AB3932" w:rsidRDefault="00AB3932">
      <w:pPr>
        <w:pBdr>
          <w:top w:val="nil"/>
          <w:left w:val="nil"/>
          <w:bottom w:val="nil"/>
          <w:right w:val="nil"/>
          <w:between w:val="nil"/>
        </w:pBdr>
        <w:spacing w:before="8"/>
        <w:rPr>
          <w:rFonts w:ascii="Arial" w:eastAsia="Arial" w:hAnsi="Arial" w:cs="Arial"/>
          <w:b/>
          <w:color w:val="000000"/>
          <w:sz w:val="38"/>
          <w:szCs w:val="38"/>
        </w:rPr>
      </w:pPr>
    </w:p>
    <w:p w14:paraId="2EE9A028" w14:textId="77777777" w:rsidR="00AB3932" w:rsidRDefault="00853FC4">
      <w:pPr>
        <w:spacing w:before="1"/>
        <w:ind w:left="241" w:right="255"/>
        <w:jc w:val="center"/>
        <w:rPr>
          <w:rFonts w:ascii="Arial" w:eastAsia="Arial" w:hAnsi="Arial" w:cs="Arial"/>
          <w:b/>
          <w:sz w:val="32"/>
          <w:szCs w:val="32"/>
        </w:rPr>
      </w:pPr>
      <w:r>
        <w:rPr>
          <w:rFonts w:ascii="Arial" w:eastAsia="Arial" w:hAnsi="Arial" w:cs="Arial"/>
          <w:b/>
          <w:color w:val="231F20"/>
          <w:sz w:val="32"/>
          <w:szCs w:val="32"/>
        </w:rPr>
        <w:t>TABLE OF CLAUSES</w:t>
      </w:r>
    </w:p>
    <w:p w14:paraId="53B1EA22"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286"/>
      </w:pPr>
      <w:r>
        <w:rPr>
          <w:color w:val="231F20"/>
        </w:rPr>
        <w:t>Definitions</w:t>
      </w:r>
      <w:r>
        <w:rPr>
          <w:color w:val="231F20"/>
        </w:rPr>
        <w:tab/>
        <w:t>69</w:t>
      </w:r>
    </w:p>
    <w:p w14:paraId="6B6FFEC1"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84"/>
      </w:pPr>
      <w:r>
        <w:rPr>
          <w:color w:val="231F20"/>
        </w:rPr>
        <w:t>Contract Documents</w:t>
      </w:r>
      <w:r>
        <w:rPr>
          <w:color w:val="231F20"/>
        </w:rPr>
        <w:tab/>
        <w:t>70</w:t>
      </w:r>
    </w:p>
    <w:p w14:paraId="428D1B3D"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84"/>
      </w:pPr>
      <w:r>
        <w:rPr>
          <w:color w:val="231F20"/>
        </w:rPr>
        <w:t>Fraud and Corruption</w:t>
      </w:r>
      <w:r>
        <w:rPr>
          <w:color w:val="231F20"/>
        </w:rPr>
        <w:tab/>
        <w:t>70</w:t>
      </w:r>
    </w:p>
    <w:p w14:paraId="3A5AC701"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84"/>
      </w:pPr>
      <w:r>
        <w:rPr>
          <w:color w:val="231F20"/>
        </w:rPr>
        <w:t>Interpretation</w:t>
      </w:r>
      <w:r>
        <w:rPr>
          <w:color w:val="231F20"/>
        </w:rPr>
        <w:tab/>
        <w:t>71</w:t>
      </w:r>
    </w:p>
    <w:p w14:paraId="47915505"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83"/>
      </w:pPr>
      <w:r>
        <w:rPr>
          <w:color w:val="231F20"/>
        </w:rPr>
        <w:t>Language</w:t>
      </w:r>
      <w:r>
        <w:rPr>
          <w:color w:val="231F20"/>
        </w:rPr>
        <w:tab/>
        <w:t>72</w:t>
      </w:r>
    </w:p>
    <w:p w14:paraId="2D776A9F"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84"/>
      </w:pPr>
      <w:r>
        <w:rPr>
          <w:color w:val="231F20"/>
        </w:rPr>
        <w:t>Joint Venture, Consortium or Association</w:t>
      </w:r>
      <w:r>
        <w:rPr>
          <w:color w:val="231F20"/>
        </w:rPr>
        <w:tab/>
        <w:t>72</w:t>
      </w:r>
    </w:p>
    <w:p w14:paraId="59422C61"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84"/>
      </w:pPr>
      <w:r>
        <w:rPr>
          <w:color w:val="231F20"/>
        </w:rPr>
        <w:t>Eligibility</w:t>
      </w:r>
      <w:r>
        <w:rPr>
          <w:color w:val="231F20"/>
        </w:rPr>
        <w:tab/>
        <w:t>72</w:t>
      </w:r>
    </w:p>
    <w:p w14:paraId="5AAD5E2D"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83"/>
      </w:pPr>
      <w:r>
        <w:rPr>
          <w:color w:val="231F20"/>
        </w:rPr>
        <w:t>Notices</w:t>
      </w:r>
      <w:r>
        <w:rPr>
          <w:color w:val="231F20"/>
        </w:rPr>
        <w:tab/>
        <w:t>73</w:t>
      </w:r>
    </w:p>
    <w:p w14:paraId="4802D57D" w14:textId="77777777" w:rsidR="00AB3932" w:rsidRDefault="00853FC4">
      <w:pPr>
        <w:numPr>
          <w:ilvl w:val="0"/>
          <w:numId w:val="68"/>
        </w:numPr>
        <w:pBdr>
          <w:top w:val="nil"/>
          <w:left w:val="nil"/>
          <w:bottom w:val="nil"/>
          <w:right w:val="nil"/>
          <w:between w:val="nil"/>
        </w:pBdr>
        <w:tabs>
          <w:tab w:val="left" w:pos="704"/>
          <w:tab w:val="left" w:pos="705"/>
          <w:tab w:val="right" w:pos="9718"/>
        </w:tabs>
        <w:spacing w:before="84"/>
      </w:pPr>
      <w:r>
        <w:rPr>
          <w:color w:val="231F20"/>
        </w:rPr>
        <w:t>Governing Law</w:t>
      </w:r>
      <w:r>
        <w:rPr>
          <w:color w:val="231F20"/>
        </w:rPr>
        <w:tab/>
        <w:t>73</w:t>
      </w:r>
    </w:p>
    <w:p w14:paraId="2FC500E4"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Settlement of Disputes</w:t>
      </w:r>
      <w:r>
        <w:rPr>
          <w:color w:val="231F20"/>
        </w:rPr>
        <w:tab/>
        <w:t>73</w:t>
      </w:r>
    </w:p>
    <w:p w14:paraId="33BFF48F"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Inspections and Audit</w:t>
      </w:r>
      <w:r>
        <w:rPr>
          <w:color w:val="231F20"/>
        </w:rPr>
        <w:tab/>
        <w:t>74</w:t>
      </w:r>
    </w:p>
    <w:p w14:paraId="6615E199" w14:textId="77777777" w:rsidR="00AB3932" w:rsidRDefault="00853FC4">
      <w:pPr>
        <w:numPr>
          <w:ilvl w:val="0"/>
          <w:numId w:val="68"/>
        </w:numPr>
        <w:pBdr>
          <w:top w:val="nil"/>
          <w:left w:val="nil"/>
          <w:bottom w:val="nil"/>
          <w:right w:val="nil"/>
          <w:between w:val="nil"/>
        </w:pBdr>
        <w:tabs>
          <w:tab w:val="left" w:pos="705"/>
          <w:tab w:val="right" w:pos="9718"/>
        </w:tabs>
        <w:spacing w:before="83"/>
      </w:pPr>
      <w:r>
        <w:rPr>
          <w:color w:val="231F20"/>
        </w:rPr>
        <w:t>Scope of Supplies</w:t>
      </w:r>
      <w:r>
        <w:rPr>
          <w:color w:val="231F20"/>
        </w:rPr>
        <w:tab/>
        <w:t>74</w:t>
      </w:r>
    </w:p>
    <w:p w14:paraId="707C87A4"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Delivery and Documents</w:t>
      </w:r>
      <w:r>
        <w:rPr>
          <w:color w:val="231F20"/>
        </w:rPr>
        <w:tab/>
        <w:t>74</w:t>
      </w:r>
    </w:p>
    <w:p w14:paraId="746C8F58"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Supplier’s Responsibilities</w:t>
      </w:r>
      <w:r>
        <w:rPr>
          <w:color w:val="231F20"/>
        </w:rPr>
        <w:tab/>
        <w:t>74</w:t>
      </w:r>
    </w:p>
    <w:p w14:paraId="03C40B0C" w14:textId="77777777" w:rsidR="00AB3932" w:rsidRDefault="00853FC4">
      <w:pPr>
        <w:numPr>
          <w:ilvl w:val="0"/>
          <w:numId w:val="68"/>
        </w:numPr>
        <w:pBdr>
          <w:top w:val="nil"/>
          <w:left w:val="nil"/>
          <w:bottom w:val="nil"/>
          <w:right w:val="nil"/>
          <w:between w:val="nil"/>
        </w:pBdr>
        <w:tabs>
          <w:tab w:val="left" w:pos="705"/>
          <w:tab w:val="right" w:pos="9718"/>
        </w:tabs>
        <w:spacing w:before="83"/>
      </w:pPr>
      <w:r>
        <w:rPr>
          <w:color w:val="231F20"/>
        </w:rPr>
        <w:t>Purchaser’s Responsibilities</w:t>
      </w:r>
      <w:r>
        <w:rPr>
          <w:color w:val="231F20"/>
        </w:rPr>
        <w:tab/>
        <w:t>74</w:t>
      </w:r>
    </w:p>
    <w:p w14:paraId="12E88A61"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Contract Price</w:t>
      </w:r>
      <w:r>
        <w:rPr>
          <w:color w:val="231F20"/>
        </w:rPr>
        <w:tab/>
        <w:t>74</w:t>
      </w:r>
    </w:p>
    <w:p w14:paraId="7E11557F"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Terms of Payment</w:t>
      </w:r>
      <w:r>
        <w:rPr>
          <w:color w:val="231F20"/>
        </w:rPr>
        <w:tab/>
        <w:t>75</w:t>
      </w:r>
    </w:p>
    <w:p w14:paraId="7A09D40E"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Taxes and Duties</w:t>
      </w:r>
      <w:r>
        <w:rPr>
          <w:color w:val="231F20"/>
        </w:rPr>
        <w:tab/>
        <w:t>75</w:t>
      </w:r>
    </w:p>
    <w:p w14:paraId="66192514" w14:textId="77777777" w:rsidR="00AB3932" w:rsidRDefault="00853FC4">
      <w:pPr>
        <w:numPr>
          <w:ilvl w:val="0"/>
          <w:numId w:val="68"/>
        </w:numPr>
        <w:pBdr>
          <w:top w:val="nil"/>
          <w:left w:val="nil"/>
          <w:bottom w:val="nil"/>
          <w:right w:val="nil"/>
          <w:between w:val="nil"/>
        </w:pBdr>
        <w:tabs>
          <w:tab w:val="left" w:pos="705"/>
          <w:tab w:val="right" w:pos="9718"/>
        </w:tabs>
        <w:spacing w:before="83"/>
      </w:pPr>
      <w:r>
        <w:rPr>
          <w:color w:val="231F20"/>
        </w:rPr>
        <w:t>Performance Security</w:t>
      </w:r>
      <w:r>
        <w:rPr>
          <w:color w:val="231F20"/>
        </w:rPr>
        <w:tab/>
        <w:t>75</w:t>
      </w:r>
    </w:p>
    <w:p w14:paraId="6DB0642D"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Copyright</w:t>
      </w:r>
      <w:r>
        <w:rPr>
          <w:color w:val="231F20"/>
        </w:rPr>
        <w:tab/>
        <w:t>76</w:t>
      </w:r>
    </w:p>
    <w:p w14:paraId="2300127A"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Confidential Information</w:t>
      </w:r>
      <w:r>
        <w:rPr>
          <w:color w:val="231F20"/>
        </w:rPr>
        <w:tab/>
        <w:t>76</w:t>
      </w:r>
    </w:p>
    <w:p w14:paraId="54D19D2C" w14:textId="77777777" w:rsidR="00AB3932" w:rsidRDefault="00853FC4">
      <w:pPr>
        <w:numPr>
          <w:ilvl w:val="0"/>
          <w:numId w:val="68"/>
        </w:numPr>
        <w:pBdr>
          <w:top w:val="nil"/>
          <w:left w:val="nil"/>
          <w:bottom w:val="nil"/>
          <w:right w:val="nil"/>
          <w:between w:val="nil"/>
        </w:pBdr>
        <w:tabs>
          <w:tab w:val="left" w:pos="705"/>
          <w:tab w:val="right" w:pos="9718"/>
        </w:tabs>
        <w:spacing w:before="83"/>
      </w:pPr>
      <w:r>
        <w:rPr>
          <w:color w:val="231F20"/>
        </w:rPr>
        <w:t>Subcontracting</w:t>
      </w:r>
      <w:r>
        <w:rPr>
          <w:color w:val="231F20"/>
        </w:rPr>
        <w:tab/>
        <w:t>77</w:t>
      </w:r>
    </w:p>
    <w:p w14:paraId="08878C6F"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Specifications and Standards</w:t>
      </w:r>
      <w:r>
        <w:rPr>
          <w:color w:val="231F20"/>
        </w:rPr>
        <w:tab/>
        <w:t>77</w:t>
      </w:r>
    </w:p>
    <w:p w14:paraId="532343EF"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Packing and Documents</w:t>
      </w:r>
      <w:r>
        <w:rPr>
          <w:color w:val="231F20"/>
        </w:rPr>
        <w:tab/>
        <w:t>77</w:t>
      </w:r>
    </w:p>
    <w:p w14:paraId="0AF1F7DA"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Insurance</w:t>
      </w:r>
      <w:r>
        <w:rPr>
          <w:color w:val="231F20"/>
        </w:rPr>
        <w:tab/>
        <w:t>78</w:t>
      </w:r>
    </w:p>
    <w:p w14:paraId="7FBE195E" w14:textId="77777777" w:rsidR="00AB3932" w:rsidRDefault="00853FC4">
      <w:pPr>
        <w:numPr>
          <w:ilvl w:val="0"/>
          <w:numId w:val="68"/>
        </w:numPr>
        <w:pBdr>
          <w:top w:val="nil"/>
          <w:left w:val="nil"/>
          <w:bottom w:val="nil"/>
          <w:right w:val="nil"/>
          <w:between w:val="nil"/>
        </w:pBdr>
        <w:tabs>
          <w:tab w:val="left" w:pos="705"/>
          <w:tab w:val="right" w:pos="9718"/>
        </w:tabs>
        <w:spacing w:before="83"/>
      </w:pPr>
      <w:r>
        <w:rPr>
          <w:color w:val="231F20"/>
        </w:rPr>
        <w:t>Transportation</w:t>
      </w:r>
      <w:r>
        <w:rPr>
          <w:color w:val="231F20"/>
        </w:rPr>
        <w:tab/>
        <w:t>78</w:t>
      </w:r>
    </w:p>
    <w:p w14:paraId="3AE02DAD"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Inspections and Tests</w:t>
      </w:r>
      <w:r>
        <w:rPr>
          <w:color w:val="231F20"/>
        </w:rPr>
        <w:tab/>
        <w:t>78</w:t>
      </w:r>
    </w:p>
    <w:p w14:paraId="45450982"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Liquidated Damages</w:t>
      </w:r>
      <w:r>
        <w:rPr>
          <w:color w:val="231F20"/>
        </w:rPr>
        <w:tab/>
        <w:t>79</w:t>
      </w:r>
    </w:p>
    <w:p w14:paraId="048A9AE5" w14:textId="77777777" w:rsidR="00AB3932" w:rsidRDefault="00853FC4">
      <w:pPr>
        <w:numPr>
          <w:ilvl w:val="0"/>
          <w:numId w:val="68"/>
        </w:numPr>
        <w:pBdr>
          <w:top w:val="nil"/>
          <w:left w:val="nil"/>
          <w:bottom w:val="nil"/>
          <w:right w:val="nil"/>
          <w:between w:val="nil"/>
        </w:pBdr>
        <w:tabs>
          <w:tab w:val="left" w:pos="705"/>
          <w:tab w:val="right" w:pos="9718"/>
        </w:tabs>
        <w:spacing w:before="83"/>
      </w:pPr>
      <w:r>
        <w:rPr>
          <w:color w:val="231F20"/>
        </w:rPr>
        <w:t>Warranty</w:t>
      </w:r>
      <w:r>
        <w:rPr>
          <w:color w:val="231F20"/>
        </w:rPr>
        <w:tab/>
        <w:t>79</w:t>
      </w:r>
    </w:p>
    <w:p w14:paraId="5464EE6D"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Patent Indemnity</w:t>
      </w:r>
      <w:r>
        <w:rPr>
          <w:color w:val="231F20"/>
        </w:rPr>
        <w:tab/>
        <w:t>80</w:t>
      </w:r>
    </w:p>
    <w:p w14:paraId="3F1B9E05"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Limitation of Liability</w:t>
      </w:r>
      <w:r>
        <w:rPr>
          <w:color w:val="231F20"/>
        </w:rPr>
        <w:tab/>
        <w:t>81</w:t>
      </w:r>
    </w:p>
    <w:p w14:paraId="2189F82A"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Change in Laws and Regulations</w:t>
      </w:r>
      <w:r>
        <w:rPr>
          <w:color w:val="231F20"/>
        </w:rPr>
        <w:tab/>
        <w:t>81</w:t>
      </w:r>
    </w:p>
    <w:p w14:paraId="45022EA3" w14:textId="77777777" w:rsidR="00AB3932" w:rsidRDefault="00853FC4">
      <w:pPr>
        <w:numPr>
          <w:ilvl w:val="0"/>
          <w:numId w:val="68"/>
        </w:numPr>
        <w:pBdr>
          <w:top w:val="nil"/>
          <w:left w:val="nil"/>
          <w:bottom w:val="nil"/>
          <w:right w:val="nil"/>
          <w:between w:val="nil"/>
        </w:pBdr>
        <w:tabs>
          <w:tab w:val="left" w:pos="705"/>
          <w:tab w:val="right" w:pos="9718"/>
        </w:tabs>
        <w:spacing w:before="83"/>
      </w:pPr>
      <w:r>
        <w:rPr>
          <w:color w:val="231F20"/>
        </w:rPr>
        <w:t>Force Majeure</w:t>
      </w:r>
      <w:r>
        <w:rPr>
          <w:color w:val="231F20"/>
        </w:rPr>
        <w:tab/>
        <w:t>81</w:t>
      </w:r>
    </w:p>
    <w:p w14:paraId="7FC3F2B6"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Change Orders and Contract Amendments</w:t>
      </w:r>
      <w:r>
        <w:rPr>
          <w:color w:val="231F20"/>
        </w:rPr>
        <w:tab/>
        <w:t>82</w:t>
      </w:r>
    </w:p>
    <w:p w14:paraId="1B43259B" w14:textId="77777777" w:rsidR="00AB3932" w:rsidRDefault="00853FC4">
      <w:pPr>
        <w:numPr>
          <w:ilvl w:val="0"/>
          <w:numId w:val="68"/>
        </w:numPr>
        <w:pBdr>
          <w:top w:val="nil"/>
          <w:left w:val="nil"/>
          <w:bottom w:val="nil"/>
          <w:right w:val="nil"/>
          <w:between w:val="nil"/>
        </w:pBdr>
        <w:tabs>
          <w:tab w:val="left" w:pos="705"/>
          <w:tab w:val="right" w:pos="9718"/>
        </w:tabs>
        <w:spacing w:before="84"/>
      </w:pPr>
      <w:r>
        <w:rPr>
          <w:color w:val="231F20"/>
        </w:rPr>
        <w:t>Extensions of Time</w:t>
      </w:r>
      <w:r>
        <w:rPr>
          <w:color w:val="231F20"/>
        </w:rPr>
        <w:tab/>
        <w:t>83</w:t>
      </w:r>
    </w:p>
    <w:p w14:paraId="7A067DF4" w14:textId="77777777" w:rsidR="00AB3932" w:rsidRDefault="00853FC4">
      <w:pPr>
        <w:numPr>
          <w:ilvl w:val="0"/>
          <w:numId w:val="68"/>
        </w:numPr>
        <w:pBdr>
          <w:top w:val="nil"/>
          <w:left w:val="nil"/>
          <w:bottom w:val="nil"/>
          <w:right w:val="nil"/>
          <w:between w:val="nil"/>
        </w:pBdr>
        <w:tabs>
          <w:tab w:val="left" w:pos="705"/>
          <w:tab w:val="right" w:pos="9718"/>
        </w:tabs>
        <w:spacing w:before="83"/>
      </w:pPr>
      <w:r>
        <w:rPr>
          <w:color w:val="231F20"/>
        </w:rPr>
        <w:t>Termination</w:t>
      </w:r>
      <w:r>
        <w:rPr>
          <w:color w:val="231F20"/>
        </w:rPr>
        <w:tab/>
        <w:t>83</w:t>
      </w:r>
    </w:p>
    <w:p w14:paraId="661AE0E4" w14:textId="77777777" w:rsidR="00AB3932" w:rsidRDefault="00853FC4">
      <w:pPr>
        <w:numPr>
          <w:ilvl w:val="0"/>
          <w:numId w:val="68"/>
        </w:numPr>
        <w:pBdr>
          <w:top w:val="nil"/>
          <w:left w:val="nil"/>
          <w:bottom w:val="nil"/>
          <w:right w:val="nil"/>
          <w:between w:val="nil"/>
        </w:pBdr>
        <w:tabs>
          <w:tab w:val="left" w:pos="705"/>
          <w:tab w:val="right" w:pos="9718"/>
        </w:tabs>
        <w:spacing w:before="84"/>
        <w:sectPr w:rsidR="00AB3932">
          <w:pgSz w:w="11910" w:h="16840"/>
          <w:pgMar w:top="1480" w:right="920" w:bottom="280" w:left="940" w:header="1200" w:footer="0" w:gutter="0"/>
          <w:pgNumType w:start="68"/>
          <w:cols w:space="720"/>
        </w:sectPr>
      </w:pPr>
      <w:r>
        <w:rPr>
          <w:color w:val="231F20"/>
        </w:rPr>
        <w:t>Export Restriction</w:t>
      </w:r>
      <w:r>
        <w:rPr>
          <w:color w:val="231F20"/>
        </w:rPr>
        <w:tab/>
        <w:t>84</w:t>
      </w:r>
    </w:p>
    <w:p w14:paraId="3032705B" w14:textId="77777777" w:rsidR="00AB3932" w:rsidRDefault="00853FC4">
      <w:pPr>
        <w:spacing w:before="157"/>
        <w:ind w:left="1086"/>
        <w:rPr>
          <w:rFonts w:ascii="Arial" w:eastAsia="Arial" w:hAnsi="Arial" w:cs="Arial"/>
          <w:b/>
          <w:sz w:val="32"/>
          <w:szCs w:val="32"/>
        </w:rPr>
      </w:pPr>
      <w:r>
        <w:rPr>
          <w:rFonts w:ascii="Arial" w:eastAsia="Arial" w:hAnsi="Arial" w:cs="Arial"/>
          <w:b/>
          <w:color w:val="231F20"/>
          <w:sz w:val="32"/>
          <w:szCs w:val="32"/>
        </w:rPr>
        <w:lastRenderedPageBreak/>
        <w:t>SECTION VII. GENERAL CONDITIONS OF CONTRACT</w:t>
      </w:r>
      <w:r>
        <w:rPr>
          <w:noProof/>
        </w:rPr>
        <mc:AlternateContent>
          <mc:Choice Requires="wpg">
            <w:drawing>
              <wp:anchor distT="0" distB="0" distL="114300" distR="114300" simplePos="0" relativeHeight="251705344" behindDoc="0" locked="0" layoutInCell="1" hidden="0" allowOverlap="1" wp14:anchorId="3D358D23" wp14:editId="4A744EDB">
                <wp:simplePos x="0" y="0"/>
                <wp:positionH relativeFrom="column">
                  <wp:posOffset>-482599</wp:posOffset>
                </wp:positionH>
                <wp:positionV relativeFrom="paragraph">
                  <wp:posOffset>0</wp:posOffset>
                </wp:positionV>
                <wp:extent cx="12700" cy="12700"/>
                <wp:effectExtent l="0" t="0" r="0" b="0"/>
                <wp:wrapNone/>
                <wp:docPr id="157" name="Straight Arrow Connector 157"/>
                <wp:cNvGraphicFramePr/>
                <a:graphic xmlns:a="http://schemas.openxmlformats.org/drawingml/2006/main">
                  <a:graphicData uri="http://schemas.microsoft.com/office/word/2010/wordprocessingShape">
                    <wps:wsp>
                      <wps:cNvCnPr/>
                      <wps:spPr>
                        <a:xfrm>
                          <a:off x="12710730" y="382699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None/>
                <wp:docPr id="89" name="image92.png"/>
                <a:graphic>
                  <a:graphicData uri="http://schemas.openxmlformats.org/drawingml/2006/picture">
                    <pic:pic>
                      <pic:nvPicPr>
                        <pic:cNvPr id="0" name="image92.png"/>
                        <pic:cNvPicPr preferRelativeResize="0"/>
                      </pic:nvPicPr>
                      <pic:blipFill>
                        <a:blip r:embed="rId119"/>
                        <a:srcRect/>
                        <a:stretch>
                          <a:fillRect/>
                        </a:stretch>
                      </pic:blipFill>
                      <pic:spPr>
                        <a:xfrm>
                          <a:off x="0" y="0"/>
                          <a:ext cx="12700" cy="12700"/>
                        </a:xfrm>
                        <a:prstGeom prst="rect"/>
                        <a:ln/>
                      </pic:spPr>
                    </pic:pic>
                  </a:graphicData>
                </a:graphic>
              </wp:anchor>
            </w:drawing>
          </mc:Fallback>
        </mc:AlternateContent>
      </w:r>
    </w:p>
    <w:p w14:paraId="1A0D319F" w14:textId="77777777" w:rsidR="00AB3932" w:rsidRDefault="00AB3932">
      <w:pPr>
        <w:pBdr>
          <w:top w:val="nil"/>
          <w:left w:val="nil"/>
          <w:bottom w:val="nil"/>
          <w:right w:val="nil"/>
          <w:between w:val="nil"/>
        </w:pBdr>
        <w:spacing w:before="5"/>
        <w:rPr>
          <w:rFonts w:ascii="Arial" w:eastAsia="Arial" w:hAnsi="Arial" w:cs="Arial"/>
          <w:b/>
          <w:color w:val="000000"/>
          <w:sz w:val="20"/>
          <w:szCs w:val="20"/>
        </w:rPr>
      </w:pPr>
    </w:p>
    <w:tbl>
      <w:tblPr>
        <w:tblStyle w:val="affb"/>
        <w:tblW w:w="9819" w:type="dxa"/>
        <w:tblInd w:w="107" w:type="dxa"/>
        <w:tblLayout w:type="fixed"/>
        <w:tblLook w:val="0000" w:firstRow="0" w:lastRow="0" w:firstColumn="0" w:lastColumn="0" w:noHBand="0" w:noVBand="0"/>
      </w:tblPr>
      <w:tblGrid>
        <w:gridCol w:w="2175"/>
        <w:gridCol w:w="7644"/>
      </w:tblGrid>
      <w:tr w:rsidR="00AB3932" w14:paraId="673A525A" w14:textId="77777777">
        <w:trPr>
          <w:trHeight w:val="12788"/>
        </w:trPr>
        <w:tc>
          <w:tcPr>
            <w:tcW w:w="2175" w:type="dxa"/>
          </w:tcPr>
          <w:p w14:paraId="07355D15" w14:textId="77777777" w:rsidR="00AB3932" w:rsidRDefault="00853FC4">
            <w:pPr>
              <w:pBdr>
                <w:top w:val="nil"/>
                <w:left w:val="nil"/>
                <w:bottom w:val="nil"/>
                <w:right w:val="nil"/>
                <w:between w:val="nil"/>
              </w:pBdr>
              <w:tabs>
                <w:tab w:val="left" w:pos="596"/>
              </w:tabs>
              <w:spacing w:before="23"/>
              <w:ind w:left="200"/>
              <w:rPr>
                <w:b/>
                <w:color w:val="000000"/>
              </w:rPr>
            </w:pPr>
            <w:r>
              <w:rPr>
                <w:b/>
                <w:color w:val="231F20"/>
              </w:rPr>
              <w:t>1.</w:t>
            </w:r>
            <w:r>
              <w:rPr>
                <w:b/>
                <w:color w:val="231F20"/>
              </w:rPr>
              <w:tab/>
              <w:t>Definitions</w:t>
            </w:r>
          </w:p>
        </w:tc>
        <w:tc>
          <w:tcPr>
            <w:tcW w:w="7644" w:type="dxa"/>
          </w:tcPr>
          <w:p w14:paraId="2540AA93" w14:textId="77777777" w:rsidR="00AB3932" w:rsidRDefault="00853FC4">
            <w:pPr>
              <w:numPr>
                <w:ilvl w:val="1"/>
                <w:numId w:val="84"/>
              </w:numPr>
              <w:pBdr>
                <w:top w:val="nil"/>
                <w:left w:val="nil"/>
                <w:bottom w:val="nil"/>
                <w:right w:val="nil"/>
                <w:between w:val="nil"/>
              </w:pBdr>
              <w:tabs>
                <w:tab w:val="left" w:pos="917"/>
              </w:tabs>
              <w:spacing w:before="23" w:line="266" w:lineRule="auto"/>
              <w:ind w:right="205" w:hanging="510"/>
            </w:pPr>
            <w:r>
              <w:rPr>
                <w:color w:val="231F20"/>
              </w:rPr>
              <w:t>The following words and expressions shall have the meanings hereby assigned to them:</w:t>
            </w:r>
          </w:p>
          <w:p w14:paraId="3CDC88DE" w14:textId="77777777" w:rsidR="00AB3932" w:rsidRDefault="00853FC4">
            <w:pPr>
              <w:numPr>
                <w:ilvl w:val="2"/>
                <w:numId w:val="84"/>
              </w:numPr>
              <w:pBdr>
                <w:top w:val="nil"/>
                <w:left w:val="nil"/>
                <w:bottom w:val="nil"/>
                <w:right w:val="nil"/>
                <w:between w:val="nil"/>
              </w:pBdr>
              <w:tabs>
                <w:tab w:val="left" w:pos="1314"/>
              </w:tabs>
              <w:spacing w:before="55" w:line="266" w:lineRule="auto"/>
              <w:ind w:right="205" w:hanging="397"/>
              <w:jc w:val="both"/>
            </w:pPr>
            <w:r>
              <w:rPr>
                <w:b/>
                <w:color w:val="231F20"/>
              </w:rPr>
              <w:t xml:space="preserve">Award of Contract </w:t>
            </w:r>
            <w:r>
              <w:rPr>
                <w:color w:val="231F20"/>
              </w:rPr>
              <w:t>means the decision of the Purchaser to enter into a Contract with the Supplier for supply and delivery of the specified Goods, including any Related Services.</w:t>
            </w:r>
          </w:p>
          <w:p w14:paraId="737B80B7" w14:textId="77777777" w:rsidR="00AB3932" w:rsidRDefault="00853FC4">
            <w:pPr>
              <w:numPr>
                <w:ilvl w:val="2"/>
                <w:numId w:val="84"/>
              </w:numPr>
              <w:pBdr>
                <w:top w:val="nil"/>
                <w:left w:val="nil"/>
                <w:bottom w:val="nil"/>
                <w:right w:val="nil"/>
                <w:between w:val="nil"/>
              </w:pBdr>
              <w:tabs>
                <w:tab w:val="left" w:pos="1314"/>
              </w:tabs>
              <w:spacing w:before="54" w:line="266" w:lineRule="auto"/>
              <w:ind w:right="197" w:hanging="397"/>
              <w:jc w:val="both"/>
            </w:pPr>
            <w:r>
              <w:rPr>
                <w:b/>
                <w:color w:val="231F20"/>
              </w:rPr>
              <w:t xml:space="preserve">Bid </w:t>
            </w:r>
            <w:r>
              <w:rPr>
                <w:color w:val="231F20"/>
              </w:rPr>
              <w:t>means an offer to supply Goods, including any Related Services, made in accordance with the terms and conditions set out in the Bidding Documents that preceded the placement of the Contract of which these GCC form a part. The term “tender” is synonymous with the term “Bid”.</w:t>
            </w:r>
          </w:p>
          <w:p w14:paraId="6405E50A" w14:textId="77777777" w:rsidR="00AB3932" w:rsidRDefault="00853FC4">
            <w:pPr>
              <w:numPr>
                <w:ilvl w:val="2"/>
                <w:numId w:val="84"/>
              </w:numPr>
              <w:pBdr>
                <w:top w:val="nil"/>
                <w:left w:val="nil"/>
                <w:bottom w:val="nil"/>
                <w:right w:val="nil"/>
                <w:between w:val="nil"/>
              </w:pBdr>
              <w:tabs>
                <w:tab w:val="left" w:pos="1314"/>
              </w:tabs>
              <w:spacing w:before="53" w:line="266" w:lineRule="auto"/>
              <w:ind w:right="205" w:hanging="397"/>
              <w:jc w:val="both"/>
            </w:pPr>
            <w:r>
              <w:rPr>
                <w:b/>
                <w:color w:val="231F20"/>
              </w:rPr>
              <w:t xml:space="preserve">Bidder </w:t>
            </w:r>
            <w:r>
              <w:rPr>
                <w:color w:val="231F20"/>
              </w:rPr>
              <w:t>means an eligible individual or legal entity that participated in the bidding process governed by the Bidding Documents that preceded the placement of the Contract of which these GCC form a part.</w:t>
            </w:r>
          </w:p>
          <w:p w14:paraId="51309483" w14:textId="77777777" w:rsidR="00AB3932" w:rsidRDefault="00853FC4">
            <w:pPr>
              <w:numPr>
                <w:ilvl w:val="2"/>
                <w:numId w:val="84"/>
              </w:numPr>
              <w:pBdr>
                <w:top w:val="nil"/>
                <w:left w:val="nil"/>
                <w:bottom w:val="nil"/>
                <w:right w:val="nil"/>
                <w:between w:val="nil"/>
              </w:pBdr>
              <w:tabs>
                <w:tab w:val="left" w:pos="1314"/>
              </w:tabs>
              <w:spacing w:before="53" w:line="266" w:lineRule="auto"/>
              <w:ind w:right="205" w:hanging="397"/>
              <w:jc w:val="both"/>
            </w:pPr>
            <w:r>
              <w:rPr>
                <w:b/>
                <w:color w:val="231F20"/>
              </w:rPr>
              <w:t xml:space="preserve">Bidding Documents </w:t>
            </w:r>
            <w:r>
              <w:rPr>
                <w:color w:val="231F20"/>
              </w:rPr>
              <w:t xml:space="preserve">means the set of </w:t>
            </w:r>
            <w:proofErr w:type="gramStart"/>
            <w:r>
              <w:rPr>
                <w:color w:val="231F20"/>
              </w:rPr>
              <w:t>Bidding  Documents</w:t>
            </w:r>
            <w:proofErr w:type="gramEnd"/>
            <w:r>
              <w:rPr>
                <w:color w:val="231F20"/>
              </w:rPr>
              <w:t xml:space="preserve"> that preceded the placement of the Contract of which these GCC form a part, which were sold or issued by the Purchaser to potential Bidders, and in which the specifications, terms and conditions of the proposed procurement were prescribed.</w:t>
            </w:r>
          </w:p>
          <w:p w14:paraId="4FBE444C" w14:textId="77777777" w:rsidR="00AB3932" w:rsidRDefault="00853FC4">
            <w:pPr>
              <w:numPr>
                <w:ilvl w:val="2"/>
                <w:numId w:val="84"/>
              </w:numPr>
              <w:pBdr>
                <w:top w:val="nil"/>
                <w:left w:val="nil"/>
                <w:bottom w:val="nil"/>
                <w:right w:val="nil"/>
                <w:between w:val="nil"/>
              </w:pBdr>
              <w:tabs>
                <w:tab w:val="left" w:pos="1314"/>
              </w:tabs>
              <w:spacing w:before="53"/>
              <w:ind w:hanging="397"/>
            </w:pPr>
            <w:r>
              <w:rPr>
                <w:b/>
                <w:color w:val="231F20"/>
              </w:rPr>
              <w:t xml:space="preserve">Contract Documents </w:t>
            </w:r>
            <w:r>
              <w:rPr>
                <w:color w:val="231F20"/>
              </w:rPr>
              <w:t>means the documents listed in the</w:t>
            </w:r>
          </w:p>
          <w:p w14:paraId="514F083A" w14:textId="77777777" w:rsidR="00AB3932" w:rsidRDefault="00853FC4">
            <w:pPr>
              <w:pBdr>
                <w:top w:val="nil"/>
                <w:left w:val="nil"/>
                <w:bottom w:val="nil"/>
                <w:right w:val="nil"/>
                <w:between w:val="nil"/>
              </w:pBdr>
              <w:spacing w:before="27"/>
              <w:ind w:left="1313"/>
              <w:rPr>
                <w:color w:val="000000"/>
              </w:rPr>
            </w:pPr>
            <w:r>
              <w:rPr>
                <w:color w:val="231F20"/>
              </w:rPr>
              <w:t>Contract Agreement, including any amendments thereto.</w:t>
            </w:r>
          </w:p>
          <w:p w14:paraId="5FFB7322" w14:textId="77777777" w:rsidR="00AB3932" w:rsidRDefault="00853FC4">
            <w:pPr>
              <w:numPr>
                <w:ilvl w:val="2"/>
                <w:numId w:val="84"/>
              </w:numPr>
              <w:pBdr>
                <w:top w:val="nil"/>
                <w:left w:val="nil"/>
                <w:bottom w:val="nil"/>
                <w:right w:val="nil"/>
                <w:between w:val="nil"/>
              </w:pBdr>
              <w:tabs>
                <w:tab w:val="left" w:pos="1314"/>
              </w:tabs>
              <w:spacing w:before="84" w:line="266" w:lineRule="auto"/>
              <w:ind w:right="205" w:hanging="397"/>
              <w:jc w:val="both"/>
            </w:pPr>
            <w:r>
              <w:rPr>
                <w:b/>
                <w:color w:val="231F20"/>
              </w:rPr>
              <w:t xml:space="preserve">Contract Price </w:t>
            </w:r>
            <w:r>
              <w:rPr>
                <w:color w:val="231F20"/>
              </w:rPr>
              <w:t>means the price payable to the Supplier as specified in the Contract Agreement, subject to such additions and adjustments thereto or deductions therefrom as may be made pursuant to the Contract.</w:t>
            </w:r>
          </w:p>
          <w:p w14:paraId="4C7CC5EE" w14:textId="77777777" w:rsidR="00AB3932" w:rsidRDefault="00853FC4">
            <w:pPr>
              <w:numPr>
                <w:ilvl w:val="2"/>
                <w:numId w:val="84"/>
              </w:numPr>
              <w:pBdr>
                <w:top w:val="nil"/>
                <w:left w:val="nil"/>
                <w:bottom w:val="nil"/>
                <w:right w:val="nil"/>
                <w:between w:val="nil"/>
              </w:pBdr>
              <w:tabs>
                <w:tab w:val="left" w:pos="1314"/>
              </w:tabs>
              <w:spacing w:before="53"/>
              <w:ind w:hanging="397"/>
            </w:pPr>
            <w:r>
              <w:rPr>
                <w:b/>
                <w:color w:val="231F20"/>
              </w:rPr>
              <w:t xml:space="preserve">Day </w:t>
            </w:r>
            <w:r>
              <w:rPr>
                <w:color w:val="231F20"/>
              </w:rPr>
              <w:t>means calendar day.</w:t>
            </w:r>
          </w:p>
          <w:p w14:paraId="69C2087C" w14:textId="77777777" w:rsidR="00AB3932" w:rsidRDefault="00853FC4">
            <w:pPr>
              <w:numPr>
                <w:ilvl w:val="2"/>
                <w:numId w:val="84"/>
              </w:numPr>
              <w:pBdr>
                <w:top w:val="nil"/>
                <w:left w:val="nil"/>
                <w:bottom w:val="nil"/>
                <w:right w:val="nil"/>
                <w:between w:val="nil"/>
              </w:pBdr>
              <w:tabs>
                <w:tab w:val="left" w:pos="1314"/>
              </w:tabs>
              <w:spacing w:before="84" w:line="266" w:lineRule="auto"/>
              <w:ind w:right="205" w:hanging="397"/>
              <w:jc w:val="both"/>
            </w:pPr>
            <w:r>
              <w:rPr>
                <w:b/>
                <w:color w:val="231F20"/>
              </w:rPr>
              <w:t xml:space="preserve">Delivery </w:t>
            </w:r>
            <w:r>
              <w:rPr>
                <w:color w:val="231F20"/>
              </w:rPr>
              <w:t>means the transfer of the Goods from the Supplier to the Purchaser in accordance with the terms and conditions set forth in the Contract Documents.</w:t>
            </w:r>
          </w:p>
          <w:p w14:paraId="53CC72C2" w14:textId="77777777" w:rsidR="00AB3932" w:rsidRDefault="00853FC4">
            <w:pPr>
              <w:numPr>
                <w:ilvl w:val="2"/>
                <w:numId w:val="84"/>
              </w:numPr>
              <w:pBdr>
                <w:top w:val="nil"/>
                <w:left w:val="nil"/>
                <w:bottom w:val="nil"/>
                <w:right w:val="nil"/>
                <w:between w:val="nil"/>
              </w:pBdr>
              <w:tabs>
                <w:tab w:val="left" w:pos="1314"/>
              </w:tabs>
              <w:spacing w:before="54"/>
              <w:ind w:hanging="397"/>
            </w:pPr>
            <w:r>
              <w:rPr>
                <w:b/>
                <w:color w:val="231F20"/>
              </w:rPr>
              <w:t xml:space="preserve">GCC </w:t>
            </w:r>
            <w:r>
              <w:rPr>
                <w:color w:val="231F20"/>
              </w:rPr>
              <w:t>means the General Conditions of Contract.</w:t>
            </w:r>
          </w:p>
          <w:p w14:paraId="655B6407" w14:textId="77777777" w:rsidR="00AB3932" w:rsidRDefault="00853FC4">
            <w:pPr>
              <w:numPr>
                <w:ilvl w:val="2"/>
                <w:numId w:val="84"/>
              </w:numPr>
              <w:pBdr>
                <w:top w:val="nil"/>
                <w:left w:val="nil"/>
                <w:bottom w:val="nil"/>
                <w:right w:val="nil"/>
                <w:between w:val="nil"/>
              </w:pBdr>
              <w:tabs>
                <w:tab w:val="left" w:pos="1314"/>
              </w:tabs>
              <w:spacing w:before="84" w:line="266" w:lineRule="auto"/>
              <w:ind w:right="205" w:hanging="397"/>
              <w:jc w:val="both"/>
            </w:pPr>
            <w:r>
              <w:rPr>
                <w:b/>
                <w:color w:val="231F20"/>
              </w:rPr>
              <w:t xml:space="preserve">Goods </w:t>
            </w:r>
            <w:r>
              <w:rPr>
                <w:color w:val="231F20"/>
              </w:rPr>
              <w:t>means all of the commodities, raw materials, machinery and equipment, and/or other materials, including any object in solid, liquid or gaseous form that has an economic utility or value and which can be exchanged or traded, that the Supplier is required to supply to the Purchaser under the Contract.</w:t>
            </w:r>
          </w:p>
          <w:p w14:paraId="7E193B6D" w14:textId="77777777" w:rsidR="00AB3932" w:rsidRDefault="00853FC4">
            <w:pPr>
              <w:numPr>
                <w:ilvl w:val="2"/>
                <w:numId w:val="84"/>
              </w:numPr>
              <w:pBdr>
                <w:top w:val="nil"/>
                <w:left w:val="nil"/>
                <w:bottom w:val="nil"/>
                <w:right w:val="nil"/>
                <w:between w:val="nil"/>
              </w:pBdr>
              <w:tabs>
                <w:tab w:val="left" w:pos="1314"/>
              </w:tabs>
              <w:spacing w:before="53" w:line="266" w:lineRule="auto"/>
              <w:ind w:right="205" w:hanging="397"/>
              <w:jc w:val="both"/>
            </w:pPr>
            <w:r>
              <w:rPr>
                <w:color w:val="231F20"/>
              </w:rPr>
              <w:t xml:space="preserve">The </w:t>
            </w:r>
            <w:r>
              <w:rPr>
                <w:b/>
                <w:color w:val="231F20"/>
              </w:rPr>
              <w:t xml:space="preserve">Project Site, </w:t>
            </w:r>
            <w:r>
              <w:rPr>
                <w:color w:val="231F20"/>
              </w:rPr>
              <w:t>where applicable, means the place named in the SCC.</w:t>
            </w:r>
          </w:p>
          <w:p w14:paraId="2909D177" w14:textId="77777777" w:rsidR="00AB3932" w:rsidRDefault="00853FC4">
            <w:pPr>
              <w:numPr>
                <w:ilvl w:val="2"/>
                <w:numId w:val="84"/>
              </w:numPr>
              <w:pBdr>
                <w:top w:val="nil"/>
                <w:left w:val="nil"/>
                <w:bottom w:val="nil"/>
                <w:right w:val="nil"/>
                <w:between w:val="nil"/>
              </w:pBdr>
              <w:tabs>
                <w:tab w:val="left" w:pos="1314"/>
              </w:tabs>
              <w:spacing w:before="55" w:line="266" w:lineRule="auto"/>
              <w:ind w:right="205" w:hanging="397"/>
              <w:jc w:val="both"/>
            </w:pPr>
            <w:r>
              <w:rPr>
                <w:b/>
                <w:color w:val="231F20"/>
              </w:rPr>
              <w:t xml:space="preserve">Purchaser </w:t>
            </w:r>
            <w:r>
              <w:rPr>
                <w:color w:val="231F20"/>
              </w:rPr>
              <w:t>means the entity purchasing the Goods and Related Services, as specified in the SCC.</w:t>
            </w:r>
          </w:p>
          <w:p w14:paraId="78B58849" w14:textId="77777777" w:rsidR="00AB3932" w:rsidRDefault="00853FC4">
            <w:pPr>
              <w:numPr>
                <w:ilvl w:val="2"/>
                <w:numId w:val="84"/>
              </w:numPr>
              <w:pBdr>
                <w:top w:val="nil"/>
                <w:left w:val="nil"/>
                <w:bottom w:val="nil"/>
                <w:right w:val="nil"/>
                <w:between w:val="nil"/>
              </w:pBdr>
              <w:tabs>
                <w:tab w:val="left" w:pos="1314"/>
              </w:tabs>
              <w:spacing w:before="28"/>
              <w:ind w:right="205" w:hanging="397"/>
              <w:jc w:val="both"/>
            </w:pPr>
            <w:r>
              <w:rPr>
                <w:b/>
                <w:color w:val="231F20"/>
              </w:rPr>
              <w:t xml:space="preserve">Related Services </w:t>
            </w:r>
            <w:r>
              <w:rPr>
                <w:color w:val="231F20"/>
              </w:rPr>
              <w:t>means the services incidental to the supply of the Goods, such as insurance, installation, training and initial maintenance and other obligations of the Supplier under the Contract</w:t>
            </w:r>
          </w:p>
        </w:tc>
      </w:tr>
    </w:tbl>
    <w:p w14:paraId="43762E06" w14:textId="77777777" w:rsidR="00AB3932" w:rsidRDefault="00AB3932">
      <w:pPr>
        <w:jc w:val="both"/>
        <w:sectPr w:rsidR="00AB3932">
          <w:pgSz w:w="11910" w:h="16840"/>
          <w:pgMar w:top="1480" w:right="920" w:bottom="280" w:left="940" w:header="1200" w:footer="0" w:gutter="0"/>
          <w:cols w:space="720"/>
        </w:sectPr>
      </w:pPr>
    </w:p>
    <w:p w14:paraId="27D0622A" w14:textId="77777777" w:rsidR="00AB3932" w:rsidRDefault="00AB3932">
      <w:pPr>
        <w:pBdr>
          <w:top w:val="nil"/>
          <w:left w:val="nil"/>
          <w:bottom w:val="nil"/>
          <w:right w:val="nil"/>
          <w:between w:val="nil"/>
        </w:pBdr>
        <w:rPr>
          <w:rFonts w:ascii="Arial" w:eastAsia="Arial" w:hAnsi="Arial" w:cs="Arial"/>
          <w:b/>
          <w:color w:val="000000"/>
          <w:sz w:val="6"/>
          <w:szCs w:val="6"/>
        </w:rPr>
      </w:pPr>
    </w:p>
    <w:tbl>
      <w:tblPr>
        <w:tblStyle w:val="affc"/>
        <w:tblW w:w="9420" w:type="dxa"/>
        <w:tblInd w:w="307" w:type="dxa"/>
        <w:tblLayout w:type="fixed"/>
        <w:tblLook w:val="0000" w:firstRow="0" w:lastRow="0" w:firstColumn="0" w:lastColumn="0" w:noHBand="0" w:noVBand="0"/>
      </w:tblPr>
      <w:tblGrid>
        <w:gridCol w:w="1982"/>
        <w:gridCol w:w="7438"/>
      </w:tblGrid>
      <w:tr w:rsidR="00AB3932" w14:paraId="5CBA6877" w14:textId="77777777">
        <w:trPr>
          <w:trHeight w:val="3387"/>
        </w:trPr>
        <w:tc>
          <w:tcPr>
            <w:tcW w:w="1982" w:type="dxa"/>
            <w:tcBorders>
              <w:top w:val="single" w:sz="4" w:space="0" w:color="231F20"/>
            </w:tcBorders>
          </w:tcPr>
          <w:p w14:paraId="0052B1C4" w14:textId="77777777" w:rsidR="00AB3932" w:rsidRDefault="00AB3932">
            <w:pPr>
              <w:pBdr>
                <w:top w:val="nil"/>
                <w:left w:val="nil"/>
                <w:bottom w:val="nil"/>
                <w:right w:val="nil"/>
                <w:between w:val="nil"/>
              </w:pBdr>
              <w:rPr>
                <w:color w:val="000000"/>
                <w:sz w:val="18"/>
                <w:szCs w:val="18"/>
              </w:rPr>
            </w:pPr>
          </w:p>
        </w:tc>
        <w:tc>
          <w:tcPr>
            <w:tcW w:w="7438" w:type="dxa"/>
            <w:tcBorders>
              <w:top w:val="single" w:sz="4" w:space="0" w:color="231F20"/>
            </w:tcBorders>
          </w:tcPr>
          <w:p w14:paraId="7F7A4AC5" w14:textId="77777777" w:rsidR="00AB3932" w:rsidRDefault="00853FC4">
            <w:pPr>
              <w:numPr>
                <w:ilvl w:val="0"/>
                <w:numId w:val="83"/>
              </w:numPr>
              <w:pBdr>
                <w:top w:val="nil"/>
                <w:left w:val="nil"/>
                <w:bottom w:val="nil"/>
                <w:right w:val="nil"/>
                <w:between w:val="nil"/>
              </w:pBdr>
              <w:tabs>
                <w:tab w:val="left" w:pos="1307"/>
              </w:tabs>
              <w:spacing w:before="97"/>
            </w:pPr>
            <w:r>
              <w:rPr>
                <w:b/>
                <w:color w:val="231F20"/>
              </w:rPr>
              <w:t xml:space="preserve">SCC </w:t>
            </w:r>
            <w:r>
              <w:rPr>
                <w:color w:val="231F20"/>
              </w:rPr>
              <w:t>means the Special Conditions of Contract.</w:t>
            </w:r>
          </w:p>
          <w:p w14:paraId="11936BF8" w14:textId="77777777" w:rsidR="00AB3932" w:rsidRDefault="00853FC4">
            <w:pPr>
              <w:numPr>
                <w:ilvl w:val="0"/>
                <w:numId w:val="83"/>
              </w:numPr>
              <w:pBdr>
                <w:top w:val="nil"/>
                <w:left w:val="nil"/>
                <w:bottom w:val="nil"/>
                <w:right w:val="nil"/>
                <w:between w:val="nil"/>
              </w:pBdr>
              <w:tabs>
                <w:tab w:val="left" w:pos="1307"/>
              </w:tabs>
              <w:spacing w:before="84" w:line="266" w:lineRule="auto"/>
              <w:ind w:right="6"/>
              <w:jc w:val="both"/>
            </w:pPr>
            <w:r>
              <w:rPr>
                <w:b/>
                <w:color w:val="231F20"/>
              </w:rPr>
              <w:t xml:space="preserve">Subcontractor </w:t>
            </w:r>
            <w:proofErr w:type="gramStart"/>
            <w:r>
              <w:rPr>
                <w:color w:val="231F20"/>
              </w:rPr>
              <w:t>means  any</w:t>
            </w:r>
            <w:proofErr w:type="gramEnd"/>
            <w:r>
              <w:rPr>
                <w:color w:val="231F20"/>
              </w:rPr>
              <w:t xml:space="preserve">  natural  person,  private  or government entity, or a combination thereof, including its legal successors and permitted assigns, to whom any part of the Goods to be supplied or execution of any part of the Related Services is subcontracted by the Supplier.</w:t>
            </w:r>
          </w:p>
          <w:p w14:paraId="5FA1C975" w14:textId="77777777" w:rsidR="00AB3932" w:rsidRDefault="00853FC4">
            <w:pPr>
              <w:numPr>
                <w:ilvl w:val="0"/>
                <w:numId w:val="83"/>
              </w:numPr>
              <w:pBdr>
                <w:top w:val="nil"/>
                <w:left w:val="nil"/>
                <w:bottom w:val="nil"/>
                <w:right w:val="nil"/>
                <w:between w:val="nil"/>
              </w:pBdr>
              <w:tabs>
                <w:tab w:val="left" w:pos="1307"/>
              </w:tabs>
              <w:spacing w:before="53" w:line="266" w:lineRule="auto"/>
              <w:ind w:right="6"/>
              <w:jc w:val="both"/>
            </w:pPr>
            <w:r>
              <w:rPr>
                <w:b/>
                <w:color w:val="231F20"/>
              </w:rPr>
              <w:t xml:space="preserve">Supplier </w:t>
            </w:r>
            <w:r>
              <w:rPr>
                <w:color w:val="231F20"/>
              </w:rPr>
              <w:t>means the natural person, private or government entity, or a combination of the above, whose Bid to perform the Contract has been accepted by the Purchaser and is named as such in the Agreement, and includes the legal successors or permitted assigns of the Supplier.</w:t>
            </w:r>
          </w:p>
        </w:tc>
      </w:tr>
      <w:tr w:rsidR="00AB3932" w14:paraId="0E83B414" w14:textId="77777777">
        <w:trPr>
          <w:trHeight w:val="1599"/>
        </w:trPr>
        <w:tc>
          <w:tcPr>
            <w:tcW w:w="1982" w:type="dxa"/>
          </w:tcPr>
          <w:p w14:paraId="76468AB3" w14:textId="77777777" w:rsidR="00AB3932" w:rsidRDefault="00853FC4">
            <w:pPr>
              <w:pBdr>
                <w:top w:val="nil"/>
                <w:left w:val="nil"/>
                <w:bottom w:val="nil"/>
                <w:right w:val="nil"/>
                <w:between w:val="nil"/>
              </w:pBdr>
              <w:tabs>
                <w:tab w:val="left" w:pos="396"/>
              </w:tabs>
              <w:spacing w:before="131"/>
              <w:rPr>
                <w:b/>
                <w:color w:val="000000"/>
              </w:rPr>
            </w:pPr>
            <w:r>
              <w:rPr>
                <w:b/>
                <w:color w:val="231F20"/>
              </w:rPr>
              <w:t>2.</w:t>
            </w:r>
            <w:r>
              <w:rPr>
                <w:b/>
                <w:color w:val="231F20"/>
              </w:rPr>
              <w:tab/>
              <w:t>Contract</w:t>
            </w:r>
          </w:p>
          <w:p w14:paraId="0B43DD55" w14:textId="77777777" w:rsidR="00AB3932" w:rsidRDefault="00853FC4">
            <w:pPr>
              <w:pBdr>
                <w:top w:val="nil"/>
                <w:left w:val="nil"/>
                <w:bottom w:val="nil"/>
                <w:right w:val="nil"/>
                <w:between w:val="nil"/>
              </w:pBdr>
              <w:spacing w:before="27"/>
              <w:ind w:left="396"/>
              <w:rPr>
                <w:b/>
                <w:color w:val="000000"/>
              </w:rPr>
            </w:pPr>
            <w:r>
              <w:rPr>
                <w:b/>
                <w:color w:val="231F20"/>
              </w:rPr>
              <w:t>Documents</w:t>
            </w:r>
          </w:p>
        </w:tc>
        <w:tc>
          <w:tcPr>
            <w:tcW w:w="7438" w:type="dxa"/>
          </w:tcPr>
          <w:p w14:paraId="458EB35C" w14:textId="77777777" w:rsidR="00AB3932" w:rsidRDefault="00853FC4">
            <w:pPr>
              <w:pBdr>
                <w:top w:val="nil"/>
                <w:left w:val="nil"/>
                <w:bottom w:val="nil"/>
                <w:right w:val="nil"/>
                <w:between w:val="nil"/>
              </w:pBdr>
              <w:spacing w:before="131" w:line="266" w:lineRule="auto"/>
              <w:ind w:left="909" w:right="6" w:hanging="511"/>
              <w:jc w:val="both"/>
              <w:rPr>
                <w:color w:val="000000"/>
              </w:rPr>
            </w:pPr>
            <w:r>
              <w:rPr>
                <w:color w:val="231F20"/>
              </w:rPr>
              <w:t>2.1. Subject to the order of precedence set forth in the Contract Agreement, all documents forming the Contract (and all parts thereof) are intended to be correlative, complementary and mutually explanatory. The Contract Agreement shall be read as a whole.</w:t>
            </w:r>
          </w:p>
        </w:tc>
      </w:tr>
      <w:tr w:rsidR="00AB3932" w14:paraId="391AE1D2" w14:textId="77777777">
        <w:trPr>
          <w:trHeight w:val="6084"/>
        </w:trPr>
        <w:tc>
          <w:tcPr>
            <w:tcW w:w="1982" w:type="dxa"/>
          </w:tcPr>
          <w:p w14:paraId="6DA02D11" w14:textId="77777777" w:rsidR="00AB3932" w:rsidRDefault="00853FC4">
            <w:pPr>
              <w:pBdr>
                <w:top w:val="nil"/>
                <w:left w:val="nil"/>
                <w:bottom w:val="nil"/>
                <w:right w:val="nil"/>
                <w:between w:val="nil"/>
              </w:pBdr>
              <w:tabs>
                <w:tab w:val="left" w:pos="396"/>
              </w:tabs>
              <w:spacing w:before="103" w:line="266" w:lineRule="auto"/>
              <w:ind w:left="396" w:right="421" w:hanging="397"/>
              <w:rPr>
                <w:b/>
                <w:color w:val="000000"/>
              </w:rPr>
            </w:pPr>
            <w:r>
              <w:rPr>
                <w:b/>
                <w:color w:val="231F20"/>
              </w:rPr>
              <w:t>3.</w:t>
            </w:r>
            <w:r>
              <w:rPr>
                <w:b/>
                <w:color w:val="231F20"/>
              </w:rPr>
              <w:tab/>
              <w:t>Fraud and Corruption</w:t>
            </w:r>
          </w:p>
        </w:tc>
        <w:tc>
          <w:tcPr>
            <w:tcW w:w="7438" w:type="dxa"/>
          </w:tcPr>
          <w:p w14:paraId="34EDE228" w14:textId="77777777" w:rsidR="00AB3932" w:rsidRDefault="00853FC4">
            <w:pPr>
              <w:numPr>
                <w:ilvl w:val="1"/>
                <w:numId w:val="82"/>
              </w:numPr>
              <w:pBdr>
                <w:top w:val="nil"/>
                <w:left w:val="nil"/>
                <w:bottom w:val="nil"/>
                <w:right w:val="nil"/>
                <w:between w:val="nil"/>
              </w:pBdr>
              <w:tabs>
                <w:tab w:val="left" w:pos="910"/>
              </w:tabs>
              <w:spacing w:before="103" w:line="266" w:lineRule="auto"/>
              <w:jc w:val="both"/>
            </w:pPr>
            <w:r>
              <w:rPr>
                <w:color w:val="231F20"/>
              </w:rPr>
              <w:t xml:space="preserve">If the Purchaser determines that the Supplier has engaged in corrupt, fraudulent, collusive, coercive or obstructive practices in competing for or in executing the Contract then the Purchaser may, after giving fourteen (14) </w:t>
            </w:r>
            <w:proofErr w:type="spellStart"/>
            <w:r>
              <w:rPr>
                <w:color w:val="231F20"/>
              </w:rPr>
              <w:t>days notice</w:t>
            </w:r>
            <w:proofErr w:type="spellEnd"/>
            <w:r>
              <w:rPr>
                <w:color w:val="231F20"/>
              </w:rPr>
              <w:t xml:space="preserve"> to the Supplier, </w:t>
            </w:r>
            <w:proofErr w:type="gramStart"/>
            <w:r>
              <w:rPr>
                <w:color w:val="231F20"/>
              </w:rPr>
              <w:t>terminate  the</w:t>
            </w:r>
            <w:proofErr w:type="gramEnd"/>
            <w:r>
              <w:rPr>
                <w:color w:val="231F20"/>
              </w:rPr>
              <w:t xml:space="preserve"> Supplier’s employment under the Contract and cancel the Contract, and the provisions of GCC Clause 36 shall apply as if such termination has been made under GCC Sub-Clause 36.1.</w:t>
            </w:r>
          </w:p>
          <w:p w14:paraId="2509F179" w14:textId="77777777" w:rsidR="00AB3932" w:rsidRDefault="00AB3932">
            <w:pPr>
              <w:pBdr>
                <w:top w:val="nil"/>
                <w:left w:val="nil"/>
                <w:bottom w:val="nil"/>
                <w:right w:val="nil"/>
                <w:between w:val="nil"/>
              </w:pBdr>
              <w:spacing w:before="9"/>
              <w:rPr>
                <w:rFonts w:ascii="Arial" w:eastAsia="Arial" w:hAnsi="Arial" w:cs="Arial"/>
                <w:b/>
                <w:color w:val="000000"/>
                <w:sz w:val="23"/>
                <w:szCs w:val="23"/>
              </w:rPr>
            </w:pPr>
          </w:p>
          <w:p w14:paraId="098179BD" w14:textId="77777777" w:rsidR="00AB3932" w:rsidRDefault="00853FC4">
            <w:pPr>
              <w:numPr>
                <w:ilvl w:val="1"/>
                <w:numId w:val="82"/>
              </w:numPr>
              <w:pBdr>
                <w:top w:val="nil"/>
                <w:left w:val="nil"/>
                <w:bottom w:val="nil"/>
                <w:right w:val="nil"/>
                <w:between w:val="nil"/>
              </w:pBdr>
              <w:tabs>
                <w:tab w:val="left" w:pos="910"/>
              </w:tabs>
              <w:spacing w:before="1" w:line="266" w:lineRule="auto"/>
              <w:ind w:right="6"/>
              <w:jc w:val="both"/>
            </w:pPr>
            <w:r>
              <w:rPr>
                <w:color w:val="231F20"/>
              </w:rPr>
              <w:t>Should any employee of the Supplier be determined to have engaged in corrupt, fraudulent, collusive, coercive or obstructive practice during the purchase of the Goods, then that employee shall be removed.</w:t>
            </w:r>
          </w:p>
          <w:p w14:paraId="472805C7" w14:textId="77777777" w:rsidR="00AB3932" w:rsidRDefault="00AB3932">
            <w:pPr>
              <w:pBdr>
                <w:top w:val="nil"/>
                <w:left w:val="nil"/>
                <w:bottom w:val="nil"/>
                <w:right w:val="nil"/>
                <w:between w:val="nil"/>
              </w:pBdr>
              <w:rPr>
                <w:rFonts w:ascii="Arial" w:eastAsia="Arial" w:hAnsi="Arial" w:cs="Arial"/>
                <w:b/>
                <w:color w:val="000000"/>
                <w:sz w:val="24"/>
                <w:szCs w:val="24"/>
              </w:rPr>
            </w:pPr>
          </w:p>
          <w:p w14:paraId="65726D05" w14:textId="77777777" w:rsidR="00AB3932" w:rsidRDefault="00853FC4">
            <w:pPr>
              <w:numPr>
                <w:ilvl w:val="1"/>
                <w:numId w:val="82"/>
              </w:numPr>
              <w:pBdr>
                <w:top w:val="nil"/>
                <w:left w:val="nil"/>
                <w:bottom w:val="nil"/>
                <w:right w:val="nil"/>
                <w:between w:val="nil"/>
              </w:pBdr>
              <w:tabs>
                <w:tab w:val="left" w:pos="910"/>
              </w:tabs>
            </w:pPr>
            <w:r>
              <w:rPr>
                <w:color w:val="231F20"/>
              </w:rPr>
              <w:t>For the purposes of this Sub-Clause:</w:t>
            </w:r>
          </w:p>
          <w:p w14:paraId="71CD4ED3" w14:textId="77777777" w:rsidR="00AB3932" w:rsidRDefault="00853FC4">
            <w:pPr>
              <w:numPr>
                <w:ilvl w:val="2"/>
                <w:numId w:val="82"/>
              </w:numPr>
              <w:pBdr>
                <w:top w:val="nil"/>
                <w:left w:val="nil"/>
                <w:bottom w:val="nil"/>
                <w:right w:val="nil"/>
                <w:between w:val="nil"/>
              </w:pBdr>
              <w:tabs>
                <w:tab w:val="left" w:pos="1307"/>
              </w:tabs>
              <w:spacing w:before="84" w:line="266" w:lineRule="auto"/>
              <w:ind w:right="-15"/>
              <w:jc w:val="both"/>
            </w:pPr>
            <w:r>
              <w:rPr>
                <w:color w:val="231F20"/>
              </w:rPr>
              <w:t>“</w:t>
            </w:r>
            <w:proofErr w:type="gramStart"/>
            <w:r>
              <w:rPr>
                <w:color w:val="231F20"/>
              </w:rPr>
              <w:t>corrupt</w:t>
            </w:r>
            <w:proofErr w:type="gramEnd"/>
            <w:r>
              <w:rPr>
                <w:color w:val="231F20"/>
              </w:rPr>
              <w:t xml:space="preserve"> practice”</w:t>
            </w:r>
            <w:r>
              <w:rPr>
                <w:color w:val="231F20"/>
                <w:sz w:val="18"/>
                <w:szCs w:val="18"/>
                <w:vertAlign w:val="superscript"/>
              </w:rPr>
              <w:t xml:space="preserve">17 </w:t>
            </w:r>
            <w:r>
              <w:rPr>
                <w:color w:val="231F20"/>
              </w:rPr>
              <w:t>is the offering, giving, receiving or soliciting, directly or indirectly, of anything of value</w:t>
            </w:r>
            <w:r>
              <w:rPr>
                <w:color w:val="231F20"/>
                <w:sz w:val="18"/>
                <w:szCs w:val="18"/>
                <w:vertAlign w:val="superscript"/>
              </w:rPr>
              <w:t xml:space="preserve">18 </w:t>
            </w:r>
            <w:r>
              <w:rPr>
                <w:color w:val="231F20"/>
              </w:rPr>
              <w:t>to influence improperly the actions of another party;</w:t>
            </w:r>
          </w:p>
          <w:p w14:paraId="6C55F813" w14:textId="77777777" w:rsidR="00AB3932" w:rsidRDefault="00853FC4">
            <w:pPr>
              <w:numPr>
                <w:ilvl w:val="2"/>
                <w:numId w:val="82"/>
              </w:numPr>
              <w:pBdr>
                <w:top w:val="nil"/>
                <w:left w:val="nil"/>
                <w:bottom w:val="nil"/>
                <w:right w:val="nil"/>
                <w:between w:val="nil"/>
              </w:pBdr>
              <w:tabs>
                <w:tab w:val="left" w:pos="1307"/>
              </w:tabs>
              <w:spacing w:before="27"/>
              <w:jc w:val="both"/>
            </w:pPr>
            <w:r>
              <w:rPr>
                <w:color w:val="231F20"/>
              </w:rPr>
              <w:t>“</w:t>
            </w:r>
            <w:proofErr w:type="gramStart"/>
            <w:r>
              <w:rPr>
                <w:color w:val="231F20"/>
              </w:rPr>
              <w:t>fraudulent</w:t>
            </w:r>
            <w:proofErr w:type="gramEnd"/>
            <w:r>
              <w:rPr>
                <w:color w:val="231F20"/>
              </w:rPr>
              <w:t xml:space="preserve"> practice”</w:t>
            </w:r>
            <w:r>
              <w:rPr>
                <w:color w:val="231F20"/>
                <w:sz w:val="18"/>
                <w:szCs w:val="18"/>
                <w:vertAlign w:val="superscript"/>
              </w:rPr>
              <w:t xml:space="preserve">19 </w:t>
            </w:r>
            <w:r>
              <w:rPr>
                <w:color w:val="231F20"/>
              </w:rPr>
              <w:t>is any intentional act or omission, including a misrepresentation, that knowingly or recklessly misleads, or attempts to mislead, a party to obtain a financial or other benefit or to avoid an obligation;</w:t>
            </w:r>
          </w:p>
        </w:tc>
      </w:tr>
    </w:tbl>
    <w:p w14:paraId="575604F0" w14:textId="77777777" w:rsidR="00AB3932" w:rsidRDefault="00AB3932">
      <w:pPr>
        <w:pBdr>
          <w:top w:val="nil"/>
          <w:left w:val="nil"/>
          <w:bottom w:val="nil"/>
          <w:right w:val="nil"/>
          <w:between w:val="nil"/>
        </w:pBdr>
        <w:rPr>
          <w:rFonts w:ascii="Arial" w:eastAsia="Arial" w:hAnsi="Arial" w:cs="Arial"/>
          <w:b/>
          <w:color w:val="000000"/>
          <w:sz w:val="20"/>
          <w:szCs w:val="20"/>
        </w:rPr>
      </w:pPr>
    </w:p>
    <w:p w14:paraId="1A084840" w14:textId="77777777" w:rsidR="00AB3932" w:rsidRDefault="00AB3932">
      <w:pPr>
        <w:pBdr>
          <w:top w:val="nil"/>
          <w:left w:val="nil"/>
          <w:bottom w:val="nil"/>
          <w:right w:val="nil"/>
          <w:between w:val="nil"/>
        </w:pBdr>
        <w:rPr>
          <w:rFonts w:ascii="Arial" w:eastAsia="Arial" w:hAnsi="Arial" w:cs="Arial"/>
          <w:b/>
          <w:color w:val="000000"/>
          <w:sz w:val="20"/>
          <w:szCs w:val="20"/>
        </w:rPr>
      </w:pPr>
    </w:p>
    <w:p w14:paraId="4AC889A7" w14:textId="77777777" w:rsidR="00AB3932" w:rsidRDefault="00AB3932">
      <w:pPr>
        <w:pBdr>
          <w:top w:val="nil"/>
          <w:left w:val="nil"/>
          <w:bottom w:val="nil"/>
          <w:right w:val="nil"/>
          <w:between w:val="nil"/>
        </w:pBdr>
        <w:rPr>
          <w:rFonts w:ascii="Arial" w:eastAsia="Arial" w:hAnsi="Arial" w:cs="Arial"/>
          <w:b/>
          <w:color w:val="000000"/>
          <w:sz w:val="20"/>
          <w:szCs w:val="20"/>
        </w:rPr>
      </w:pPr>
    </w:p>
    <w:p w14:paraId="0A55B3AC" w14:textId="77777777" w:rsidR="00AB3932" w:rsidRDefault="00853FC4">
      <w:pPr>
        <w:pBdr>
          <w:top w:val="nil"/>
          <w:left w:val="nil"/>
          <w:bottom w:val="nil"/>
          <w:right w:val="nil"/>
          <w:between w:val="nil"/>
        </w:pBdr>
        <w:spacing w:before="1"/>
        <w:rPr>
          <w:rFonts w:ascii="Arial" w:eastAsia="Arial" w:hAnsi="Arial" w:cs="Arial"/>
          <w:b/>
          <w:color w:val="000000"/>
          <w:sz w:val="16"/>
          <w:szCs w:val="16"/>
        </w:rPr>
      </w:pPr>
      <w:r>
        <w:rPr>
          <w:noProof/>
        </w:rPr>
        <mc:AlternateContent>
          <mc:Choice Requires="wpg">
            <w:drawing>
              <wp:anchor distT="0" distB="0" distL="114300" distR="114300" simplePos="0" relativeHeight="251706368" behindDoc="0" locked="0" layoutInCell="1" hidden="0" allowOverlap="1" wp14:anchorId="6B020AE9" wp14:editId="4869874D">
                <wp:simplePos x="0" y="0"/>
                <wp:positionH relativeFrom="column">
                  <wp:posOffset>-482599</wp:posOffset>
                </wp:positionH>
                <wp:positionV relativeFrom="paragraph">
                  <wp:posOffset>0</wp:posOffset>
                </wp:positionV>
                <wp:extent cx="12700" cy="12700"/>
                <wp:effectExtent l="0" t="0" r="0" b="0"/>
                <wp:wrapTopAndBottom distT="0" distB="0"/>
                <wp:docPr id="158" name="Straight Arrow Connector 158"/>
                <wp:cNvGraphicFramePr/>
                <a:graphic xmlns:a="http://schemas.openxmlformats.org/drawingml/2006/main">
                  <a:graphicData uri="http://schemas.microsoft.com/office/word/2010/wordprocessingShape">
                    <wps:wsp>
                      <wps:cNvCnPr/>
                      <wps:spPr>
                        <a:xfrm>
                          <a:off x="6734745" y="3927955"/>
                          <a:ext cx="911225"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29" name="image30.png"/>
                <a:graphic>
                  <a:graphicData uri="http://schemas.openxmlformats.org/drawingml/2006/picture">
                    <pic:pic>
                      <pic:nvPicPr>
                        <pic:cNvPr id="0" name="image30.png"/>
                        <pic:cNvPicPr preferRelativeResize="0"/>
                      </pic:nvPicPr>
                      <pic:blipFill>
                        <a:blip r:embed="rId120"/>
                        <a:srcRect/>
                        <a:stretch>
                          <a:fillRect/>
                        </a:stretch>
                      </pic:blipFill>
                      <pic:spPr>
                        <a:xfrm>
                          <a:off x="0" y="0"/>
                          <a:ext cx="12700" cy="12700"/>
                        </a:xfrm>
                        <a:prstGeom prst="rect"/>
                        <a:ln/>
                      </pic:spPr>
                    </pic:pic>
                  </a:graphicData>
                </a:graphic>
              </wp:anchor>
            </w:drawing>
          </mc:Fallback>
        </mc:AlternateContent>
      </w:r>
    </w:p>
    <w:p w14:paraId="14DA8575" w14:textId="77777777" w:rsidR="00AB3932" w:rsidRDefault="00853FC4">
      <w:pPr>
        <w:numPr>
          <w:ilvl w:val="0"/>
          <w:numId w:val="60"/>
        </w:numPr>
        <w:pBdr>
          <w:top w:val="nil"/>
          <w:left w:val="nil"/>
          <w:bottom w:val="nil"/>
          <w:right w:val="nil"/>
          <w:between w:val="nil"/>
        </w:pBdr>
        <w:tabs>
          <w:tab w:val="left" w:pos="632"/>
        </w:tabs>
        <w:spacing w:before="56" w:line="249" w:lineRule="auto"/>
        <w:ind w:right="318" w:hanging="284"/>
        <w:jc w:val="both"/>
      </w:pPr>
      <w:r>
        <w:rPr>
          <w:color w:val="231F20"/>
          <w:sz w:val="16"/>
          <w:szCs w:val="16"/>
        </w:rPr>
        <w:t>“</w:t>
      </w:r>
      <w:proofErr w:type="gramStart"/>
      <w:r>
        <w:rPr>
          <w:color w:val="231F20"/>
          <w:sz w:val="16"/>
          <w:szCs w:val="16"/>
        </w:rPr>
        <w:t>another</w:t>
      </w:r>
      <w:proofErr w:type="gramEnd"/>
      <w:r>
        <w:rPr>
          <w:color w:val="231F20"/>
          <w:sz w:val="16"/>
          <w:szCs w:val="16"/>
        </w:rPr>
        <w:t xml:space="preserve"> party” refers to a public official acting in relation to the procurement process or contract execution. In this context, “public official” includes staff and employees of other organizations (including any institutions providing finance for the Goods) taking or reviewing procurement decisions.</w:t>
      </w:r>
    </w:p>
    <w:p w14:paraId="1E3EA748" w14:textId="77777777" w:rsidR="00AB3932" w:rsidRDefault="00853FC4">
      <w:pPr>
        <w:numPr>
          <w:ilvl w:val="0"/>
          <w:numId w:val="60"/>
        </w:numPr>
        <w:pBdr>
          <w:top w:val="nil"/>
          <w:left w:val="nil"/>
          <w:bottom w:val="nil"/>
          <w:right w:val="nil"/>
          <w:between w:val="nil"/>
        </w:pBdr>
        <w:tabs>
          <w:tab w:val="left" w:pos="632"/>
        </w:tabs>
        <w:spacing w:before="31" w:line="249" w:lineRule="auto"/>
        <w:ind w:right="325" w:hanging="284"/>
        <w:jc w:val="both"/>
      </w:pPr>
      <w:r>
        <w:rPr>
          <w:color w:val="231F20"/>
          <w:sz w:val="16"/>
          <w:szCs w:val="16"/>
        </w:rPr>
        <w:t>“anything of value” includes, but is not limited to, any gift, loan, fee, commission, valuable security or other asset or interest in an asset; any office, employment or contract; any payment, discharge or liquidation of any loan, obligation or other liability whatsoever, whether in whole or in part; any other services, favour or advantage, including protection from any penalty or disability incurred or apprehended or from any action or proceeding of a disciplinary or penal nature, whether or not already instituted and including the exercise or the forbearance from the exercise of any right or any official power or duty.</w:t>
      </w:r>
    </w:p>
    <w:p w14:paraId="64A43D76" w14:textId="77777777" w:rsidR="00AB3932" w:rsidRDefault="00853FC4">
      <w:pPr>
        <w:numPr>
          <w:ilvl w:val="0"/>
          <w:numId w:val="60"/>
        </w:numPr>
        <w:pBdr>
          <w:top w:val="nil"/>
          <w:left w:val="nil"/>
          <w:bottom w:val="nil"/>
          <w:right w:val="nil"/>
          <w:between w:val="nil"/>
        </w:pBdr>
        <w:tabs>
          <w:tab w:val="left" w:pos="558"/>
        </w:tabs>
        <w:spacing w:before="31" w:line="249" w:lineRule="auto"/>
        <w:ind w:right="325" w:hanging="284"/>
        <w:jc w:val="both"/>
        <w:sectPr w:rsidR="00AB3932">
          <w:pgSz w:w="11910" w:h="16840"/>
          <w:pgMar w:top="1480" w:right="920" w:bottom="280" w:left="940" w:header="1200" w:footer="0" w:gutter="0"/>
          <w:cols w:space="720"/>
        </w:sectPr>
      </w:pPr>
      <w:r>
        <w:rPr>
          <w:color w:val="231F20"/>
          <w:sz w:val="16"/>
          <w:szCs w:val="16"/>
        </w:rPr>
        <w:t>a “party” refers to a public official; the terms “benefit” and “obligation” relate to the procurement process or contract execution; and the “act or omission” is intended to influence the procurement process or contract execution.</w:t>
      </w:r>
    </w:p>
    <w:p w14:paraId="0BD6BC93" w14:textId="77777777" w:rsidR="00AB3932" w:rsidRDefault="00AB3932">
      <w:pPr>
        <w:pBdr>
          <w:top w:val="nil"/>
          <w:left w:val="nil"/>
          <w:bottom w:val="nil"/>
          <w:right w:val="nil"/>
          <w:between w:val="nil"/>
        </w:pBdr>
        <w:rPr>
          <w:color w:val="000000"/>
          <w:sz w:val="6"/>
          <w:szCs w:val="6"/>
        </w:rPr>
      </w:pPr>
    </w:p>
    <w:tbl>
      <w:tblPr>
        <w:tblStyle w:val="affd"/>
        <w:tblW w:w="9420" w:type="dxa"/>
        <w:tblInd w:w="307" w:type="dxa"/>
        <w:tblLayout w:type="fixed"/>
        <w:tblLook w:val="0000" w:firstRow="0" w:lastRow="0" w:firstColumn="0" w:lastColumn="0" w:noHBand="0" w:noVBand="0"/>
      </w:tblPr>
      <w:tblGrid>
        <w:gridCol w:w="2146"/>
        <w:gridCol w:w="7274"/>
      </w:tblGrid>
      <w:tr w:rsidR="00AB3932" w14:paraId="79C8B344" w14:textId="77777777">
        <w:trPr>
          <w:trHeight w:val="6832"/>
        </w:trPr>
        <w:tc>
          <w:tcPr>
            <w:tcW w:w="2146" w:type="dxa"/>
            <w:tcBorders>
              <w:top w:val="single" w:sz="4" w:space="0" w:color="231F20"/>
            </w:tcBorders>
          </w:tcPr>
          <w:p w14:paraId="480D0BAC" w14:textId="77777777" w:rsidR="00AB3932" w:rsidRDefault="00AB3932">
            <w:pPr>
              <w:pBdr>
                <w:top w:val="nil"/>
                <w:left w:val="nil"/>
                <w:bottom w:val="nil"/>
                <w:right w:val="nil"/>
                <w:between w:val="nil"/>
              </w:pBdr>
              <w:rPr>
                <w:color w:val="000000"/>
                <w:sz w:val="20"/>
                <w:szCs w:val="20"/>
              </w:rPr>
            </w:pPr>
          </w:p>
        </w:tc>
        <w:tc>
          <w:tcPr>
            <w:tcW w:w="7274" w:type="dxa"/>
            <w:tcBorders>
              <w:top w:val="single" w:sz="4" w:space="0" w:color="231F20"/>
            </w:tcBorders>
          </w:tcPr>
          <w:p w14:paraId="3785AF22" w14:textId="77777777" w:rsidR="00AB3932" w:rsidRDefault="00853FC4">
            <w:pPr>
              <w:numPr>
                <w:ilvl w:val="0"/>
                <w:numId w:val="59"/>
              </w:numPr>
              <w:pBdr>
                <w:top w:val="nil"/>
                <w:left w:val="nil"/>
                <w:bottom w:val="nil"/>
                <w:right w:val="nil"/>
                <w:between w:val="nil"/>
              </w:pBdr>
              <w:tabs>
                <w:tab w:val="left" w:pos="1143"/>
              </w:tabs>
              <w:spacing w:before="97" w:line="266" w:lineRule="auto"/>
              <w:ind w:right="6"/>
              <w:jc w:val="both"/>
            </w:pPr>
            <w:r>
              <w:rPr>
                <w:color w:val="231F20"/>
              </w:rPr>
              <w:t>“</w:t>
            </w:r>
            <w:proofErr w:type="gramStart"/>
            <w:r>
              <w:rPr>
                <w:color w:val="231F20"/>
              </w:rPr>
              <w:t>collusive</w:t>
            </w:r>
            <w:proofErr w:type="gramEnd"/>
            <w:r>
              <w:rPr>
                <w:color w:val="231F20"/>
              </w:rPr>
              <w:t xml:space="preserve"> practice”</w:t>
            </w:r>
            <w:r>
              <w:rPr>
                <w:color w:val="231F20"/>
                <w:sz w:val="18"/>
                <w:szCs w:val="18"/>
                <w:vertAlign w:val="superscript"/>
              </w:rPr>
              <w:t xml:space="preserve">20 </w:t>
            </w:r>
            <w:r>
              <w:rPr>
                <w:color w:val="231F20"/>
              </w:rPr>
              <w:t>is an arrangement between two or more parties designed to achieve an improper purpose, including to influence improperly the actions of another party;</w:t>
            </w:r>
          </w:p>
          <w:p w14:paraId="1E9C898A" w14:textId="77777777" w:rsidR="00AB3932" w:rsidRDefault="00853FC4">
            <w:pPr>
              <w:numPr>
                <w:ilvl w:val="0"/>
                <w:numId w:val="59"/>
              </w:numPr>
              <w:pBdr>
                <w:top w:val="nil"/>
                <w:left w:val="nil"/>
                <w:bottom w:val="nil"/>
                <w:right w:val="nil"/>
                <w:between w:val="nil"/>
              </w:pBdr>
              <w:tabs>
                <w:tab w:val="left" w:pos="1143"/>
              </w:tabs>
              <w:spacing w:before="54" w:line="266" w:lineRule="auto"/>
              <w:ind w:right="6"/>
              <w:jc w:val="both"/>
            </w:pPr>
            <w:r>
              <w:rPr>
                <w:color w:val="231F20"/>
              </w:rPr>
              <w:t>“</w:t>
            </w:r>
            <w:proofErr w:type="gramStart"/>
            <w:r>
              <w:rPr>
                <w:color w:val="231F20"/>
              </w:rPr>
              <w:t>coercive</w:t>
            </w:r>
            <w:proofErr w:type="gramEnd"/>
            <w:r>
              <w:rPr>
                <w:color w:val="231F20"/>
              </w:rPr>
              <w:t xml:space="preserve"> practice”</w:t>
            </w:r>
            <w:r>
              <w:rPr>
                <w:color w:val="231F20"/>
                <w:sz w:val="18"/>
                <w:szCs w:val="18"/>
                <w:vertAlign w:val="superscript"/>
              </w:rPr>
              <w:t xml:space="preserve">21 </w:t>
            </w:r>
            <w:r>
              <w:rPr>
                <w:color w:val="231F20"/>
              </w:rPr>
              <w:t>is impairing or harming, or threatening to impair or harm, directly or indirectly, any party or the property of the party to influence improperly the actions of a party;</w:t>
            </w:r>
          </w:p>
          <w:p w14:paraId="765532F8" w14:textId="77777777" w:rsidR="00AB3932" w:rsidRDefault="00853FC4">
            <w:pPr>
              <w:numPr>
                <w:ilvl w:val="0"/>
                <w:numId w:val="59"/>
              </w:numPr>
              <w:pBdr>
                <w:top w:val="nil"/>
                <w:left w:val="nil"/>
                <w:bottom w:val="nil"/>
                <w:right w:val="nil"/>
                <w:between w:val="nil"/>
              </w:pBdr>
              <w:tabs>
                <w:tab w:val="left" w:pos="1143"/>
              </w:tabs>
              <w:spacing w:before="55"/>
            </w:pPr>
            <w:r>
              <w:rPr>
                <w:color w:val="231F20"/>
              </w:rPr>
              <w:t>“</w:t>
            </w:r>
            <w:proofErr w:type="gramStart"/>
            <w:r>
              <w:rPr>
                <w:color w:val="231F20"/>
              </w:rPr>
              <w:t>obstructive</w:t>
            </w:r>
            <w:proofErr w:type="gramEnd"/>
            <w:r>
              <w:rPr>
                <w:color w:val="231F20"/>
              </w:rPr>
              <w:t xml:space="preserve"> practice” is</w:t>
            </w:r>
          </w:p>
          <w:p w14:paraId="3D914B01" w14:textId="77777777" w:rsidR="00AB3932" w:rsidRDefault="00853FC4">
            <w:pPr>
              <w:numPr>
                <w:ilvl w:val="1"/>
                <w:numId w:val="59"/>
              </w:numPr>
              <w:pBdr>
                <w:top w:val="nil"/>
                <w:left w:val="nil"/>
                <w:bottom w:val="nil"/>
                <w:right w:val="nil"/>
                <w:between w:val="nil"/>
              </w:pBdr>
              <w:tabs>
                <w:tab w:val="left" w:pos="1653"/>
              </w:tabs>
              <w:spacing w:before="83" w:line="266" w:lineRule="auto"/>
              <w:ind w:right="-15" w:hanging="510"/>
              <w:jc w:val="both"/>
            </w:pPr>
            <w:r>
              <w:rPr>
                <w:color w:val="231F20"/>
              </w:rPr>
              <w:t>deliberately destroying, falsifying, altering or concealing of evidence material to the investigation or making false statements to investigators in order materially to impede any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9F74965" w14:textId="77777777" w:rsidR="00AB3932" w:rsidRDefault="00853FC4">
            <w:pPr>
              <w:numPr>
                <w:ilvl w:val="1"/>
                <w:numId w:val="59"/>
              </w:numPr>
              <w:pBdr>
                <w:top w:val="nil"/>
                <w:left w:val="nil"/>
                <w:bottom w:val="nil"/>
                <w:right w:val="nil"/>
                <w:between w:val="nil"/>
              </w:pBdr>
              <w:tabs>
                <w:tab w:val="left" w:pos="1653"/>
              </w:tabs>
              <w:spacing w:before="51" w:line="266" w:lineRule="auto"/>
              <w:ind w:right="6" w:hanging="510"/>
              <w:jc w:val="both"/>
            </w:pPr>
            <w:r>
              <w:rPr>
                <w:color w:val="231F20"/>
              </w:rPr>
              <w:t xml:space="preserve">acts intended materially to impede the exercise of the inspection and audit rights of the Purchaser and/or any other relevant </w:t>
            </w:r>
            <w:proofErr w:type="spellStart"/>
            <w:r>
              <w:rPr>
                <w:color w:val="231F20"/>
              </w:rPr>
              <w:t>RGoB</w:t>
            </w:r>
            <w:proofErr w:type="spellEnd"/>
            <w:r>
              <w:rPr>
                <w:color w:val="231F20"/>
              </w:rPr>
              <w:t xml:space="preserve"> agency provided for under GCC Clause 11.</w:t>
            </w:r>
          </w:p>
          <w:p w14:paraId="6EC76DF9" w14:textId="77777777" w:rsidR="00AB3932" w:rsidRDefault="00AB3932">
            <w:pPr>
              <w:pBdr>
                <w:top w:val="nil"/>
                <w:left w:val="nil"/>
                <w:bottom w:val="nil"/>
                <w:right w:val="nil"/>
                <w:between w:val="nil"/>
              </w:pBdr>
              <w:rPr>
                <w:color w:val="000000"/>
                <w:sz w:val="24"/>
                <w:szCs w:val="24"/>
              </w:rPr>
            </w:pPr>
          </w:p>
          <w:p w14:paraId="73D2D1D4" w14:textId="77777777" w:rsidR="00AB3932" w:rsidRDefault="00853FC4">
            <w:pPr>
              <w:pBdr>
                <w:top w:val="nil"/>
                <w:left w:val="nil"/>
                <w:bottom w:val="nil"/>
                <w:right w:val="nil"/>
                <w:between w:val="nil"/>
              </w:pBdr>
              <w:spacing w:before="1" w:line="266" w:lineRule="auto"/>
              <w:ind w:left="745" w:right="6" w:hanging="511"/>
              <w:jc w:val="both"/>
              <w:rPr>
                <w:color w:val="000000"/>
              </w:rPr>
            </w:pPr>
            <w:r>
              <w:rPr>
                <w:color w:val="231F20"/>
              </w:rPr>
              <w:t>3.4. Any communications between the Supplier and the Purchaser related to matters of alleged fraud or corruption must be made in writing.</w:t>
            </w:r>
          </w:p>
        </w:tc>
      </w:tr>
      <w:tr w:rsidR="00AB3932" w14:paraId="3BBEAC29" w14:textId="77777777">
        <w:trPr>
          <w:trHeight w:val="6536"/>
        </w:trPr>
        <w:tc>
          <w:tcPr>
            <w:tcW w:w="2146" w:type="dxa"/>
          </w:tcPr>
          <w:p w14:paraId="23921E48" w14:textId="77777777" w:rsidR="00AB3932" w:rsidRDefault="00853FC4">
            <w:pPr>
              <w:pBdr>
                <w:top w:val="nil"/>
                <w:left w:val="nil"/>
                <w:bottom w:val="nil"/>
                <w:right w:val="nil"/>
                <w:between w:val="nil"/>
              </w:pBdr>
              <w:tabs>
                <w:tab w:val="left" w:pos="396"/>
              </w:tabs>
              <w:spacing w:before="103"/>
              <w:rPr>
                <w:b/>
                <w:color w:val="000000"/>
              </w:rPr>
            </w:pPr>
            <w:r>
              <w:rPr>
                <w:b/>
                <w:color w:val="231F20"/>
              </w:rPr>
              <w:t>4.</w:t>
            </w:r>
            <w:r>
              <w:rPr>
                <w:b/>
                <w:color w:val="231F20"/>
              </w:rPr>
              <w:tab/>
              <w:t>Interpretation</w:t>
            </w:r>
          </w:p>
        </w:tc>
        <w:tc>
          <w:tcPr>
            <w:tcW w:w="7274" w:type="dxa"/>
          </w:tcPr>
          <w:p w14:paraId="37A07D42" w14:textId="77777777" w:rsidR="00AB3932" w:rsidRDefault="00853FC4">
            <w:pPr>
              <w:numPr>
                <w:ilvl w:val="1"/>
                <w:numId w:val="57"/>
              </w:numPr>
              <w:pBdr>
                <w:top w:val="nil"/>
                <w:left w:val="nil"/>
                <w:bottom w:val="nil"/>
                <w:right w:val="nil"/>
                <w:between w:val="nil"/>
              </w:pBdr>
              <w:tabs>
                <w:tab w:val="left" w:pos="746"/>
              </w:tabs>
              <w:spacing w:before="103"/>
              <w:ind w:hanging="510"/>
            </w:pPr>
            <w:r>
              <w:rPr>
                <w:color w:val="231F20"/>
              </w:rPr>
              <w:t>If the context so requires it, singular means plural and vice versa.</w:t>
            </w:r>
          </w:p>
          <w:p w14:paraId="22F2234C" w14:textId="77777777" w:rsidR="00AB3932" w:rsidRDefault="00AB3932">
            <w:pPr>
              <w:pBdr>
                <w:top w:val="nil"/>
                <w:left w:val="nil"/>
                <w:bottom w:val="nil"/>
                <w:right w:val="nil"/>
                <w:between w:val="nil"/>
              </w:pBdr>
              <w:spacing w:before="8"/>
              <w:rPr>
                <w:color w:val="000000"/>
                <w:sz w:val="26"/>
                <w:szCs w:val="26"/>
              </w:rPr>
            </w:pPr>
          </w:p>
          <w:p w14:paraId="3E40D7AD" w14:textId="77777777" w:rsidR="00AB3932" w:rsidRDefault="00853FC4">
            <w:pPr>
              <w:numPr>
                <w:ilvl w:val="1"/>
                <w:numId w:val="57"/>
              </w:numPr>
              <w:pBdr>
                <w:top w:val="nil"/>
                <w:left w:val="nil"/>
                <w:bottom w:val="nil"/>
                <w:right w:val="nil"/>
                <w:between w:val="nil"/>
              </w:pBdr>
              <w:tabs>
                <w:tab w:val="left" w:pos="746"/>
              </w:tabs>
              <w:ind w:hanging="510"/>
            </w:pPr>
            <w:r>
              <w:rPr>
                <w:color w:val="231F20"/>
              </w:rPr>
              <w:t>Incoterms</w:t>
            </w:r>
          </w:p>
          <w:p w14:paraId="589EE31C" w14:textId="77777777" w:rsidR="00AB3932" w:rsidRDefault="00853FC4">
            <w:pPr>
              <w:numPr>
                <w:ilvl w:val="2"/>
                <w:numId w:val="57"/>
              </w:numPr>
              <w:pBdr>
                <w:top w:val="nil"/>
                <w:left w:val="nil"/>
                <w:bottom w:val="nil"/>
                <w:right w:val="nil"/>
                <w:between w:val="nil"/>
              </w:pBdr>
              <w:tabs>
                <w:tab w:val="left" w:pos="1143"/>
              </w:tabs>
              <w:spacing w:before="83" w:line="266" w:lineRule="auto"/>
              <w:ind w:right="6"/>
              <w:jc w:val="both"/>
            </w:pPr>
            <w:r>
              <w:rPr>
                <w:color w:val="231F20"/>
              </w:rPr>
              <w:t>Unless inconsistent with any provision of the Contract or otherwise specified in the SCC, the meaning of any trade term and the rights and obligations of parties thereunder shall be as prescribed by Incoterms.</w:t>
            </w:r>
          </w:p>
          <w:p w14:paraId="627B8C26" w14:textId="77777777" w:rsidR="00AB3932" w:rsidRDefault="00853FC4">
            <w:pPr>
              <w:numPr>
                <w:ilvl w:val="2"/>
                <w:numId w:val="57"/>
              </w:numPr>
              <w:pBdr>
                <w:top w:val="nil"/>
                <w:left w:val="nil"/>
                <w:bottom w:val="nil"/>
                <w:right w:val="nil"/>
                <w:between w:val="nil"/>
              </w:pBdr>
              <w:tabs>
                <w:tab w:val="left" w:pos="1143"/>
              </w:tabs>
              <w:spacing w:before="54" w:line="266" w:lineRule="auto"/>
              <w:ind w:right="6"/>
              <w:jc w:val="both"/>
            </w:pPr>
            <w:r>
              <w:rPr>
                <w:color w:val="231F20"/>
              </w:rPr>
              <w:t xml:space="preserve">The terms EXW, CIF, CIP and other similar terms, </w:t>
            </w:r>
            <w:proofErr w:type="gramStart"/>
            <w:r>
              <w:rPr>
                <w:color w:val="231F20"/>
              </w:rPr>
              <w:t>when  used</w:t>
            </w:r>
            <w:proofErr w:type="gramEnd"/>
            <w:r>
              <w:rPr>
                <w:color w:val="231F20"/>
              </w:rPr>
              <w:t>, shall be governed by the rules prescribed in the current edition of Incoterms specified in the SCC and published by the International Chamber of Commerce in Paris, France.</w:t>
            </w:r>
          </w:p>
          <w:p w14:paraId="38BC8BFC" w14:textId="77777777" w:rsidR="00AB3932" w:rsidRDefault="00AB3932">
            <w:pPr>
              <w:pBdr>
                <w:top w:val="nil"/>
                <w:left w:val="nil"/>
                <w:bottom w:val="nil"/>
                <w:right w:val="nil"/>
                <w:between w:val="nil"/>
              </w:pBdr>
              <w:spacing w:before="1"/>
              <w:rPr>
                <w:color w:val="000000"/>
                <w:sz w:val="24"/>
                <w:szCs w:val="24"/>
              </w:rPr>
            </w:pPr>
          </w:p>
          <w:p w14:paraId="345317E4" w14:textId="77777777" w:rsidR="00AB3932" w:rsidRDefault="00853FC4">
            <w:pPr>
              <w:numPr>
                <w:ilvl w:val="1"/>
                <w:numId w:val="57"/>
              </w:numPr>
              <w:pBdr>
                <w:top w:val="nil"/>
                <w:left w:val="nil"/>
                <w:bottom w:val="nil"/>
                <w:right w:val="nil"/>
                <w:between w:val="nil"/>
              </w:pBdr>
              <w:tabs>
                <w:tab w:val="left" w:pos="746"/>
              </w:tabs>
              <w:ind w:hanging="510"/>
            </w:pPr>
            <w:r>
              <w:rPr>
                <w:color w:val="231F20"/>
              </w:rPr>
              <w:t>Entire Agreement</w:t>
            </w:r>
          </w:p>
          <w:p w14:paraId="72C85B65" w14:textId="77777777" w:rsidR="00AB3932" w:rsidRDefault="00853FC4">
            <w:pPr>
              <w:pBdr>
                <w:top w:val="nil"/>
                <w:left w:val="nil"/>
                <w:bottom w:val="nil"/>
                <w:right w:val="nil"/>
                <w:between w:val="nil"/>
              </w:pBdr>
              <w:spacing w:before="27" w:line="266" w:lineRule="auto"/>
              <w:ind w:left="745"/>
              <w:jc w:val="both"/>
              <w:rPr>
                <w:color w:val="000000"/>
              </w:rPr>
            </w:pPr>
            <w:r>
              <w:rPr>
                <w:color w:val="231F20"/>
              </w:rPr>
              <w:t>The Contract constitutes the entire agreement between the Purchaser and the Supplier and supersedes all communications, negotiations and agreements (whether written or oral) of the parties with respect thereto made prior to the date of Contract.</w:t>
            </w:r>
          </w:p>
          <w:p w14:paraId="0B671C2B" w14:textId="77777777" w:rsidR="00AB3932" w:rsidRDefault="00AB3932">
            <w:pPr>
              <w:pBdr>
                <w:top w:val="nil"/>
                <w:left w:val="nil"/>
                <w:bottom w:val="nil"/>
                <w:right w:val="nil"/>
                <w:between w:val="nil"/>
              </w:pBdr>
              <w:rPr>
                <w:color w:val="000000"/>
                <w:sz w:val="24"/>
                <w:szCs w:val="24"/>
              </w:rPr>
            </w:pPr>
          </w:p>
          <w:p w14:paraId="0DB05572" w14:textId="77777777" w:rsidR="00AB3932" w:rsidRDefault="00853FC4">
            <w:pPr>
              <w:numPr>
                <w:ilvl w:val="1"/>
                <w:numId w:val="57"/>
              </w:numPr>
              <w:pBdr>
                <w:top w:val="nil"/>
                <w:left w:val="nil"/>
                <w:bottom w:val="nil"/>
                <w:right w:val="nil"/>
                <w:between w:val="nil"/>
              </w:pBdr>
              <w:tabs>
                <w:tab w:val="left" w:pos="746"/>
              </w:tabs>
              <w:spacing w:before="1"/>
              <w:ind w:hanging="510"/>
            </w:pPr>
            <w:r>
              <w:rPr>
                <w:color w:val="231F20"/>
              </w:rPr>
              <w:t>Amendment</w:t>
            </w:r>
          </w:p>
          <w:p w14:paraId="40CAB641" w14:textId="77777777" w:rsidR="00AB3932" w:rsidRDefault="00853FC4">
            <w:pPr>
              <w:pBdr>
                <w:top w:val="nil"/>
                <w:left w:val="nil"/>
                <w:bottom w:val="nil"/>
                <w:right w:val="nil"/>
                <w:between w:val="nil"/>
              </w:pBdr>
              <w:spacing w:before="27" w:line="266" w:lineRule="auto"/>
              <w:ind w:left="745" w:right="6"/>
              <w:jc w:val="both"/>
              <w:rPr>
                <w:color w:val="000000"/>
              </w:rPr>
            </w:pPr>
            <w:r>
              <w:rPr>
                <w:color w:val="231F20"/>
              </w:rPr>
              <w:t>No amendment or other variation of the Contract shall be valid unless it is in writing, is dated, expressly refers to the Contract, and is signed by a duly authorized representative of each party thereto.</w:t>
            </w:r>
          </w:p>
        </w:tc>
      </w:tr>
    </w:tbl>
    <w:p w14:paraId="1CDF84DA" w14:textId="77777777" w:rsidR="00AB3932" w:rsidRDefault="00853FC4">
      <w:pPr>
        <w:pBdr>
          <w:top w:val="nil"/>
          <w:left w:val="nil"/>
          <w:bottom w:val="nil"/>
          <w:right w:val="nil"/>
          <w:between w:val="nil"/>
        </w:pBdr>
        <w:spacing w:line="20" w:lineRule="auto"/>
        <w:ind w:left="299"/>
        <w:rPr>
          <w:color w:val="000000"/>
          <w:sz w:val="2"/>
          <w:szCs w:val="2"/>
        </w:rPr>
      </w:pPr>
      <w:r>
        <w:rPr>
          <w:noProof/>
          <w:color w:val="000000"/>
          <w:sz w:val="2"/>
          <w:szCs w:val="2"/>
        </w:rPr>
        <mc:AlternateContent>
          <mc:Choice Requires="wpg">
            <w:drawing>
              <wp:inline distT="0" distB="0" distL="114300" distR="114300" wp14:anchorId="13787C27" wp14:editId="103F9C38">
                <wp:extent cx="911225" cy="9525"/>
                <wp:effectExtent l="0" t="0" r="0" b="0"/>
                <wp:docPr id="159" name="Group 159"/>
                <wp:cNvGraphicFramePr/>
                <a:graphic xmlns:a="http://schemas.openxmlformats.org/drawingml/2006/main">
                  <a:graphicData uri="http://schemas.microsoft.com/office/word/2010/wordprocessingGroup">
                    <wpg:wgp>
                      <wpg:cNvGrpSpPr/>
                      <wpg:grpSpPr>
                        <a:xfrm>
                          <a:off x="0" y="0"/>
                          <a:ext cx="911225" cy="9525"/>
                          <a:chOff x="4890388" y="3775238"/>
                          <a:chExt cx="911225" cy="9525"/>
                        </a:xfrm>
                      </wpg:grpSpPr>
                      <wpg:grpSp>
                        <wpg:cNvPr id="168" name="Group 160"/>
                        <wpg:cNvGrpSpPr/>
                        <wpg:grpSpPr>
                          <a:xfrm>
                            <a:off x="4890388" y="3775238"/>
                            <a:ext cx="911225" cy="9525"/>
                            <a:chOff x="0" y="0"/>
                            <a:chExt cx="911225" cy="9525"/>
                          </a:xfrm>
                        </wpg:grpSpPr>
                        <wps:wsp>
                          <wps:cNvPr id="169" name="Rectangle 161"/>
                          <wps:cNvSpPr/>
                          <wps:spPr>
                            <a:xfrm>
                              <a:off x="0" y="0"/>
                              <a:ext cx="911225" cy="9525"/>
                            </a:xfrm>
                            <a:prstGeom prst="rect">
                              <a:avLst/>
                            </a:prstGeom>
                            <a:noFill/>
                            <a:ln>
                              <a:noFill/>
                            </a:ln>
                          </wps:spPr>
                          <wps:txbx>
                            <w:txbxContent>
                              <w:p w14:paraId="688F524F" w14:textId="77777777" w:rsidR="00AB3932" w:rsidRDefault="00AB3932">
                                <w:pPr>
                                  <w:textDirection w:val="btLr"/>
                                </w:pPr>
                              </w:p>
                            </w:txbxContent>
                          </wps:txbx>
                          <wps:bodyPr spcFirstLastPara="1" wrap="square" lIns="91425" tIns="91425" rIns="91425" bIns="91425" anchor="ctr" anchorCtr="0">
                            <a:noAutofit/>
                          </wps:bodyPr>
                        </wps:wsp>
                        <wps:wsp>
                          <wps:cNvPr id="170" name="Straight Arrow Connector 162"/>
                          <wps:cNvCnPr/>
                          <wps:spPr>
                            <a:xfrm>
                              <a:off x="0" y="4445"/>
                              <a:ext cx="910590"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wpg:grpSp>
                    </wpg:wgp>
                  </a:graphicData>
                </a:graphic>
              </wp:inline>
            </w:drawing>
          </mc:Choice>
          <mc:Fallback>
            <w:pict>
              <v:group w14:anchorId="13787C27" id="Group 159" o:spid="_x0000_s1150" style="width:71.75pt;height:.75pt;mso-position-horizontal-relative:char;mso-position-vertical-relative:line" coordorigin="48903,37752" coordsize="9112,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">
                <v:group id="Group 160" o:spid="_x0000_s1151" style="position:absolute;left:48903;top:37752;width:9113;height:95" coordsize="911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">
                  <v:rect id="Rectangle 161" o:spid="_x0000_s1152" style="position:absolute;width:9112;height: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" filled="f" stroked="f">
                    <v:textbox inset="2.53958mm,2.53958mm,2.53958mm,2.53958mm">
                      <w:txbxContent>
                        <w:p w14:paraId="688F524F" w14:textId="77777777" w:rsidR="00AB3932" w:rsidRDefault="00AB3932">
                          <w:pPr>
                            <w:textDirection w:val="btLr"/>
                          </w:pPr>
                        </w:p>
                      </w:txbxContent>
                    </v:textbox>
                  </v:rect>
                  <v:shape id="Straight Arrow Connector 162" o:spid="_x0000_s1153" type="#_x0000_t32" style="position:absolute;top:44;width:910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" filled="t" strokecolor="#231f20" strokeweight="1pt">
                    <v:stroke startarrowwidth="narrow" startarrowlength="short" endarrowwidth="narrow" endarrowlength="short"/>
                  </v:shape>
                </v:group>
                <w10:anchorlock/>
              </v:group>
            </w:pict>
          </mc:Fallback>
        </mc:AlternateContent>
      </w:r>
    </w:p>
    <w:p w14:paraId="45F85E82" w14:textId="77777777" w:rsidR="00AB3932" w:rsidRDefault="00853FC4">
      <w:pPr>
        <w:numPr>
          <w:ilvl w:val="0"/>
          <w:numId w:val="60"/>
        </w:numPr>
        <w:pBdr>
          <w:top w:val="nil"/>
          <w:left w:val="nil"/>
          <w:bottom w:val="nil"/>
          <w:right w:val="nil"/>
          <w:between w:val="nil"/>
        </w:pBdr>
        <w:tabs>
          <w:tab w:val="left" w:pos="632"/>
        </w:tabs>
        <w:spacing w:before="71" w:line="249" w:lineRule="auto"/>
        <w:ind w:right="325" w:hanging="284"/>
      </w:pPr>
      <w:r>
        <w:rPr>
          <w:color w:val="231F20"/>
          <w:sz w:val="16"/>
          <w:szCs w:val="16"/>
        </w:rPr>
        <w:t xml:space="preserve">“parties” refers to participants in the procurement process (including public officials) and an “improper purpose” includes attempting to establish bid prices at artificial, </w:t>
      </w:r>
      <w:proofErr w:type="spellStart"/>
      <w:proofErr w:type="gramStart"/>
      <w:r>
        <w:rPr>
          <w:color w:val="231F20"/>
          <w:sz w:val="16"/>
          <w:szCs w:val="16"/>
        </w:rPr>
        <w:t>non competitive</w:t>
      </w:r>
      <w:proofErr w:type="spellEnd"/>
      <w:proofErr w:type="gramEnd"/>
      <w:r>
        <w:rPr>
          <w:color w:val="231F20"/>
          <w:sz w:val="16"/>
          <w:szCs w:val="16"/>
        </w:rPr>
        <w:t xml:space="preserve"> levels.</w:t>
      </w:r>
    </w:p>
    <w:p w14:paraId="644E8DB9" w14:textId="77777777" w:rsidR="00AB3932" w:rsidRDefault="00853FC4">
      <w:pPr>
        <w:numPr>
          <w:ilvl w:val="0"/>
          <w:numId w:val="60"/>
        </w:numPr>
        <w:pBdr>
          <w:top w:val="nil"/>
          <w:left w:val="nil"/>
          <w:bottom w:val="nil"/>
          <w:right w:val="nil"/>
          <w:between w:val="nil"/>
        </w:pBdr>
        <w:tabs>
          <w:tab w:val="left" w:pos="638"/>
        </w:tabs>
        <w:spacing w:before="29"/>
        <w:ind w:left="637" w:hanging="330"/>
        <w:sectPr w:rsidR="00AB3932">
          <w:pgSz w:w="11910" w:h="16840"/>
          <w:pgMar w:top="1480" w:right="920" w:bottom="280" w:left="940" w:header="1200" w:footer="0" w:gutter="0"/>
          <w:cols w:space="720"/>
        </w:sectPr>
      </w:pPr>
      <w:r>
        <w:rPr>
          <w:color w:val="231F20"/>
          <w:sz w:val="16"/>
          <w:szCs w:val="16"/>
        </w:rPr>
        <w:t>a “party” refers to a participant in the procurement process or contract execution.</w:t>
      </w:r>
    </w:p>
    <w:p w14:paraId="349FCCA6" w14:textId="77777777" w:rsidR="00AB3932" w:rsidRDefault="00AB3932">
      <w:pPr>
        <w:pBdr>
          <w:top w:val="nil"/>
          <w:left w:val="nil"/>
          <w:bottom w:val="nil"/>
          <w:right w:val="nil"/>
          <w:between w:val="nil"/>
        </w:pBdr>
        <w:rPr>
          <w:color w:val="000000"/>
          <w:sz w:val="6"/>
          <w:szCs w:val="6"/>
        </w:rPr>
      </w:pPr>
    </w:p>
    <w:tbl>
      <w:tblPr>
        <w:tblStyle w:val="affe"/>
        <w:tblW w:w="9420" w:type="dxa"/>
        <w:tblInd w:w="307" w:type="dxa"/>
        <w:tblLayout w:type="fixed"/>
        <w:tblLook w:val="0000" w:firstRow="0" w:lastRow="0" w:firstColumn="0" w:lastColumn="0" w:noHBand="0" w:noVBand="0"/>
      </w:tblPr>
      <w:tblGrid>
        <w:gridCol w:w="2150"/>
        <w:gridCol w:w="7270"/>
      </w:tblGrid>
      <w:tr w:rsidR="00AB3932" w14:paraId="4A2DA943" w14:textId="77777777">
        <w:trPr>
          <w:trHeight w:val="5319"/>
        </w:trPr>
        <w:tc>
          <w:tcPr>
            <w:tcW w:w="2150" w:type="dxa"/>
            <w:tcBorders>
              <w:top w:val="single" w:sz="4" w:space="0" w:color="231F20"/>
            </w:tcBorders>
          </w:tcPr>
          <w:p w14:paraId="717AB8FE" w14:textId="77777777" w:rsidR="00AB3932" w:rsidRDefault="00AB3932">
            <w:pPr>
              <w:pBdr>
                <w:top w:val="nil"/>
                <w:left w:val="nil"/>
                <w:bottom w:val="nil"/>
                <w:right w:val="nil"/>
                <w:between w:val="nil"/>
              </w:pBdr>
              <w:rPr>
                <w:color w:val="000000"/>
              </w:rPr>
            </w:pPr>
          </w:p>
        </w:tc>
        <w:tc>
          <w:tcPr>
            <w:tcW w:w="7270" w:type="dxa"/>
            <w:tcBorders>
              <w:top w:val="single" w:sz="4" w:space="0" w:color="231F20"/>
            </w:tcBorders>
          </w:tcPr>
          <w:p w14:paraId="0C17ED6D" w14:textId="77777777" w:rsidR="00AB3932" w:rsidRDefault="00853FC4">
            <w:pPr>
              <w:numPr>
                <w:ilvl w:val="1"/>
                <w:numId w:val="55"/>
              </w:numPr>
              <w:pBdr>
                <w:top w:val="nil"/>
                <w:left w:val="nil"/>
                <w:bottom w:val="nil"/>
                <w:right w:val="nil"/>
                <w:between w:val="nil"/>
              </w:pBdr>
              <w:tabs>
                <w:tab w:val="left" w:pos="742"/>
              </w:tabs>
              <w:spacing w:before="97"/>
              <w:ind w:hanging="510"/>
            </w:pPr>
            <w:r>
              <w:rPr>
                <w:color w:val="231F20"/>
              </w:rPr>
              <w:t>Non-waiver</w:t>
            </w:r>
          </w:p>
          <w:p w14:paraId="0CFC1989" w14:textId="77777777" w:rsidR="00AB3932" w:rsidRDefault="00853FC4">
            <w:pPr>
              <w:numPr>
                <w:ilvl w:val="2"/>
                <w:numId w:val="55"/>
              </w:numPr>
              <w:pBdr>
                <w:top w:val="nil"/>
                <w:left w:val="nil"/>
                <w:bottom w:val="nil"/>
                <w:right w:val="nil"/>
                <w:between w:val="nil"/>
              </w:pBdr>
              <w:tabs>
                <w:tab w:val="left" w:pos="1139"/>
              </w:tabs>
              <w:spacing w:before="84" w:line="266" w:lineRule="auto"/>
              <w:jc w:val="both"/>
            </w:pPr>
            <w:r>
              <w:rPr>
                <w:color w:val="231F20"/>
              </w:rPr>
              <w:t>Subject to GCC Sub-Clause 4.5 (b)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3E6C5351" w14:textId="77777777" w:rsidR="00AB3932" w:rsidRDefault="00853FC4">
            <w:pPr>
              <w:numPr>
                <w:ilvl w:val="2"/>
                <w:numId w:val="55"/>
              </w:numPr>
              <w:pBdr>
                <w:top w:val="nil"/>
                <w:left w:val="nil"/>
                <w:bottom w:val="nil"/>
                <w:right w:val="nil"/>
                <w:between w:val="nil"/>
              </w:pBdr>
              <w:tabs>
                <w:tab w:val="left" w:pos="1139"/>
              </w:tabs>
              <w:spacing w:before="51" w:line="266" w:lineRule="auto"/>
              <w:ind w:right="6"/>
              <w:jc w:val="both"/>
            </w:pPr>
            <w:r>
              <w:rPr>
                <w:color w:val="231F20"/>
              </w:rPr>
              <w:t>Any waiver of a party’s rights, powers or remedies under the Contract must be in writing, dated and signed by an authorized representative of the party granting such waiver, and must specify the right and the extent to which it is being waived.</w:t>
            </w:r>
          </w:p>
          <w:p w14:paraId="5CC52D41" w14:textId="77777777" w:rsidR="00AB3932" w:rsidRDefault="00AB3932">
            <w:pPr>
              <w:pBdr>
                <w:top w:val="nil"/>
                <w:left w:val="nil"/>
                <w:bottom w:val="nil"/>
                <w:right w:val="nil"/>
                <w:between w:val="nil"/>
              </w:pBdr>
              <w:spacing w:before="1"/>
              <w:rPr>
                <w:color w:val="000000"/>
                <w:sz w:val="24"/>
                <w:szCs w:val="24"/>
              </w:rPr>
            </w:pPr>
          </w:p>
          <w:p w14:paraId="136606DC" w14:textId="77777777" w:rsidR="00AB3932" w:rsidRDefault="00853FC4">
            <w:pPr>
              <w:numPr>
                <w:ilvl w:val="1"/>
                <w:numId w:val="55"/>
              </w:numPr>
              <w:pBdr>
                <w:top w:val="nil"/>
                <w:left w:val="nil"/>
                <w:bottom w:val="nil"/>
                <w:right w:val="nil"/>
                <w:between w:val="nil"/>
              </w:pBdr>
              <w:tabs>
                <w:tab w:val="left" w:pos="742"/>
              </w:tabs>
              <w:ind w:hanging="510"/>
            </w:pPr>
            <w:r>
              <w:rPr>
                <w:color w:val="231F20"/>
              </w:rPr>
              <w:t>Severability</w:t>
            </w:r>
          </w:p>
          <w:p w14:paraId="4C21DD25" w14:textId="77777777" w:rsidR="00AB3932" w:rsidRDefault="00853FC4">
            <w:pPr>
              <w:pBdr>
                <w:top w:val="nil"/>
                <w:left w:val="nil"/>
                <w:bottom w:val="nil"/>
                <w:right w:val="nil"/>
                <w:between w:val="nil"/>
              </w:pBdr>
              <w:spacing w:before="27" w:line="266" w:lineRule="auto"/>
              <w:ind w:left="741" w:right="6"/>
              <w:jc w:val="both"/>
              <w:rPr>
                <w:color w:val="000000"/>
              </w:rPr>
            </w:pPr>
            <w:r>
              <w:rPr>
                <w:color w:val="231F2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AB3932" w14:paraId="5FCFAAEE" w14:textId="77777777">
        <w:trPr>
          <w:trHeight w:val="3531"/>
        </w:trPr>
        <w:tc>
          <w:tcPr>
            <w:tcW w:w="2150" w:type="dxa"/>
          </w:tcPr>
          <w:p w14:paraId="54C33A7E" w14:textId="77777777" w:rsidR="00AB3932" w:rsidRDefault="00853FC4">
            <w:pPr>
              <w:pBdr>
                <w:top w:val="nil"/>
                <w:left w:val="nil"/>
                <w:bottom w:val="nil"/>
                <w:right w:val="nil"/>
                <w:between w:val="nil"/>
              </w:pBdr>
              <w:tabs>
                <w:tab w:val="left" w:pos="396"/>
              </w:tabs>
              <w:spacing w:before="103"/>
              <w:rPr>
                <w:b/>
                <w:color w:val="000000"/>
              </w:rPr>
            </w:pPr>
            <w:r>
              <w:rPr>
                <w:b/>
                <w:color w:val="231F20"/>
              </w:rPr>
              <w:t>5.</w:t>
            </w:r>
            <w:r>
              <w:rPr>
                <w:b/>
                <w:color w:val="231F20"/>
              </w:rPr>
              <w:tab/>
              <w:t>Language</w:t>
            </w:r>
          </w:p>
        </w:tc>
        <w:tc>
          <w:tcPr>
            <w:tcW w:w="7270" w:type="dxa"/>
          </w:tcPr>
          <w:p w14:paraId="60A7D4BB" w14:textId="77777777" w:rsidR="00AB3932" w:rsidRDefault="00853FC4">
            <w:pPr>
              <w:numPr>
                <w:ilvl w:val="1"/>
                <w:numId w:val="53"/>
              </w:numPr>
              <w:pBdr>
                <w:top w:val="nil"/>
                <w:left w:val="nil"/>
                <w:bottom w:val="nil"/>
                <w:right w:val="nil"/>
                <w:between w:val="nil"/>
              </w:pBdr>
              <w:tabs>
                <w:tab w:val="left" w:pos="742"/>
              </w:tabs>
              <w:spacing w:before="103" w:line="266" w:lineRule="auto"/>
              <w:ind w:hanging="510"/>
              <w:jc w:val="both"/>
            </w:pPr>
            <w:r>
              <w:rPr>
                <w:color w:val="231F20"/>
              </w:rPr>
              <w:t xml:space="preserve">The Contract, as well as all correspondence and documents relating to the Contract exchanged by the Supplier and </w:t>
            </w:r>
            <w:proofErr w:type="gramStart"/>
            <w:r>
              <w:rPr>
                <w:color w:val="231F20"/>
              </w:rPr>
              <w:t>the  Purchaser</w:t>
            </w:r>
            <w:proofErr w:type="gramEnd"/>
            <w:r>
              <w:rPr>
                <w:color w:val="231F20"/>
              </w:rPr>
              <w:t xml:space="preserve">,  shall be written in the language specified in the SCC. Supporting documents and printed literature that are </w:t>
            </w:r>
            <w:proofErr w:type="gramStart"/>
            <w:r>
              <w:rPr>
                <w:color w:val="231F20"/>
              </w:rPr>
              <w:t>part  of</w:t>
            </w:r>
            <w:proofErr w:type="gramEnd"/>
            <w:r>
              <w:rPr>
                <w:color w:val="231F20"/>
              </w:rPr>
              <w:t xml:space="preserve">  the  Contract  may be in another language provided they are accompanied by    an accurate translation of the relevant passages in the language specified in the SCC, in which case, for purposes of interpretation of the Contract, the translation shall govern.</w:t>
            </w:r>
          </w:p>
          <w:p w14:paraId="2198E56C" w14:textId="77777777" w:rsidR="00AB3932" w:rsidRDefault="00AB3932">
            <w:pPr>
              <w:pBdr>
                <w:top w:val="nil"/>
                <w:left w:val="nil"/>
                <w:bottom w:val="nil"/>
                <w:right w:val="nil"/>
                <w:between w:val="nil"/>
              </w:pBdr>
              <w:spacing w:before="9"/>
              <w:rPr>
                <w:color w:val="000000"/>
                <w:sz w:val="23"/>
                <w:szCs w:val="23"/>
              </w:rPr>
            </w:pPr>
          </w:p>
          <w:p w14:paraId="01A631C3" w14:textId="77777777" w:rsidR="00AB3932" w:rsidRDefault="00853FC4">
            <w:pPr>
              <w:numPr>
                <w:ilvl w:val="1"/>
                <w:numId w:val="53"/>
              </w:numPr>
              <w:pBdr>
                <w:top w:val="nil"/>
                <w:left w:val="nil"/>
                <w:bottom w:val="nil"/>
                <w:right w:val="nil"/>
                <w:between w:val="nil"/>
              </w:pBdr>
              <w:tabs>
                <w:tab w:val="left" w:pos="742"/>
              </w:tabs>
              <w:spacing w:line="266" w:lineRule="auto"/>
              <w:ind w:right="6" w:hanging="510"/>
              <w:jc w:val="both"/>
            </w:pPr>
            <w:r>
              <w:rPr>
                <w:color w:val="231F20"/>
              </w:rPr>
              <w:t>The Supplier shall bear all costs of translation to the governing language and all risks of the accuracy of such translation, for documents provided by the Supplier.</w:t>
            </w:r>
          </w:p>
        </w:tc>
      </w:tr>
      <w:tr w:rsidR="00AB3932" w14:paraId="1041C778" w14:textId="77777777">
        <w:trPr>
          <w:trHeight w:val="2131"/>
        </w:trPr>
        <w:tc>
          <w:tcPr>
            <w:tcW w:w="2150" w:type="dxa"/>
          </w:tcPr>
          <w:p w14:paraId="3CDD42EE" w14:textId="77777777" w:rsidR="00AB3932" w:rsidRDefault="00853FC4">
            <w:pPr>
              <w:pBdr>
                <w:top w:val="nil"/>
                <w:left w:val="nil"/>
                <w:bottom w:val="nil"/>
                <w:right w:val="nil"/>
                <w:between w:val="nil"/>
              </w:pBdr>
              <w:spacing w:before="103" w:line="266" w:lineRule="auto"/>
              <w:ind w:left="396" w:right="229" w:hanging="397"/>
              <w:jc w:val="both"/>
              <w:rPr>
                <w:b/>
                <w:color w:val="000000"/>
              </w:rPr>
            </w:pPr>
            <w:r>
              <w:rPr>
                <w:b/>
                <w:color w:val="231F20"/>
              </w:rPr>
              <w:t>6. Joint Venture, Consortium or Association</w:t>
            </w:r>
          </w:p>
        </w:tc>
        <w:tc>
          <w:tcPr>
            <w:tcW w:w="7270" w:type="dxa"/>
          </w:tcPr>
          <w:p w14:paraId="0F5D7AEE" w14:textId="77777777" w:rsidR="00AB3932" w:rsidRDefault="00853FC4">
            <w:pPr>
              <w:pBdr>
                <w:top w:val="nil"/>
                <w:left w:val="nil"/>
                <w:bottom w:val="nil"/>
                <w:right w:val="nil"/>
                <w:between w:val="nil"/>
              </w:pBdr>
              <w:spacing w:before="103" w:line="266" w:lineRule="auto"/>
              <w:ind w:left="741" w:hanging="511"/>
              <w:jc w:val="both"/>
              <w:rPr>
                <w:color w:val="000000"/>
              </w:rPr>
            </w:pPr>
            <w:r>
              <w:rPr>
                <w:color w:val="231F20"/>
              </w:rPr>
              <w:t xml:space="preserve">6.1. If the Supplier is a joint venture, consortium or association, all of the parties shall be jointly and severally liable to the Purchaser for the </w:t>
            </w:r>
            <w:proofErr w:type="spellStart"/>
            <w:r>
              <w:rPr>
                <w:color w:val="231F20"/>
              </w:rPr>
              <w:t>fulfillment</w:t>
            </w:r>
            <w:proofErr w:type="spellEnd"/>
            <w:r>
              <w:rPr>
                <w:color w:val="231F20"/>
              </w:rPr>
              <w:t xml:space="preserve">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AB3932" w14:paraId="47538AF5" w14:textId="77777777">
        <w:trPr>
          <w:trHeight w:val="1491"/>
        </w:trPr>
        <w:tc>
          <w:tcPr>
            <w:tcW w:w="2150" w:type="dxa"/>
          </w:tcPr>
          <w:p w14:paraId="468DF340" w14:textId="77777777" w:rsidR="00AB3932" w:rsidRDefault="00853FC4">
            <w:pPr>
              <w:pBdr>
                <w:top w:val="nil"/>
                <w:left w:val="nil"/>
                <w:bottom w:val="nil"/>
                <w:right w:val="nil"/>
                <w:between w:val="nil"/>
              </w:pBdr>
              <w:tabs>
                <w:tab w:val="left" w:pos="396"/>
              </w:tabs>
              <w:spacing w:before="103"/>
              <w:rPr>
                <w:b/>
                <w:color w:val="000000"/>
              </w:rPr>
            </w:pPr>
            <w:r>
              <w:rPr>
                <w:b/>
                <w:color w:val="231F20"/>
              </w:rPr>
              <w:t>7.</w:t>
            </w:r>
            <w:r>
              <w:rPr>
                <w:b/>
                <w:color w:val="231F20"/>
              </w:rPr>
              <w:tab/>
              <w:t>Eligibility</w:t>
            </w:r>
          </w:p>
        </w:tc>
        <w:tc>
          <w:tcPr>
            <w:tcW w:w="7270" w:type="dxa"/>
          </w:tcPr>
          <w:p w14:paraId="4EB9C1FB" w14:textId="77777777" w:rsidR="00AB3932" w:rsidRDefault="00853FC4">
            <w:pPr>
              <w:pBdr>
                <w:top w:val="nil"/>
                <w:left w:val="nil"/>
                <w:bottom w:val="nil"/>
                <w:right w:val="nil"/>
                <w:between w:val="nil"/>
              </w:pBdr>
              <w:spacing w:before="76"/>
              <w:ind w:left="741" w:hanging="511"/>
              <w:jc w:val="both"/>
              <w:rPr>
                <w:color w:val="000000"/>
              </w:rPr>
            </w:pPr>
            <w:r>
              <w:rPr>
                <w:color w:val="231F20"/>
              </w:rPr>
              <w:t>7.1. 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w:t>
            </w:r>
          </w:p>
        </w:tc>
      </w:tr>
    </w:tbl>
    <w:p w14:paraId="6B06AB7F" w14:textId="77777777" w:rsidR="00AB3932" w:rsidRDefault="00AB3932">
      <w:pPr>
        <w:jc w:val="both"/>
        <w:sectPr w:rsidR="00AB3932">
          <w:pgSz w:w="11910" w:h="16840"/>
          <w:pgMar w:top="1480" w:right="920" w:bottom="280" w:left="940" w:header="1200" w:footer="0" w:gutter="0"/>
          <w:cols w:space="720"/>
        </w:sectPr>
      </w:pPr>
    </w:p>
    <w:p w14:paraId="79EE26D0" w14:textId="77777777" w:rsidR="00AB3932" w:rsidRDefault="00AB3932">
      <w:pPr>
        <w:pBdr>
          <w:top w:val="nil"/>
          <w:left w:val="nil"/>
          <w:bottom w:val="nil"/>
          <w:right w:val="nil"/>
          <w:between w:val="nil"/>
        </w:pBdr>
        <w:rPr>
          <w:color w:val="000000"/>
          <w:sz w:val="6"/>
          <w:szCs w:val="6"/>
        </w:rPr>
      </w:pPr>
    </w:p>
    <w:tbl>
      <w:tblPr>
        <w:tblStyle w:val="afff"/>
        <w:tblW w:w="9411" w:type="dxa"/>
        <w:tblInd w:w="307" w:type="dxa"/>
        <w:tblLayout w:type="fixed"/>
        <w:tblLook w:val="0000" w:firstRow="0" w:lastRow="0" w:firstColumn="0" w:lastColumn="0" w:noHBand="0" w:noVBand="0"/>
      </w:tblPr>
      <w:tblGrid>
        <w:gridCol w:w="2176"/>
        <w:gridCol w:w="7235"/>
      </w:tblGrid>
      <w:tr w:rsidR="00AB3932" w14:paraId="3031A6C1" w14:textId="77777777">
        <w:trPr>
          <w:trHeight w:val="2125"/>
        </w:trPr>
        <w:tc>
          <w:tcPr>
            <w:tcW w:w="2176" w:type="dxa"/>
            <w:tcBorders>
              <w:top w:val="single" w:sz="4" w:space="0" w:color="231F20"/>
            </w:tcBorders>
          </w:tcPr>
          <w:p w14:paraId="4053E72F" w14:textId="77777777" w:rsidR="00AB3932" w:rsidRDefault="00AB3932">
            <w:pPr>
              <w:pBdr>
                <w:top w:val="nil"/>
                <w:left w:val="nil"/>
                <w:bottom w:val="nil"/>
                <w:right w:val="nil"/>
                <w:between w:val="nil"/>
              </w:pBdr>
              <w:rPr>
                <w:color w:val="000000"/>
              </w:rPr>
            </w:pPr>
          </w:p>
        </w:tc>
        <w:tc>
          <w:tcPr>
            <w:tcW w:w="7235" w:type="dxa"/>
            <w:tcBorders>
              <w:top w:val="single" w:sz="4" w:space="0" w:color="231F20"/>
            </w:tcBorders>
          </w:tcPr>
          <w:p w14:paraId="6DD8C605" w14:textId="77777777" w:rsidR="00AB3932" w:rsidRDefault="00853FC4">
            <w:pPr>
              <w:pBdr>
                <w:top w:val="nil"/>
                <w:left w:val="nil"/>
                <w:bottom w:val="nil"/>
                <w:right w:val="nil"/>
                <w:between w:val="nil"/>
              </w:pBdr>
              <w:spacing w:before="97" w:line="266" w:lineRule="auto"/>
              <w:ind w:left="715" w:right="-15" w:hanging="511"/>
              <w:jc w:val="both"/>
              <w:rPr>
                <w:color w:val="000000"/>
              </w:rPr>
            </w:pPr>
            <w:r>
              <w:rPr>
                <w:color w:val="231F20"/>
              </w:rPr>
              <w:t xml:space="preserve">7.2. All Goods and Related Services to be supplied under the Contract shall have their origin in Eligible Countries. For the purpose of this Clause, origin means the country where the Goods have been grown, mined, cultivated, produced, manufactured or processed; or </w:t>
            </w:r>
            <w:proofErr w:type="gramStart"/>
            <w:r>
              <w:rPr>
                <w:color w:val="231F20"/>
              </w:rPr>
              <w:t>through  manufacture</w:t>
            </w:r>
            <w:proofErr w:type="gramEnd"/>
            <w:r>
              <w:rPr>
                <w:color w:val="231F20"/>
              </w:rPr>
              <w:t>,  processing  or  assembly,  another commercially recognized article results that differs substantially in its basic characteristics from its components.</w:t>
            </w:r>
          </w:p>
        </w:tc>
      </w:tr>
      <w:tr w:rsidR="00AB3932" w14:paraId="7E9AF29C" w14:textId="77777777">
        <w:trPr>
          <w:trHeight w:val="2131"/>
        </w:trPr>
        <w:tc>
          <w:tcPr>
            <w:tcW w:w="2176" w:type="dxa"/>
          </w:tcPr>
          <w:p w14:paraId="7BD6F42E" w14:textId="77777777" w:rsidR="00AB3932" w:rsidRDefault="00853FC4">
            <w:pPr>
              <w:pBdr>
                <w:top w:val="nil"/>
                <w:left w:val="nil"/>
                <w:bottom w:val="nil"/>
                <w:right w:val="nil"/>
                <w:between w:val="nil"/>
              </w:pBdr>
              <w:tabs>
                <w:tab w:val="left" w:pos="396"/>
              </w:tabs>
              <w:spacing w:before="103"/>
              <w:rPr>
                <w:b/>
                <w:color w:val="000000"/>
              </w:rPr>
            </w:pPr>
            <w:r>
              <w:rPr>
                <w:b/>
                <w:color w:val="231F20"/>
              </w:rPr>
              <w:t>8.</w:t>
            </w:r>
            <w:r>
              <w:rPr>
                <w:b/>
                <w:color w:val="231F20"/>
              </w:rPr>
              <w:tab/>
              <w:t>Notices</w:t>
            </w:r>
          </w:p>
        </w:tc>
        <w:tc>
          <w:tcPr>
            <w:tcW w:w="7235" w:type="dxa"/>
          </w:tcPr>
          <w:p w14:paraId="00628027" w14:textId="77777777" w:rsidR="00AB3932" w:rsidRDefault="00853FC4">
            <w:pPr>
              <w:numPr>
                <w:ilvl w:val="1"/>
                <w:numId w:val="51"/>
              </w:numPr>
              <w:pBdr>
                <w:top w:val="nil"/>
                <w:left w:val="nil"/>
                <w:bottom w:val="nil"/>
                <w:right w:val="nil"/>
                <w:between w:val="nil"/>
              </w:pBdr>
              <w:tabs>
                <w:tab w:val="left" w:pos="716"/>
              </w:tabs>
              <w:spacing w:before="103" w:line="266" w:lineRule="auto"/>
              <w:ind w:right="-15" w:hanging="510"/>
              <w:jc w:val="both"/>
            </w:pPr>
            <w:r>
              <w:rPr>
                <w:color w:val="231F20"/>
              </w:rPr>
              <w:t>Any notice given by one party to the other pursuant to the Contract shall be in writing to the address specified in the SCC. The term “in writing” means communicated in written form, including electronic communication, with proof of receipt.</w:t>
            </w:r>
          </w:p>
          <w:p w14:paraId="5DDAF9F6" w14:textId="77777777" w:rsidR="00AB3932" w:rsidRDefault="00AB3932">
            <w:pPr>
              <w:pBdr>
                <w:top w:val="nil"/>
                <w:left w:val="nil"/>
                <w:bottom w:val="nil"/>
                <w:right w:val="nil"/>
                <w:between w:val="nil"/>
              </w:pBdr>
              <w:rPr>
                <w:color w:val="000000"/>
                <w:sz w:val="24"/>
                <w:szCs w:val="24"/>
              </w:rPr>
            </w:pPr>
          </w:p>
          <w:p w14:paraId="34B42923" w14:textId="77777777" w:rsidR="00AB3932" w:rsidRDefault="00853FC4">
            <w:pPr>
              <w:numPr>
                <w:ilvl w:val="1"/>
                <w:numId w:val="51"/>
              </w:numPr>
              <w:pBdr>
                <w:top w:val="nil"/>
                <w:left w:val="nil"/>
                <w:bottom w:val="nil"/>
                <w:right w:val="nil"/>
                <w:between w:val="nil"/>
              </w:pBdr>
              <w:tabs>
                <w:tab w:val="left" w:pos="748"/>
              </w:tabs>
              <w:spacing w:before="1" w:line="266" w:lineRule="auto"/>
              <w:ind w:right="-15" w:hanging="510"/>
              <w:jc w:val="both"/>
            </w:pPr>
            <w:r>
              <w:rPr>
                <w:color w:val="231F20"/>
              </w:rPr>
              <w:t>A notice shall be effective when delivered or on the notice’s effective date, whichever is later.</w:t>
            </w:r>
          </w:p>
        </w:tc>
      </w:tr>
      <w:tr w:rsidR="00AB3932" w14:paraId="59E69DC1" w14:textId="77777777">
        <w:trPr>
          <w:trHeight w:val="791"/>
        </w:trPr>
        <w:tc>
          <w:tcPr>
            <w:tcW w:w="2176" w:type="dxa"/>
          </w:tcPr>
          <w:p w14:paraId="195A5524" w14:textId="77777777" w:rsidR="00AB3932" w:rsidRDefault="00853FC4">
            <w:pPr>
              <w:pBdr>
                <w:top w:val="nil"/>
                <w:left w:val="nil"/>
                <w:bottom w:val="nil"/>
                <w:right w:val="nil"/>
                <w:between w:val="nil"/>
              </w:pBdr>
              <w:tabs>
                <w:tab w:val="left" w:pos="396"/>
              </w:tabs>
              <w:spacing w:before="103"/>
              <w:rPr>
                <w:b/>
                <w:color w:val="000000"/>
              </w:rPr>
            </w:pPr>
            <w:r>
              <w:rPr>
                <w:b/>
                <w:color w:val="231F20"/>
              </w:rPr>
              <w:t>9.</w:t>
            </w:r>
            <w:r>
              <w:rPr>
                <w:b/>
                <w:color w:val="231F20"/>
              </w:rPr>
              <w:tab/>
              <w:t>Governing Law</w:t>
            </w:r>
          </w:p>
        </w:tc>
        <w:tc>
          <w:tcPr>
            <w:tcW w:w="7235" w:type="dxa"/>
          </w:tcPr>
          <w:p w14:paraId="39811354" w14:textId="77777777" w:rsidR="00AB3932" w:rsidRDefault="00853FC4">
            <w:pPr>
              <w:pBdr>
                <w:top w:val="nil"/>
                <w:left w:val="nil"/>
                <w:bottom w:val="nil"/>
                <w:right w:val="nil"/>
                <w:between w:val="nil"/>
              </w:pBdr>
              <w:tabs>
                <w:tab w:val="left" w:pos="914"/>
              </w:tabs>
              <w:spacing w:before="103"/>
              <w:ind w:left="205" w:right="-15"/>
              <w:rPr>
                <w:color w:val="000000"/>
              </w:rPr>
            </w:pPr>
            <w:r>
              <w:rPr>
                <w:color w:val="231F20"/>
              </w:rPr>
              <w:t>9.1.</w:t>
            </w:r>
            <w:r>
              <w:rPr>
                <w:color w:val="231F20"/>
              </w:rPr>
              <w:tab/>
              <w:t>The Contract shall be governed by and interpreted in accordance</w:t>
            </w:r>
          </w:p>
          <w:p w14:paraId="27CF61C5" w14:textId="77777777" w:rsidR="00AB3932" w:rsidRDefault="00853FC4">
            <w:pPr>
              <w:pBdr>
                <w:top w:val="nil"/>
                <w:left w:val="nil"/>
                <w:bottom w:val="nil"/>
                <w:right w:val="nil"/>
                <w:between w:val="nil"/>
              </w:pBdr>
              <w:spacing w:before="27"/>
              <w:ind w:left="914"/>
              <w:rPr>
                <w:color w:val="000000"/>
              </w:rPr>
            </w:pPr>
            <w:r>
              <w:rPr>
                <w:color w:val="231F20"/>
              </w:rPr>
              <w:t>with the laws of Bhutan.</w:t>
            </w:r>
          </w:p>
        </w:tc>
      </w:tr>
      <w:tr w:rsidR="00AB3932" w14:paraId="01E5DAE6" w14:textId="77777777">
        <w:trPr>
          <w:trHeight w:val="6424"/>
        </w:trPr>
        <w:tc>
          <w:tcPr>
            <w:tcW w:w="2176" w:type="dxa"/>
          </w:tcPr>
          <w:p w14:paraId="7F3ED11F" w14:textId="77777777" w:rsidR="00AB3932" w:rsidRDefault="00853FC4">
            <w:pPr>
              <w:pBdr>
                <w:top w:val="nil"/>
                <w:left w:val="nil"/>
                <w:bottom w:val="nil"/>
                <w:right w:val="nil"/>
                <w:between w:val="nil"/>
              </w:pBdr>
              <w:spacing w:before="163" w:line="266" w:lineRule="auto"/>
              <w:ind w:left="396" w:hanging="397"/>
              <w:rPr>
                <w:b/>
                <w:color w:val="000000"/>
              </w:rPr>
            </w:pPr>
            <w:r>
              <w:rPr>
                <w:b/>
                <w:color w:val="231F20"/>
              </w:rPr>
              <w:t>10. Settlement of Disputes</w:t>
            </w:r>
          </w:p>
        </w:tc>
        <w:tc>
          <w:tcPr>
            <w:tcW w:w="7235" w:type="dxa"/>
          </w:tcPr>
          <w:p w14:paraId="27E99490" w14:textId="77777777" w:rsidR="00AB3932" w:rsidRDefault="00853FC4">
            <w:pPr>
              <w:numPr>
                <w:ilvl w:val="1"/>
                <w:numId w:val="49"/>
              </w:numPr>
              <w:pBdr>
                <w:top w:val="nil"/>
                <w:left w:val="nil"/>
                <w:bottom w:val="nil"/>
                <w:right w:val="nil"/>
                <w:between w:val="nil"/>
              </w:pBdr>
              <w:tabs>
                <w:tab w:val="left" w:pos="716"/>
              </w:tabs>
              <w:spacing w:before="163" w:line="266" w:lineRule="auto"/>
              <w:ind w:right="-15" w:hanging="510"/>
              <w:jc w:val="both"/>
            </w:pPr>
            <w:r>
              <w:rPr>
                <w:color w:val="231F20"/>
              </w:rPr>
              <w:t>The Purchaser and the Supplier shall make every effort to resolve amicably by direct informal negotiation any disagreement or dispute arising between them under or in connection with the Contract.</w:t>
            </w:r>
          </w:p>
          <w:p w14:paraId="46F52D5B" w14:textId="77777777" w:rsidR="00AB3932" w:rsidRDefault="00AB3932">
            <w:pPr>
              <w:pBdr>
                <w:top w:val="nil"/>
                <w:left w:val="nil"/>
                <w:bottom w:val="nil"/>
                <w:right w:val="nil"/>
                <w:between w:val="nil"/>
              </w:pBdr>
              <w:spacing w:before="1"/>
              <w:rPr>
                <w:color w:val="000000"/>
                <w:sz w:val="24"/>
                <w:szCs w:val="24"/>
              </w:rPr>
            </w:pPr>
          </w:p>
          <w:p w14:paraId="46D9DC1E" w14:textId="77777777" w:rsidR="00AB3932" w:rsidRDefault="00853FC4">
            <w:pPr>
              <w:numPr>
                <w:ilvl w:val="1"/>
                <w:numId w:val="49"/>
              </w:numPr>
              <w:pBdr>
                <w:top w:val="nil"/>
                <w:left w:val="nil"/>
                <w:bottom w:val="nil"/>
                <w:right w:val="nil"/>
                <w:between w:val="nil"/>
              </w:pBdr>
              <w:tabs>
                <w:tab w:val="left" w:pos="716"/>
              </w:tabs>
              <w:spacing w:line="266" w:lineRule="auto"/>
              <w:ind w:right="-15" w:hanging="510"/>
              <w:jc w:val="both"/>
            </w:pPr>
            <w:r>
              <w:rPr>
                <w:color w:val="231F20"/>
              </w:rPr>
              <w:t>If, after thirty (30) days, the parties have failed to resolve their dispute or difference by such mutual consultation, either the Purchaser or the Supplier may give notice to the other party of its intention to commence arbitration, as hereinafter provided, as to the matter in dispute.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 SCC.</w:t>
            </w:r>
          </w:p>
          <w:p w14:paraId="2EDE3F7E" w14:textId="77777777" w:rsidR="00AB3932" w:rsidRDefault="00AB3932">
            <w:pPr>
              <w:pBdr>
                <w:top w:val="nil"/>
                <w:left w:val="nil"/>
                <w:bottom w:val="nil"/>
                <w:right w:val="nil"/>
                <w:between w:val="nil"/>
              </w:pBdr>
              <w:spacing w:before="6"/>
              <w:rPr>
                <w:color w:val="000000"/>
                <w:sz w:val="23"/>
                <w:szCs w:val="23"/>
              </w:rPr>
            </w:pPr>
          </w:p>
          <w:p w14:paraId="1F36A163" w14:textId="77777777" w:rsidR="00AB3932" w:rsidRDefault="00853FC4">
            <w:pPr>
              <w:numPr>
                <w:ilvl w:val="1"/>
                <w:numId w:val="49"/>
              </w:numPr>
              <w:pBdr>
                <w:top w:val="nil"/>
                <w:left w:val="nil"/>
                <w:bottom w:val="nil"/>
                <w:right w:val="nil"/>
                <w:between w:val="nil"/>
              </w:pBdr>
              <w:tabs>
                <w:tab w:val="left" w:pos="716"/>
              </w:tabs>
              <w:ind w:hanging="510"/>
            </w:pPr>
            <w:r>
              <w:rPr>
                <w:color w:val="231F20"/>
              </w:rPr>
              <w:t>Notwithstanding any reference to arbitration herein,</w:t>
            </w:r>
          </w:p>
          <w:p w14:paraId="0DDA19ED" w14:textId="77777777" w:rsidR="00AB3932" w:rsidRDefault="00853FC4">
            <w:pPr>
              <w:numPr>
                <w:ilvl w:val="2"/>
                <w:numId w:val="49"/>
              </w:numPr>
              <w:pBdr>
                <w:top w:val="nil"/>
                <w:left w:val="nil"/>
                <w:bottom w:val="nil"/>
                <w:right w:val="nil"/>
                <w:between w:val="nil"/>
              </w:pBdr>
              <w:tabs>
                <w:tab w:val="left" w:pos="1113"/>
              </w:tabs>
              <w:spacing w:before="84"/>
              <w:ind w:right="-15"/>
            </w:pPr>
            <w:r>
              <w:rPr>
                <w:color w:val="231F20"/>
              </w:rPr>
              <w:t>the parties shall continue to perform their respective obligations</w:t>
            </w:r>
          </w:p>
          <w:p w14:paraId="03214D1A" w14:textId="77777777" w:rsidR="00AB3932" w:rsidRDefault="00853FC4">
            <w:pPr>
              <w:pBdr>
                <w:top w:val="nil"/>
                <w:left w:val="nil"/>
                <w:bottom w:val="nil"/>
                <w:right w:val="nil"/>
                <w:between w:val="nil"/>
              </w:pBdr>
              <w:spacing w:before="27"/>
              <w:ind w:left="1112"/>
              <w:rPr>
                <w:color w:val="000000"/>
              </w:rPr>
            </w:pPr>
            <w:r>
              <w:rPr>
                <w:color w:val="231F20"/>
              </w:rPr>
              <w:t>under the Contract unless they otherwise agree; and</w:t>
            </w:r>
          </w:p>
          <w:p w14:paraId="2F97942C" w14:textId="77777777" w:rsidR="00AB3932" w:rsidRDefault="00853FC4">
            <w:pPr>
              <w:numPr>
                <w:ilvl w:val="2"/>
                <w:numId w:val="49"/>
              </w:numPr>
              <w:pBdr>
                <w:top w:val="nil"/>
                <w:left w:val="nil"/>
                <w:bottom w:val="nil"/>
                <w:right w:val="nil"/>
                <w:between w:val="nil"/>
              </w:pBdr>
              <w:tabs>
                <w:tab w:val="left" w:pos="1113"/>
              </w:tabs>
              <w:spacing w:before="84"/>
              <w:ind w:right="-15"/>
            </w:pPr>
            <w:r>
              <w:rPr>
                <w:color w:val="231F20"/>
              </w:rPr>
              <w:t>the Purchaser shall pay the Supplier any monies due the</w:t>
            </w:r>
          </w:p>
          <w:p w14:paraId="651C1887" w14:textId="77777777" w:rsidR="00AB3932" w:rsidRDefault="00853FC4">
            <w:pPr>
              <w:pBdr>
                <w:top w:val="nil"/>
                <w:left w:val="nil"/>
                <w:bottom w:val="nil"/>
                <w:right w:val="nil"/>
                <w:between w:val="nil"/>
              </w:pBdr>
              <w:spacing w:before="27" w:line="248" w:lineRule="auto"/>
              <w:ind w:left="1112"/>
              <w:rPr>
                <w:color w:val="000000"/>
              </w:rPr>
            </w:pPr>
            <w:r>
              <w:rPr>
                <w:color w:val="231F20"/>
              </w:rPr>
              <w:t>Supplier.</w:t>
            </w:r>
          </w:p>
        </w:tc>
      </w:tr>
    </w:tbl>
    <w:p w14:paraId="6A0B5396" w14:textId="77777777" w:rsidR="00AB3932" w:rsidRDefault="00AB3932">
      <w:pPr>
        <w:spacing w:line="248" w:lineRule="auto"/>
        <w:sectPr w:rsidR="00AB3932">
          <w:pgSz w:w="11910" w:h="16840"/>
          <w:pgMar w:top="1480" w:right="920" w:bottom="280" w:left="940" w:header="1200" w:footer="0" w:gutter="0"/>
          <w:cols w:space="720"/>
        </w:sectPr>
      </w:pPr>
    </w:p>
    <w:p w14:paraId="4F929DE0" w14:textId="77777777" w:rsidR="00AB3932" w:rsidRDefault="00AB3932">
      <w:pPr>
        <w:pBdr>
          <w:top w:val="nil"/>
          <w:left w:val="nil"/>
          <w:bottom w:val="nil"/>
          <w:right w:val="nil"/>
          <w:between w:val="nil"/>
        </w:pBdr>
        <w:rPr>
          <w:color w:val="000000"/>
          <w:sz w:val="6"/>
          <w:szCs w:val="6"/>
        </w:rPr>
      </w:pPr>
    </w:p>
    <w:tbl>
      <w:tblPr>
        <w:tblStyle w:val="afff0"/>
        <w:tblW w:w="9421" w:type="dxa"/>
        <w:tblInd w:w="307" w:type="dxa"/>
        <w:tblLayout w:type="fixed"/>
        <w:tblLook w:val="0000" w:firstRow="0" w:lastRow="0" w:firstColumn="0" w:lastColumn="0" w:noHBand="0" w:noVBand="0"/>
      </w:tblPr>
      <w:tblGrid>
        <w:gridCol w:w="2305"/>
        <w:gridCol w:w="7116"/>
      </w:tblGrid>
      <w:tr w:rsidR="00AB3932" w14:paraId="2650762C" w14:textId="77777777">
        <w:trPr>
          <w:trHeight w:val="3805"/>
        </w:trPr>
        <w:tc>
          <w:tcPr>
            <w:tcW w:w="2305" w:type="dxa"/>
            <w:tcBorders>
              <w:top w:val="single" w:sz="4" w:space="0" w:color="231F20"/>
            </w:tcBorders>
          </w:tcPr>
          <w:p w14:paraId="46BF78EF" w14:textId="77777777" w:rsidR="00AB3932" w:rsidRDefault="00853FC4">
            <w:pPr>
              <w:pBdr>
                <w:top w:val="nil"/>
                <w:left w:val="nil"/>
                <w:bottom w:val="nil"/>
                <w:right w:val="nil"/>
                <w:between w:val="nil"/>
              </w:pBdr>
              <w:spacing w:before="97" w:line="266" w:lineRule="auto"/>
              <w:ind w:left="396" w:hanging="397"/>
              <w:rPr>
                <w:b/>
                <w:color w:val="000000"/>
              </w:rPr>
            </w:pPr>
            <w:r>
              <w:rPr>
                <w:b/>
                <w:color w:val="231F20"/>
              </w:rPr>
              <w:t>11. Inspections and Audit</w:t>
            </w:r>
          </w:p>
        </w:tc>
        <w:tc>
          <w:tcPr>
            <w:tcW w:w="7116" w:type="dxa"/>
            <w:tcBorders>
              <w:top w:val="single" w:sz="4" w:space="0" w:color="231F20"/>
            </w:tcBorders>
          </w:tcPr>
          <w:p w14:paraId="3A8F4B81" w14:textId="77777777" w:rsidR="00AB3932" w:rsidRDefault="00853FC4">
            <w:pPr>
              <w:pBdr>
                <w:top w:val="nil"/>
                <w:left w:val="nil"/>
                <w:bottom w:val="nil"/>
                <w:right w:val="nil"/>
                <w:between w:val="nil"/>
              </w:pBdr>
              <w:spacing w:before="97" w:line="266" w:lineRule="auto"/>
              <w:ind w:left="586" w:right="1" w:hanging="511"/>
              <w:jc w:val="both"/>
              <w:rPr>
                <w:color w:val="000000"/>
              </w:rPr>
            </w:pPr>
            <w:r>
              <w:rPr>
                <w:color w:val="231F20"/>
              </w:rPr>
              <w:t xml:space="preserve">11.1. The Supplier shall permit the Purchaser and/or persons appointed by the Purchaser </w:t>
            </w:r>
            <w:proofErr w:type="spellStart"/>
            <w:r>
              <w:rPr>
                <w:color w:val="231F20"/>
              </w:rPr>
              <w:t>toinspectthe</w:t>
            </w:r>
            <w:proofErr w:type="spellEnd"/>
            <w:r>
              <w:rPr>
                <w:color w:val="231F20"/>
              </w:rPr>
              <w:t xml:space="preserve"> Supplier’s offices and/or </w:t>
            </w:r>
            <w:proofErr w:type="spellStart"/>
            <w:r>
              <w:rPr>
                <w:color w:val="231F20"/>
              </w:rPr>
              <w:t>theaccounts</w:t>
            </w:r>
            <w:proofErr w:type="spellEnd"/>
            <w:r>
              <w:rPr>
                <w:color w:val="231F20"/>
              </w:rPr>
              <w:t xml:space="preserve"> and records of the Supplier and its Subcontractors relating to the performance of the Contract, and to have such accounts and records audited by auditors appointed by the Purchaser if </w:t>
            </w:r>
            <w:proofErr w:type="gramStart"/>
            <w:r>
              <w:rPr>
                <w:color w:val="231F20"/>
              </w:rPr>
              <w:t>so</w:t>
            </w:r>
            <w:proofErr w:type="gramEnd"/>
            <w:r>
              <w:rPr>
                <w:color w:val="231F20"/>
              </w:rPr>
              <w:t xml:space="preserve"> required by the Purchaser. The Supplier’s attention is drawn to GCC Clause 3, which provides, inter alia, that acts intended materially to impede the exercise of the inspection and audit rights provided for under this GCC Sub-Clause 11.1 constitute a prohibited practice subject to contract termination (as well as to a determination of ineligibility under ITB Sub-Clause 2.1 (c) of the Instructions to Bidders that preceded the placement of the Contract of which these GCC form a part).</w:t>
            </w:r>
          </w:p>
        </w:tc>
      </w:tr>
      <w:tr w:rsidR="00AB3932" w14:paraId="7C6A10DA" w14:textId="77777777">
        <w:trPr>
          <w:trHeight w:val="2411"/>
        </w:trPr>
        <w:tc>
          <w:tcPr>
            <w:tcW w:w="2305" w:type="dxa"/>
          </w:tcPr>
          <w:p w14:paraId="77D23572" w14:textId="77777777" w:rsidR="00AB3932" w:rsidRDefault="00853FC4">
            <w:pPr>
              <w:pBdr>
                <w:top w:val="nil"/>
                <w:left w:val="nil"/>
                <w:bottom w:val="nil"/>
                <w:right w:val="nil"/>
                <w:between w:val="nil"/>
              </w:pBdr>
              <w:spacing w:before="103"/>
              <w:rPr>
                <w:b/>
                <w:color w:val="000000"/>
              </w:rPr>
            </w:pPr>
            <w:r>
              <w:rPr>
                <w:b/>
                <w:color w:val="231F20"/>
              </w:rPr>
              <w:t>12. Scope of Supplies</w:t>
            </w:r>
          </w:p>
        </w:tc>
        <w:tc>
          <w:tcPr>
            <w:tcW w:w="7116" w:type="dxa"/>
          </w:tcPr>
          <w:p w14:paraId="565950D9" w14:textId="77777777" w:rsidR="00AB3932" w:rsidRDefault="00853FC4">
            <w:pPr>
              <w:numPr>
                <w:ilvl w:val="1"/>
                <w:numId w:val="67"/>
              </w:numPr>
              <w:pBdr>
                <w:top w:val="nil"/>
                <w:left w:val="nil"/>
                <w:bottom w:val="nil"/>
                <w:right w:val="nil"/>
                <w:between w:val="nil"/>
              </w:pBdr>
              <w:tabs>
                <w:tab w:val="left" w:pos="587"/>
              </w:tabs>
              <w:spacing w:before="103" w:line="266" w:lineRule="auto"/>
              <w:ind w:right="7" w:hanging="510"/>
              <w:jc w:val="both"/>
            </w:pPr>
            <w:r>
              <w:rPr>
                <w:color w:val="231F20"/>
              </w:rPr>
              <w:t>The Goods and Related Services to be supplied shall be as specified in the Schedule of Supply.</w:t>
            </w:r>
          </w:p>
          <w:p w14:paraId="3B7F672E" w14:textId="77777777" w:rsidR="00AB3932" w:rsidRDefault="00AB3932">
            <w:pPr>
              <w:pBdr>
                <w:top w:val="nil"/>
                <w:left w:val="nil"/>
                <w:bottom w:val="nil"/>
                <w:right w:val="nil"/>
                <w:between w:val="nil"/>
              </w:pBdr>
              <w:spacing w:before="2"/>
              <w:rPr>
                <w:color w:val="000000"/>
                <w:sz w:val="24"/>
                <w:szCs w:val="24"/>
              </w:rPr>
            </w:pPr>
          </w:p>
          <w:p w14:paraId="21A61B17" w14:textId="77777777" w:rsidR="00AB3932" w:rsidRDefault="00853FC4">
            <w:pPr>
              <w:numPr>
                <w:ilvl w:val="1"/>
                <w:numId w:val="67"/>
              </w:numPr>
              <w:pBdr>
                <w:top w:val="nil"/>
                <w:left w:val="nil"/>
                <w:bottom w:val="nil"/>
                <w:right w:val="nil"/>
                <w:between w:val="nil"/>
              </w:pBdr>
              <w:tabs>
                <w:tab w:val="left" w:pos="587"/>
              </w:tabs>
              <w:spacing w:line="266" w:lineRule="auto"/>
              <w:ind w:right="1" w:hanging="510"/>
              <w:jc w:val="both"/>
            </w:pPr>
            <w:r>
              <w:rPr>
                <w:color w:val="231F20"/>
              </w:rPr>
              <w:t>Unless otherwise stipulated in the Contract, the Supply shall include all such items not specifically mentioned in the Contract but that can be reasonably inferred from the Contract as being required for attaining Delivery of the Goods and Completion of the Related Services as if such items were expressly mentioned in the Contract.</w:t>
            </w:r>
          </w:p>
        </w:tc>
      </w:tr>
      <w:tr w:rsidR="00AB3932" w14:paraId="24919799" w14:textId="77777777">
        <w:trPr>
          <w:trHeight w:val="1571"/>
        </w:trPr>
        <w:tc>
          <w:tcPr>
            <w:tcW w:w="2305" w:type="dxa"/>
          </w:tcPr>
          <w:p w14:paraId="0C1570B0"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13. Delivery and Documents</w:t>
            </w:r>
          </w:p>
        </w:tc>
        <w:tc>
          <w:tcPr>
            <w:tcW w:w="7116" w:type="dxa"/>
          </w:tcPr>
          <w:p w14:paraId="2D90BC39" w14:textId="77777777" w:rsidR="00AB3932" w:rsidRDefault="00853FC4">
            <w:pPr>
              <w:pBdr>
                <w:top w:val="nil"/>
                <w:left w:val="nil"/>
                <w:bottom w:val="nil"/>
                <w:right w:val="nil"/>
                <w:between w:val="nil"/>
              </w:pBdr>
              <w:spacing w:before="103" w:line="266" w:lineRule="auto"/>
              <w:ind w:left="586" w:right="7" w:hanging="511"/>
              <w:jc w:val="both"/>
              <w:rPr>
                <w:color w:val="000000"/>
              </w:rPr>
            </w:pPr>
            <w:r>
              <w:rPr>
                <w:color w:val="231F20"/>
              </w:rPr>
              <w:t>13.1. Subject to GCC Sub-Clause 34.1, the delivery of the Goods and completion of the Related Services shall be in accordance with the delivery and completion requirements specified in the Schedule of Supply. The details of shipping and other documents to be furnished by the Supplier are specified in the SCC.</w:t>
            </w:r>
          </w:p>
        </w:tc>
      </w:tr>
      <w:tr w:rsidR="00AB3932" w14:paraId="2812BAD1" w14:textId="77777777">
        <w:trPr>
          <w:trHeight w:val="1011"/>
        </w:trPr>
        <w:tc>
          <w:tcPr>
            <w:tcW w:w="2305" w:type="dxa"/>
          </w:tcPr>
          <w:p w14:paraId="0071879A"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14. Supplier’s Responsibilities</w:t>
            </w:r>
          </w:p>
        </w:tc>
        <w:tc>
          <w:tcPr>
            <w:tcW w:w="7116" w:type="dxa"/>
          </w:tcPr>
          <w:p w14:paraId="1E6BC935" w14:textId="77777777" w:rsidR="00AB3932" w:rsidRDefault="00853FC4">
            <w:pPr>
              <w:pBdr>
                <w:top w:val="nil"/>
                <w:left w:val="nil"/>
                <w:bottom w:val="nil"/>
                <w:right w:val="nil"/>
                <w:between w:val="nil"/>
              </w:pBdr>
              <w:spacing w:before="103" w:line="266" w:lineRule="auto"/>
              <w:ind w:left="586" w:right="7" w:hanging="511"/>
              <w:jc w:val="both"/>
              <w:rPr>
                <w:color w:val="000000"/>
              </w:rPr>
            </w:pPr>
            <w:r>
              <w:rPr>
                <w:color w:val="231F20"/>
              </w:rPr>
              <w:t xml:space="preserve">14.1. The </w:t>
            </w:r>
            <w:proofErr w:type="spellStart"/>
            <w:r>
              <w:rPr>
                <w:color w:val="231F20"/>
              </w:rPr>
              <w:t>Suppliershallsupplyallthe</w:t>
            </w:r>
            <w:proofErr w:type="spellEnd"/>
            <w:r>
              <w:rPr>
                <w:color w:val="231F20"/>
              </w:rPr>
              <w:t xml:space="preserve"> </w:t>
            </w:r>
            <w:proofErr w:type="spellStart"/>
            <w:r>
              <w:rPr>
                <w:color w:val="231F20"/>
              </w:rPr>
              <w:t>Goodsand</w:t>
            </w:r>
            <w:proofErr w:type="spellEnd"/>
            <w:r>
              <w:rPr>
                <w:color w:val="231F20"/>
              </w:rPr>
              <w:t xml:space="preserve"> Related </w:t>
            </w:r>
            <w:proofErr w:type="spellStart"/>
            <w:r>
              <w:rPr>
                <w:color w:val="231F20"/>
              </w:rPr>
              <w:t>Servicesincluded</w:t>
            </w:r>
            <w:proofErr w:type="spellEnd"/>
            <w:r>
              <w:rPr>
                <w:color w:val="231F20"/>
              </w:rPr>
              <w:t xml:space="preserve"> in the Scope of Supplies in accordance with GCC Clause 12, and the delivery and completion requirements as per GCC Clause 13.</w:t>
            </w:r>
          </w:p>
        </w:tc>
      </w:tr>
      <w:tr w:rsidR="00AB3932" w14:paraId="6B7590CF" w14:textId="77777777">
        <w:trPr>
          <w:trHeight w:val="1851"/>
        </w:trPr>
        <w:tc>
          <w:tcPr>
            <w:tcW w:w="2305" w:type="dxa"/>
          </w:tcPr>
          <w:p w14:paraId="7195AA9E"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15. Purchaser’s Responsibilities</w:t>
            </w:r>
          </w:p>
        </w:tc>
        <w:tc>
          <w:tcPr>
            <w:tcW w:w="7116" w:type="dxa"/>
          </w:tcPr>
          <w:p w14:paraId="15BF6AEC" w14:textId="77777777" w:rsidR="00AB3932" w:rsidRDefault="00853FC4">
            <w:pPr>
              <w:pBdr>
                <w:top w:val="nil"/>
                <w:left w:val="nil"/>
                <w:bottom w:val="nil"/>
                <w:right w:val="nil"/>
                <w:between w:val="nil"/>
              </w:pBdr>
              <w:spacing w:before="103" w:line="266" w:lineRule="auto"/>
              <w:ind w:left="586" w:right="1" w:hanging="511"/>
              <w:jc w:val="both"/>
              <w:rPr>
                <w:color w:val="000000"/>
              </w:rPr>
            </w:pPr>
            <w:r>
              <w:rPr>
                <w:color w:val="231F20"/>
              </w:rPr>
              <w:t xml:space="preserve">15.1. Whenever the supply of Goods and Related Services requires that the Supplier obtain permits, approvals and/or import and other licenses or similar permissions from Bhutanese public authorities, the Purchaser shall, if </w:t>
            </w:r>
            <w:proofErr w:type="gramStart"/>
            <w:r>
              <w:rPr>
                <w:color w:val="231F20"/>
              </w:rPr>
              <w:t>so</w:t>
            </w:r>
            <w:proofErr w:type="gramEnd"/>
            <w:r>
              <w:rPr>
                <w:color w:val="231F20"/>
              </w:rPr>
              <w:t xml:space="preserve"> required by the Supplier, use its best efforts to assist the Supplier in complying with such requirements in a timely and expeditious manner, but without incurring any costs.</w:t>
            </w:r>
          </w:p>
        </w:tc>
      </w:tr>
      <w:tr w:rsidR="00AB3932" w14:paraId="43BE1FC2" w14:textId="77777777">
        <w:trPr>
          <w:trHeight w:val="2331"/>
        </w:trPr>
        <w:tc>
          <w:tcPr>
            <w:tcW w:w="2305" w:type="dxa"/>
          </w:tcPr>
          <w:p w14:paraId="1841546E" w14:textId="77777777" w:rsidR="00AB3932" w:rsidRDefault="00853FC4">
            <w:pPr>
              <w:pBdr>
                <w:top w:val="nil"/>
                <w:left w:val="nil"/>
                <w:bottom w:val="nil"/>
                <w:right w:val="nil"/>
                <w:between w:val="nil"/>
              </w:pBdr>
              <w:spacing w:before="103"/>
              <w:rPr>
                <w:b/>
                <w:color w:val="000000"/>
              </w:rPr>
            </w:pPr>
            <w:r>
              <w:rPr>
                <w:b/>
                <w:color w:val="231F20"/>
              </w:rPr>
              <w:t>16. Contract Price</w:t>
            </w:r>
          </w:p>
        </w:tc>
        <w:tc>
          <w:tcPr>
            <w:tcW w:w="7116" w:type="dxa"/>
          </w:tcPr>
          <w:p w14:paraId="1D50C3EC" w14:textId="77777777" w:rsidR="00AB3932" w:rsidRDefault="00853FC4">
            <w:pPr>
              <w:numPr>
                <w:ilvl w:val="1"/>
                <w:numId w:val="66"/>
              </w:numPr>
              <w:pBdr>
                <w:top w:val="nil"/>
                <w:left w:val="nil"/>
                <w:bottom w:val="nil"/>
                <w:right w:val="nil"/>
                <w:between w:val="nil"/>
              </w:pBdr>
              <w:tabs>
                <w:tab w:val="left" w:pos="587"/>
              </w:tabs>
              <w:spacing w:before="103" w:line="266" w:lineRule="auto"/>
              <w:ind w:right="7" w:hanging="510"/>
              <w:jc w:val="both"/>
            </w:pPr>
            <w:r>
              <w:rPr>
                <w:color w:val="231F20"/>
              </w:rPr>
              <w:t>The Contract Price shall be as specified in the Contract Agreement subject to any additions and adjustments thereto or deductions therefrom as may be made pursuant to the Contract.</w:t>
            </w:r>
          </w:p>
          <w:p w14:paraId="3E7904E8" w14:textId="77777777" w:rsidR="00AB3932" w:rsidRDefault="00853FC4">
            <w:pPr>
              <w:numPr>
                <w:ilvl w:val="1"/>
                <w:numId w:val="66"/>
              </w:numPr>
              <w:pBdr>
                <w:top w:val="nil"/>
                <w:left w:val="nil"/>
                <w:bottom w:val="nil"/>
                <w:right w:val="nil"/>
                <w:between w:val="nil"/>
              </w:pBdr>
              <w:tabs>
                <w:tab w:val="left" w:pos="587"/>
              </w:tabs>
              <w:spacing w:before="250"/>
              <w:ind w:right="7" w:hanging="510"/>
              <w:jc w:val="both"/>
            </w:pPr>
            <w:r>
              <w:rPr>
                <w:color w:val="231F20"/>
              </w:rPr>
              <w:t>Prices charged by the Supplier for the Goods supplied and the Related Services performed under the Contract shall not vary from the prices quoted by the Supplier in its Bid, with the exception of any price adjustments authorized in the SCC.</w:t>
            </w:r>
          </w:p>
        </w:tc>
      </w:tr>
    </w:tbl>
    <w:p w14:paraId="6FD52965" w14:textId="77777777" w:rsidR="00AB3932" w:rsidRDefault="00AB3932">
      <w:pPr>
        <w:jc w:val="both"/>
        <w:sectPr w:rsidR="00AB3932">
          <w:pgSz w:w="11910" w:h="16840"/>
          <w:pgMar w:top="1480" w:right="920" w:bottom="280" w:left="940" w:header="1200" w:footer="0" w:gutter="0"/>
          <w:cols w:space="720"/>
        </w:sectPr>
      </w:pPr>
    </w:p>
    <w:p w14:paraId="5FA1F250" w14:textId="77777777" w:rsidR="00AB3932" w:rsidRDefault="00AB3932">
      <w:pPr>
        <w:pBdr>
          <w:top w:val="nil"/>
          <w:left w:val="nil"/>
          <w:bottom w:val="nil"/>
          <w:right w:val="nil"/>
          <w:between w:val="nil"/>
        </w:pBdr>
        <w:rPr>
          <w:color w:val="000000"/>
          <w:sz w:val="6"/>
          <w:szCs w:val="6"/>
        </w:rPr>
      </w:pPr>
    </w:p>
    <w:tbl>
      <w:tblPr>
        <w:tblStyle w:val="afff1"/>
        <w:tblW w:w="9420" w:type="dxa"/>
        <w:tblInd w:w="307" w:type="dxa"/>
        <w:tblLayout w:type="fixed"/>
        <w:tblLook w:val="0000" w:firstRow="0" w:lastRow="0" w:firstColumn="0" w:lastColumn="0" w:noHBand="0" w:noVBand="0"/>
      </w:tblPr>
      <w:tblGrid>
        <w:gridCol w:w="2285"/>
        <w:gridCol w:w="7135"/>
      </w:tblGrid>
      <w:tr w:rsidR="00AB3932" w14:paraId="752D82ED" w14:textId="77777777">
        <w:trPr>
          <w:trHeight w:val="6325"/>
        </w:trPr>
        <w:tc>
          <w:tcPr>
            <w:tcW w:w="2285" w:type="dxa"/>
            <w:tcBorders>
              <w:top w:val="single" w:sz="4" w:space="0" w:color="231F20"/>
            </w:tcBorders>
          </w:tcPr>
          <w:p w14:paraId="62D9D32F" w14:textId="77777777" w:rsidR="00AB3932" w:rsidRDefault="00853FC4">
            <w:pPr>
              <w:pBdr>
                <w:top w:val="nil"/>
                <w:left w:val="nil"/>
                <w:bottom w:val="nil"/>
                <w:right w:val="nil"/>
                <w:between w:val="nil"/>
              </w:pBdr>
              <w:spacing w:before="97"/>
              <w:rPr>
                <w:b/>
                <w:color w:val="000000"/>
              </w:rPr>
            </w:pPr>
            <w:r>
              <w:rPr>
                <w:b/>
                <w:color w:val="231F20"/>
              </w:rPr>
              <w:t>17.  Terms of</w:t>
            </w:r>
          </w:p>
          <w:p w14:paraId="59879008" w14:textId="77777777" w:rsidR="00AB3932" w:rsidRDefault="00853FC4">
            <w:pPr>
              <w:pBdr>
                <w:top w:val="nil"/>
                <w:left w:val="nil"/>
                <w:bottom w:val="nil"/>
                <w:right w:val="nil"/>
                <w:between w:val="nil"/>
              </w:pBdr>
              <w:spacing w:before="27"/>
              <w:ind w:left="396"/>
              <w:rPr>
                <w:b/>
                <w:color w:val="000000"/>
              </w:rPr>
            </w:pPr>
            <w:r>
              <w:rPr>
                <w:b/>
                <w:color w:val="231F20"/>
              </w:rPr>
              <w:t>Payment</w:t>
            </w:r>
          </w:p>
        </w:tc>
        <w:tc>
          <w:tcPr>
            <w:tcW w:w="7135" w:type="dxa"/>
            <w:tcBorders>
              <w:top w:val="single" w:sz="4" w:space="0" w:color="231F20"/>
            </w:tcBorders>
          </w:tcPr>
          <w:p w14:paraId="40AD7A91" w14:textId="77777777" w:rsidR="00AB3932" w:rsidRDefault="00853FC4">
            <w:pPr>
              <w:numPr>
                <w:ilvl w:val="1"/>
                <w:numId w:val="65"/>
              </w:numPr>
              <w:pBdr>
                <w:top w:val="nil"/>
                <w:left w:val="nil"/>
                <w:bottom w:val="nil"/>
                <w:right w:val="nil"/>
                <w:between w:val="nil"/>
              </w:pBdr>
              <w:tabs>
                <w:tab w:val="left" w:pos="607"/>
              </w:tabs>
              <w:spacing w:before="97"/>
              <w:ind w:hanging="510"/>
            </w:pPr>
            <w:r>
              <w:rPr>
                <w:color w:val="231F20"/>
              </w:rPr>
              <w:t>The Contract Price, including any Advance Payments, if applicable,</w:t>
            </w:r>
          </w:p>
          <w:p w14:paraId="5A43E996" w14:textId="77777777" w:rsidR="00AB3932" w:rsidRDefault="00853FC4">
            <w:pPr>
              <w:pBdr>
                <w:top w:val="nil"/>
                <w:left w:val="nil"/>
                <w:bottom w:val="nil"/>
                <w:right w:val="nil"/>
                <w:between w:val="nil"/>
              </w:pBdr>
              <w:spacing w:before="27"/>
              <w:ind w:left="606"/>
              <w:rPr>
                <w:color w:val="000000"/>
              </w:rPr>
            </w:pPr>
            <w:r>
              <w:rPr>
                <w:color w:val="231F20"/>
              </w:rPr>
              <w:t>shall be paid as specified in the SCC.</w:t>
            </w:r>
          </w:p>
          <w:p w14:paraId="7A650252" w14:textId="77777777" w:rsidR="00AB3932" w:rsidRDefault="00AB3932">
            <w:pPr>
              <w:pBdr>
                <w:top w:val="nil"/>
                <w:left w:val="nil"/>
                <w:bottom w:val="nil"/>
                <w:right w:val="nil"/>
                <w:between w:val="nil"/>
              </w:pBdr>
              <w:spacing w:before="8"/>
              <w:rPr>
                <w:color w:val="000000"/>
                <w:sz w:val="26"/>
                <w:szCs w:val="26"/>
              </w:rPr>
            </w:pPr>
          </w:p>
          <w:p w14:paraId="1016F409" w14:textId="77777777" w:rsidR="00AB3932" w:rsidRDefault="00853FC4">
            <w:pPr>
              <w:numPr>
                <w:ilvl w:val="1"/>
                <w:numId w:val="65"/>
              </w:numPr>
              <w:pBdr>
                <w:top w:val="nil"/>
                <w:left w:val="nil"/>
                <w:bottom w:val="nil"/>
                <w:right w:val="nil"/>
                <w:between w:val="nil"/>
              </w:pBdr>
              <w:tabs>
                <w:tab w:val="left" w:pos="607"/>
              </w:tabs>
              <w:spacing w:line="266" w:lineRule="auto"/>
              <w:ind w:hanging="510"/>
              <w:jc w:val="both"/>
            </w:pPr>
            <w:r>
              <w:rPr>
                <w:color w:val="231F20"/>
              </w:rPr>
              <w:t xml:space="preserve">The Supplier’s request for payment shall be made to the Purchaser in writing, accompanied by invoices describing, as </w:t>
            </w:r>
            <w:proofErr w:type="gramStart"/>
            <w:r>
              <w:rPr>
                <w:color w:val="231F20"/>
              </w:rPr>
              <w:t>appropriate,  the</w:t>
            </w:r>
            <w:proofErr w:type="gramEnd"/>
            <w:r>
              <w:rPr>
                <w:color w:val="231F20"/>
              </w:rPr>
              <w:t xml:space="preserve"> Goods delivered and Related  Services  performed,  and  by  the documents submitted pursuant to GCC Clause 13 and upon </w:t>
            </w:r>
            <w:proofErr w:type="spellStart"/>
            <w:r>
              <w:rPr>
                <w:color w:val="231F20"/>
              </w:rPr>
              <w:t>fulfillment</w:t>
            </w:r>
            <w:proofErr w:type="spellEnd"/>
            <w:r>
              <w:rPr>
                <w:color w:val="231F20"/>
              </w:rPr>
              <w:t xml:space="preserve"> of all the obligations stipulated in the Contract.</w:t>
            </w:r>
          </w:p>
          <w:p w14:paraId="5B9CB4A4" w14:textId="77777777" w:rsidR="00AB3932" w:rsidRDefault="00AB3932">
            <w:pPr>
              <w:pBdr>
                <w:top w:val="nil"/>
                <w:left w:val="nil"/>
                <w:bottom w:val="nil"/>
                <w:right w:val="nil"/>
                <w:between w:val="nil"/>
              </w:pBdr>
              <w:rPr>
                <w:color w:val="000000"/>
                <w:sz w:val="24"/>
                <w:szCs w:val="24"/>
              </w:rPr>
            </w:pPr>
          </w:p>
          <w:p w14:paraId="25CADA56" w14:textId="77777777" w:rsidR="00AB3932" w:rsidRDefault="00853FC4">
            <w:pPr>
              <w:numPr>
                <w:ilvl w:val="1"/>
                <w:numId w:val="65"/>
              </w:numPr>
              <w:pBdr>
                <w:top w:val="nil"/>
                <w:left w:val="nil"/>
                <w:bottom w:val="nil"/>
                <w:right w:val="nil"/>
                <w:between w:val="nil"/>
              </w:pBdr>
              <w:tabs>
                <w:tab w:val="left" w:pos="607"/>
              </w:tabs>
              <w:spacing w:line="266" w:lineRule="auto"/>
              <w:ind w:right="6" w:hanging="510"/>
              <w:jc w:val="both"/>
            </w:pPr>
            <w:r>
              <w:rPr>
                <w:color w:val="231F20"/>
              </w:rPr>
              <w:t>Payments shall be made promptly by the Purchaser, no later than thirty (30) days after the submission of verified invoice or request for payment by the Supplier, and the Purchaser has accepted it.</w:t>
            </w:r>
          </w:p>
          <w:p w14:paraId="7226D827" w14:textId="77777777" w:rsidR="00AB3932" w:rsidRDefault="00AB3932">
            <w:pPr>
              <w:pBdr>
                <w:top w:val="nil"/>
                <w:left w:val="nil"/>
                <w:bottom w:val="nil"/>
                <w:right w:val="nil"/>
                <w:between w:val="nil"/>
              </w:pBdr>
              <w:spacing w:before="2"/>
              <w:rPr>
                <w:color w:val="000000"/>
                <w:sz w:val="24"/>
                <w:szCs w:val="24"/>
              </w:rPr>
            </w:pPr>
          </w:p>
          <w:p w14:paraId="573F31E0" w14:textId="77777777" w:rsidR="00AB3932" w:rsidRDefault="00853FC4">
            <w:pPr>
              <w:numPr>
                <w:ilvl w:val="1"/>
                <w:numId w:val="65"/>
              </w:numPr>
              <w:pBdr>
                <w:top w:val="nil"/>
                <w:left w:val="nil"/>
                <w:bottom w:val="nil"/>
                <w:right w:val="nil"/>
                <w:between w:val="nil"/>
              </w:pBdr>
              <w:tabs>
                <w:tab w:val="left" w:pos="607"/>
              </w:tabs>
              <w:spacing w:line="266" w:lineRule="auto"/>
              <w:ind w:hanging="510"/>
              <w:jc w:val="both"/>
            </w:pPr>
            <w:r>
              <w:rPr>
                <w:color w:val="231F20"/>
              </w:rPr>
              <w:t xml:space="preserve">The currencies in which payments shall be made to the Supplier under this </w:t>
            </w:r>
            <w:proofErr w:type="spellStart"/>
            <w:r>
              <w:rPr>
                <w:color w:val="231F20"/>
              </w:rPr>
              <w:t>Contractshall</w:t>
            </w:r>
            <w:proofErr w:type="spellEnd"/>
            <w:r>
              <w:rPr>
                <w:color w:val="231F20"/>
              </w:rPr>
              <w:t xml:space="preserve"> be those in which the Bid Price is expressed.</w:t>
            </w:r>
          </w:p>
          <w:p w14:paraId="2E6932D2" w14:textId="77777777" w:rsidR="00AB3932" w:rsidRDefault="00AB3932">
            <w:pPr>
              <w:pBdr>
                <w:top w:val="nil"/>
                <w:left w:val="nil"/>
                <w:bottom w:val="nil"/>
                <w:right w:val="nil"/>
                <w:between w:val="nil"/>
              </w:pBdr>
              <w:spacing w:before="2"/>
              <w:rPr>
                <w:color w:val="000000"/>
                <w:sz w:val="24"/>
                <w:szCs w:val="24"/>
              </w:rPr>
            </w:pPr>
          </w:p>
          <w:p w14:paraId="14CF70F7" w14:textId="77777777" w:rsidR="00AB3932" w:rsidRDefault="00853FC4">
            <w:pPr>
              <w:numPr>
                <w:ilvl w:val="1"/>
                <w:numId w:val="65"/>
              </w:numPr>
              <w:pBdr>
                <w:top w:val="nil"/>
                <w:left w:val="nil"/>
                <w:bottom w:val="nil"/>
                <w:right w:val="nil"/>
                <w:between w:val="nil"/>
              </w:pBdr>
              <w:tabs>
                <w:tab w:val="left" w:pos="607"/>
              </w:tabs>
              <w:spacing w:line="266" w:lineRule="auto"/>
              <w:ind w:hanging="510"/>
              <w:jc w:val="both"/>
            </w:pPr>
            <w:r>
              <w:rPr>
                <w:color w:val="231F20"/>
              </w:rPr>
              <w:t>In the event that the Purchaser fails to pay the Supplier any payment by its due date or within the period set forth in the SCC, the Purchaser shall pay to the Supplier interest on the amount of such delayed payment at the rate shown in the SCC, for the period of delay until payment has been made in full, whether before or after judgment or arbitrage award.</w:t>
            </w:r>
          </w:p>
        </w:tc>
      </w:tr>
      <w:tr w:rsidR="00AB3932" w14:paraId="144BC4AC" w14:textId="77777777">
        <w:trPr>
          <w:trHeight w:val="3811"/>
        </w:trPr>
        <w:tc>
          <w:tcPr>
            <w:tcW w:w="2285" w:type="dxa"/>
          </w:tcPr>
          <w:p w14:paraId="6E04BE13" w14:textId="77777777" w:rsidR="00AB3932" w:rsidRDefault="00853FC4">
            <w:pPr>
              <w:pBdr>
                <w:top w:val="nil"/>
                <w:left w:val="nil"/>
                <w:bottom w:val="nil"/>
                <w:right w:val="nil"/>
                <w:between w:val="nil"/>
              </w:pBdr>
              <w:spacing w:before="103"/>
              <w:rPr>
                <w:b/>
                <w:color w:val="000000"/>
              </w:rPr>
            </w:pPr>
            <w:r>
              <w:rPr>
                <w:b/>
                <w:color w:val="231F20"/>
              </w:rPr>
              <w:t>18. Taxes and Duties</w:t>
            </w:r>
          </w:p>
        </w:tc>
        <w:tc>
          <w:tcPr>
            <w:tcW w:w="7135" w:type="dxa"/>
          </w:tcPr>
          <w:p w14:paraId="46FCC208" w14:textId="77777777" w:rsidR="00AB3932" w:rsidRDefault="00853FC4">
            <w:pPr>
              <w:numPr>
                <w:ilvl w:val="1"/>
                <w:numId w:val="64"/>
              </w:numPr>
              <w:pBdr>
                <w:top w:val="nil"/>
                <w:left w:val="nil"/>
                <w:bottom w:val="nil"/>
                <w:right w:val="nil"/>
                <w:between w:val="nil"/>
              </w:pBdr>
              <w:tabs>
                <w:tab w:val="left" w:pos="709"/>
              </w:tabs>
              <w:spacing w:before="103" w:line="266" w:lineRule="auto"/>
              <w:ind w:right="6"/>
              <w:jc w:val="both"/>
            </w:pPr>
            <w:r>
              <w:rPr>
                <w:color w:val="231F20"/>
              </w:rPr>
              <w:t>For Goods manufactured outside Bhutan the Supplier shall bear and pay all applicable taxes, stamp duties, licence fees and other similar levies imposed outside Bhutan.</w:t>
            </w:r>
          </w:p>
          <w:p w14:paraId="69AC92BB" w14:textId="77777777" w:rsidR="00AB3932" w:rsidRDefault="00AB3932">
            <w:pPr>
              <w:pBdr>
                <w:top w:val="nil"/>
                <w:left w:val="nil"/>
                <w:bottom w:val="nil"/>
                <w:right w:val="nil"/>
                <w:between w:val="nil"/>
              </w:pBdr>
              <w:spacing w:before="1"/>
              <w:rPr>
                <w:color w:val="000000"/>
                <w:sz w:val="24"/>
                <w:szCs w:val="24"/>
              </w:rPr>
            </w:pPr>
          </w:p>
          <w:p w14:paraId="1C860A5E" w14:textId="77777777" w:rsidR="00AB3932" w:rsidRDefault="00853FC4">
            <w:pPr>
              <w:numPr>
                <w:ilvl w:val="1"/>
                <w:numId w:val="64"/>
              </w:numPr>
              <w:pBdr>
                <w:top w:val="nil"/>
                <w:left w:val="nil"/>
                <w:bottom w:val="nil"/>
                <w:right w:val="nil"/>
                <w:between w:val="nil"/>
              </w:pBdr>
              <w:tabs>
                <w:tab w:val="left" w:pos="607"/>
              </w:tabs>
              <w:spacing w:line="266" w:lineRule="auto"/>
              <w:ind w:left="606" w:right="6" w:hanging="510"/>
              <w:jc w:val="both"/>
            </w:pPr>
            <w:r>
              <w:rPr>
                <w:color w:val="231F20"/>
              </w:rPr>
              <w:t>For Goods manufactured within Bhutan the Supplier shall bear and promptly pay all applicable taxes, duties, licence fees and other similar levies incurred until delivery of the contracted Goods to the Purchaser.</w:t>
            </w:r>
          </w:p>
          <w:p w14:paraId="5D488A58" w14:textId="77777777" w:rsidR="00AB3932" w:rsidRDefault="00AB3932">
            <w:pPr>
              <w:pBdr>
                <w:top w:val="nil"/>
                <w:left w:val="nil"/>
                <w:bottom w:val="nil"/>
                <w:right w:val="nil"/>
                <w:between w:val="nil"/>
              </w:pBdr>
              <w:spacing w:before="1"/>
              <w:rPr>
                <w:color w:val="000000"/>
                <w:sz w:val="24"/>
                <w:szCs w:val="24"/>
              </w:rPr>
            </w:pPr>
          </w:p>
          <w:p w14:paraId="42F035C6" w14:textId="77777777" w:rsidR="00AB3932" w:rsidRDefault="00853FC4">
            <w:pPr>
              <w:numPr>
                <w:ilvl w:val="1"/>
                <w:numId w:val="64"/>
              </w:numPr>
              <w:pBdr>
                <w:top w:val="nil"/>
                <w:left w:val="nil"/>
                <w:bottom w:val="nil"/>
                <w:right w:val="nil"/>
                <w:between w:val="nil"/>
              </w:pBdr>
              <w:tabs>
                <w:tab w:val="left" w:pos="607"/>
              </w:tabs>
              <w:spacing w:line="266" w:lineRule="auto"/>
              <w:ind w:left="606" w:right="6" w:hanging="510"/>
              <w:jc w:val="both"/>
            </w:pPr>
            <w:r>
              <w:rPr>
                <w:color w:val="231F20"/>
              </w:rPr>
              <w:t>If any tax exemptions, reductions, allowances or privileges may be available to the Supplier in Bhutan the Purchaser shall use its best efforts to enable the Supplier to benefit from any such tax savings to the maximum allowable extent.</w:t>
            </w:r>
          </w:p>
        </w:tc>
      </w:tr>
      <w:tr w:rsidR="00AB3932" w14:paraId="28B34A33" w14:textId="77777777">
        <w:trPr>
          <w:trHeight w:val="2331"/>
        </w:trPr>
        <w:tc>
          <w:tcPr>
            <w:tcW w:w="2285" w:type="dxa"/>
          </w:tcPr>
          <w:p w14:paraId="39C4C8DC"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 xml:space="preserve">19. Performance Se- </w:t>
            </w:r>
            <w:proofErr w:type="spellStart"/>
            <w:r>
              <w:rPr>
                <w:b/>
                <w:color w:val="231F20"/>
              </w:rPr>
              <w:t>curity</w:t>
            </w:r>
            <w:proofErr w:type="spellEnd"/>
          </w:p>
        </w:tc>
        <w:tc>
          <w:tcPr>
            <w:tcW w:w="7135" w:type="dxa"/>
          </w:tcPr>
          <w:p w14:paraId="4D5A799C" w14:textId="77777777" w:rsidR="00AB3932" w:rsidRDefault="00853FC4">
            <w:pPr>
              <w:numPr>
                <w:ilvl w:val="1"/>
                <w:numId w:val="42"/>
              </w:numPr>
              <w:pBdr>
                <w:top w:val="nil"/>
                <w:left w:val="nil"/>
                <w:bottom w:val="nil"/>
                <w:right w:val="nil"/>
                <w:between w:val="nil"/>
              </w:pBdr>
              <w:tabs>
                <w:tab w:val="left" w:pos="607"/>
              </w:tabs>
              <w:spacing w:before="103" w:line="266" w:lineRule="auto"/>
              <w:ind w:right="6" w:hanging="510"/>
              <w:jc w:val="both"/>
            </w:pPr>
            <w:r>
              <w:rPr>
                <w:color w:val="231F20"/>
              </w:rPr>
              <w:t>The Supplier shall, within fifteen (15) working days of the notification of contract award, provide a Performance Security for the due performance of the Contract in the amount and currency specified in the SCC.</w:t>
            </w:r>
          </w:p>
          <w:p w14:paraId="22F83FC6" w14:textId="77777777" w:rsidR="00AB3932" w:rsidRDefault="00853FC4">
            <w:pPr>
              <w:numPr>
                <w:ilvl w:val="1"/>
                <w:numId w:val="42"/>
              </w:numPr>
              <w:pBdr>
                <w:top w:val="nil"/>
                <w:left w:val="nil"/>
                <w:bottom w:val="nil"/>
                <w:right w:val="nil"/>
                <w:between w:val="nil"/>
              </w:pBdr>
              <w:tabs>
                <w:tab w:val="left" w:pos="607"/>
              </w:tabs>
              <w:spacing w:before="249"/>
              <w:ind w:right="6" w:hanging="510"/>
              <w:jc w:val="both"/>
            </w:pPr>
            <w:r>
              <w:rPr>
                <w:color w:val="231F20"/>
              </w:rPr>
              <w:t>The proceeds of the Performance Security shall be payable to the Purchaser as compensation for any loss resulting from the Supplier’s failure to complete its obligations under the Contract.</w:t>
            </w:r>
          </w:p>
        </w:tc>
      </w:tr>
    </w:tbl>
    <w:p w14:paraId="01325402" w14:textId="77777777" w:rsidR="00AB3932" w:rsidRDefault="00AB3932">
      <w:pPr>
        <w:jc w:val="both"/>
        <w:sectPr w:rsidR="00AB3932">
          <w:pgSz w:w="11910" w:h="16840"/>
          <w:pgMar w:top="1480" w:right="920" w:bottom="280" w:left="940" w:header="1200" w:footer="0" w:gutter="0"/>
          <w:cols w:space="720"/>
        </w:sectPr>
      </w:pPr>
    </w:p>
    <w:p w14:paraId="02CD7D2A" w14:textId="77777777" w:rsidR="00AB3932" w:rsidRDefault="00AB3932">
      <w:pPr>
        <w:pBdr>
          <w:top w:val="nil"/>
          <w:left w:val="nil"/>
          <w:bottom w:val="nil"/>
          <w:right w:val="nil"/>
          <w:between w:val="nil"/>
        </w:pBdr>
        <w:rPr>
          <w:color w:val="000000"/>
          <w:sz w:val="6"/>
          <w:szCs w:val="6"/>
        </w:rPr>
      </w:pPr>
    </w:p>
    <w:tbl>
      <w:tblPr>
        <w:tblStyle w:val="afff2"/>
        <w:tblW w:w="9420" w:type="dxa"/>
        <w:tblInd w:w="307" w:type="dxa"/>
        <w:tblLayout w:type="fixed"/>
        <w:tblLook w:val="0000" w:firstRow="0" w:lastRow="0" w:firstColumn="0" w:lastColumn="0" w:noHBand="0" w:noVBand="0"/>
      </w:tblPr>
      <w:tblGrid>
        <w:gridCol w:w="2041"/>
        <w:gridCol w:w="7379"/>
      </w:tblGrid>
      <w:tr w:rsidR="00AB3932" w14:paraId="58566270" w14:textId="77777777">
        <w:trPr>
          <w:trHeight w:val="3525"/>
        </w:trPr>
        <w:tc>
          <w:tcPr>
            <w:tcW w:w="2041" w:type="dxa"/>
            <w:tcBorders>
              <w:top w:val="single" w:sz="4" w:space="0" w:color="231F20"/>
            </w:tcBorders>
          </w:tcPr>
          <w:p w14:paraId="20475CB9" w14:textId="77777777" w:rsidR="00AB3932" w:rsidRDefault="00AB3932">
            <w:pPr>
              <w:pBdr>
                <w:top w:val="nil"/>
                <w:left w:val="nil"/>
                <w:bottom w:val="nil"/>
                <w:right w:val="nil"/>
                <w:between w:val="nil"/>
              </w:pBdr>
              <w:rPr>
                <w:color w:val="000000"/>
              </w:rPr>
            </w:pPr>
          </w:p>
        </w:tc>
        <w:tc>
          <w:tcPr>
            <w:tcW w:w="7379" w:type="dxa"/>
            <w:tcBorders>
              <w:top w:val="single" w:sz="4" w:space="0" w:color="231F20"/>
            </w:tcBorders>
          </w:tcPr>
          <w:p w14:paraId="6CBCE77A" w14:textId="77777777" w:rsidR="00AB3932" w:rsidRDefault="00853FC4">
            <w:pPr>
              <w:numPr>
                <w:ilvl w:val="1"/>
                <w:numId w:val="41"/>
              </w:numPr>
              <w:pBdr>
                <w:top w:val="nil"/>
                <w:left w:val="nil"/>
                <w:bottom w:val="nil"/>
                <w:right w:val="nil"/>
                <w:between w:val="nil"/>
              </w:pBdr>
              <w:tabs>
                <w:tab w:val="left" w:pos="851"/>
              </w:tabs>
              <w:spacing w:before="97" w:line="266" w:lineRule="auto"/>
              <w:ind w:right="6" w:hanging="510"/>
              <w:jc w:val="both"/>
            </w:pPr>
            <w:r>
              <w:rPr>
                <w:color w:val="231F20"/>
              </w:rPr>
              <w:t>The Performance Security shall be denominated in the currency (</w:t>
            </w:r>
            <w:proofErr w:type="spellStart"/>
            <w:r>
              <w:rPr>
                <w:color w:val="231F20"/>
              </w:rPr>
              <w:t>ies</w:t>
            </w:r>
            <w:proofErr w:type="spellEnd"/>
            <w:r>
              <w:rPr>
                <w:color w:val="231F20"/>
              </w:rPr>
              <w:t>) of the Contract or in a freely convertible currency acceptable to the Purchaser, shall be valid until the successful completion of the Supplier’s performance obligations under the Contract, including any warranty obligations, and shall be in one of the forms stipulated by the Purchaser in the SCC.</w:t>
            </w:r>
          </w:p>
          <w:p w14:paraId="260922B4" w14:textId="77777777" w:rsidR="00AB3932" w:rsidRDefault="00AB3932">
            <w:pPr>
              <w:pBdr>
                <w:top w:val="nil"/>
                <w:left w:val="nil"/>
                <w:bottom w:val="nil"/>
                <w:right w:val="nil"/>
                <w:between w:val="nil"/>
              </w:pBdr>
              <w:spacing w:before="11"/>
              <w:rPr>
                <w:color w:val="000000"/>
                <w:sz w:val="23"/>
                <w:szCs w:val="23"/>
              </w:rPr>
            </w:pPr>
          </w:p>
          <w:p w14:paraId="47851A7F" w14:textId="77777777" w:rsidR="00AB3932" w:rsidRDefault="00853FC4">
            <w:pPr>
              <w:numPr>
                <w:ilvl w:val="1"/>
                <w:numId w:val="41"/>
              </w:numPr>
              <w:pBdr>
                <w:top w:val="nil"/>
                <w:left w:val="nil"/>
                <w:bottom w:val="nil"/>
                <w:right w:val="nil"/>
                <w:between w:val="nil"/>
              </w:pBdr>
              <w:tabs>
                <w:tab w:val="left" w:pos="851"/>
              </w:tabs>
              <w:spacing w:line="266" w:lineRule="auto"/>
              <w:ind w:right="6" w:hanging="510"/>
              <w:jc w:val="both"/>
            </w:pPr>
            <w:r>
              <w:rPr>
                <w:color w:val="231F20"/>
              </w:rPr>
              <w:t xml:space="preserve">The Performance Security shall be discharged by the Purchaser and returned to the Supplier not later than thirty (30) days following the date of completion of the Supplier’s performance obligations under the Contract, including any warranty obligations, unless specified otherwise in the </w:t>
            </w:r>
            <w:proofErr w:type="gramStart"/>
            <w:r>
              <w:rPr>
                <w:color w:val="231F20"/>
              </w:rPr>
              <w:t>SCC,.</w:t>
            </w:r>
            <w:proofErr w:type="gramEnd"/>
          </w:p>
        </w:tc>
      </w:tr>
      <w:tr w:rsidR="00AB3932" w14:paraId="6D0EA69D" w14:textId="77777777">
        <w:trPr>
          <w:trHeight w:val="1851"/>
        </w:trPr>
        <w:tc>
          <w:tcPr>
            <w:tcW w:w="2041" w:type="dxa"/>
          </w:tcPr>
          <w:p w14:paraId="050B3689" w14:textId="77777777" w:rsidR="00AB3932" w:rsidRDefault="00853FC4">
            <w:pPr>
              <w:pBdr>
                <w:top w:val="nil"/>
                <w:left w:val="nil"/>
                <w:bottom w:val="nil"/>
                <w:right w:val="nil"/>
                <w:between w:val="nil"/>
              </w:pBdr>
              <w:spacing w:before="103"/>
              <w:rPr>
                <w:b/>
                <w:color w:val="000000"/>
              </w:rPr>
            </w:pPr>
            <w:r>
              <w:rPr>
                <w:b/>
                <w:color w:val="231F20"/>
              </w:rPr>
              <w:t>20. Copyright</w:t>
            </w:r>
          </w:p>
        </w:tc>
        <w:tc>
          <w:tcPr>
            <w:tcW w:w="7379" w:type="dxa"/>
          </w:tcPr>
          <w:p w14:paraId="1A37E310" w14:textId="77777777" w:rsidR="00AB3932" w:rsidRDefault="00853FC4">
            <w:pPr>
              <w:pBdr>
                <w:top w:val="nil"/>
                <w:left w:val="nil"/>
                <w:bottom w:val="nil"/>
                <w:right w:val="nil"/>
                <w:between w:val="nil"/>
              </w:pBdr>
              <w:spacing w:before="103" w:line="266" w:lineRule="auto"/>
              <w:ind w:left="850" w:hanging="511"/>
              <w:jc w:val="both"/>
              <w:rPr>
                <w:color w:val="000000"/>
              </w:rPr>
            </w:pPr>
            <w:r>
              <w:rPr>
                <w:color w:val="231F20"/>
              </w:rPr>
              <w:t>20.1. The copyright in all drawings, documents and other materials containing data and information furnished to the Purchaser by the Supplier shall remain vested in the Supplier, or, if they are furnished to the Purchaser directly or through the Supplier by any third party, including suppliers of materials, the copyright in such materials shall remain vested in such third party.</w:t>
            </w:r>
          </w:p>
        </w:tc>
      </w:tr>
      <w:tr w:rsidR="00AB3932" w14:paraId="3670BE7B" w14:textId="77777777">
        <w:trPr>
          <w:trHeight w:val="7764"/>
        </w:trPr>
        <w:tc>
          <w:tcPr>
            <w:tcW w:w="2041" w:type="dxa"/>
          </w:tcPr>
          <w:p w14:paraId="661AD203"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21. Confidential Information</w:t>
            </w:r>
          </w:p>
        </w:tc>
        <w:tc>
          <w:tcPr>
            <w:tcW w:w="7379" w:type="dxa"/>
          </w:tcPr>
          <w:p w14:paraId="2DF7BC65" w14:textId="77777777" w:rsidR="00AB3932" w:rsidRDefault="00853FC4">
            <w:pPr>
              <w:numPr>
                <w:ilvl w:val="1"/>
                <w:numId w:val="40"/>
              </w:numPr>
              <w:pBdr>
                <w:top w:val="nil"/>
                <w:left w:val="nil"/>
                <w:bottom w:val="nil"/>
                <w:right w:val="nil"/>
                <w:between w:val="nil"/>
              </w:pBdr>
              <w:tabs>
                <w:tab w:val="left" w:pos="851"/>
              </w:tabs>
              <w:spacing w:before="103" w:line="266" w:lineRule="auto"/>
              <w:ind w:right="6" w:hanging="510"/>
              <w:jc w:val="both"/>
            </w:pPr>
            <w:r>
              <w:rPr>
                <w:color w:val="231F20"/>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Subcontractor(s) such documents, data and other information as it receives from the Purchaser to the extent required for the Subcontractor(s) to perform its/their work under the Contract, in which event the Supplier shall obtain from such Subcontractor(s) an undertaking of confidentiality similar to that imposed on the Supplier under GCC Clause 21.</w:t>
            </w:r>
          </w:p>
          <w:p w14:paraId="14033979" w14:textId="77777777" w:rsidR="00AB3932" w:rsidRDefault="00AB3932">
            <w:pPr>
              <w:pBdr>
                <w:top w:val="nil"/>
                <w:left w:val="nil"/>
                <w:bottom w:val="nil"/>
                <w:right w:val="nil"/>
                <w:between w:val="nil"/>
              </w:pBdr>
              <w:spacing w:before="5"/>
              <w:rPr>
                <w:color w:val="000000"/>
                <w:sz w:val="23"/>
                <w:szCs w:val="23"/>
              </w:rPr>
            </w:pPr>
          </w:p>
          <w:p w14:paraId="5AC09512" w14:textId="77777777" w:rsidR="00AB3932" w:rsidRDefault="00853FC4">
            <w:pPr>
              <w:numPr>
                <w:ilvl w:val="1"/>
                <w:numId w:val="40"/>
              </w:numPr>
              <w:pBdr>
                <w:top w:val="nil"/>
                <w:left w:val="nil"/>
                <w:bottom w:val="nil"/>
                <w:right w:val="nil"/>
                <w:between w:val="nil"/>
              </w:pBdr>
              <w:tabs>
                <w:tab w:val="left" w:pos="851"/>
              </w:tabs>
              <w:spacing w:line="266" w:lineRule="auto"/>
              <w:ind w:hanging="510"/>
              <w:jc w:val="both"/>
            </w:pPr>
            <w:r>
              <w:rPr>
                <w:color w:val="231F20"/>
              </w:rPr>
              <w:t xml:space="preserve">The Purchaser shall not use such documents, data and other information received from the Supplier for any purposes unrelated </w:t>
            </w:r>
            <w:proofErr w:type="spellStart"/>
            <w:r>
              <w:rPr>
                <w:color w:val="231F20"/>
              </w:rPr>
              <w:t>tothe</w:t>
            </w:r>
            <w:proofErr w:type="spellEnd"/>
            <w:r>
              <w:rPr>
                <w:color w:val="231F20"/>
              </w:rPr>
              <w:t xml:space="preserve"> </w:t>
            </w:r>
            <w:proofErr w:type="spellStart"/>
            <w:r>
              <w:rPr>
                <w:color w:val="231F20"/>
              </w:rPr>
              <w:t>Contract.Similarly</w:t>
            </w:r>
            <w:proofErr w:type="spellEnd"/>
            <w:r>
              <w:rPr>
                <w:color w:val="231F20"/>
              </w:rPr>
              <w:t xml:space="preserve">, the Supplier </w:t>
            </w:r>
            <w:proofErr w:type="spellStart"/>
            <w:r>
              <w:rPr>
                <w:color w:val="231F20"/>
              </w:rPr>
              <w:t>shallnotusesuchdocuments</w:t>
            </w:r>
            <w:proofErr w:type="spellEnd"/>
            <w:r>
              <w:rPr>
                <w:color w:val="231F20"/>
              </w:rPr>
              <w:t>, data and other information received from the Purchaser for any purpose other than the design, procurement or other work and services required for the performance of the Contract.</w:t>
            </w:r>
          </w:p>
          <w:p w14:paraId="2923C3A2" w14:textId="77777777" w:rsidR="00AB3932" w:rsidRDefault="00AB3932">
            <w:pPr>
              <w:pBdr>
                <w:top w:val="nil"/>
                <w:left w:val="nil"/>
                <w:bottom w:val="nil"/>
                <w:right w:val="nil"/>
                <w:between w:val="nil"/>
              </w:pBdr>
              <w:spacing w:before="10"/>
              <w:rPr>
                <w:color w:val="000000"/>
                <w:sz w:val="23"/>
                <w:szCs w:val="23"/>
              </w:rPr>
            </w:pPr>
          </w:p>
          <w:p w14:paraId="5C14ED80" w14:textId="77777777" w:rsidR="00AB3932" w:rsidRDefault="00853FC4">
            <w:pPr>
              <w:numPr>
                <w:ilvl w:val="1"/>
                <w:numId w:val="40"/>
              </w:numPr>
              <w:pBdr>
                <w:top w:val="nil"/>
                <w:left w:val="nil"/>
                <w:bottom w:val="nil"/>
                <w:right w:val="nil"/>
                <w:between w:val="nil"/>
              </w:pBdr>
              <w:tabs>
                <w:tab w:val="left" w:pos="851"/>
              </w:tabs>
              <w:spacing w:line="266" w:lineRule="auto"/>
              <w:ind w:right="6" w:hanging="510"/>
              <w:jc w:val="both"/>
            </w:pPr>
            <w:r>
              <w:rPr>
                <w:color w:val="231F20"/>
              </w:rPr>
              <w:t>The obligation of a party under GCC Sub-Clauses 21.1 and 21.2 above, however, shall not apply to information that:</w:t>
            </w:r>
          </w:p>
          <w:p w14:paraId="29E82490" w14:textId="77777777" w:rsidR="00AB3932" w:rsidRDefault="00853FC4">
            <w:pPr>
              <w:numPr>
                <w:ilvl w:val="2"/>
                <w:numId w:val="40"/>
              </w:numPr>
              <w:pBdr>
                <w:top w:val="nil"/>
                <w:left w:val="nil"/>
                <w:bottom w:val="nil"/>
                <w:right w:val="nil"/>
                <w:between w:val="nil"/>
              </w:pBdr>
              <w:tabs>
                <w:tab w:val="left" w:pos="1248"/>
              </w:tabs>
              <w:spacing w:before="56" w:line="266" w:lineRule="auto"/>
              <w:ind w:right="6"/>
            </w:pPr>
            <w:r>
              <w:rPr>
                <w:color w:val="231F20"/>
              </w:rPr>
              <w:t xml:space="preserve">the Purchaser or Supplier needs to share with the </w:t>
            </w:r>
            <w:proofErr w:type="spellStart"/>
            <w:r>
              <w:rPr>
                <w:color w:val="231F20"/>
              </w:rPr>
              <w:t>RGoB</w:t>
            </w:r>
            <w:proofErr w:type="spellEnd"/>
            <w:r>
              <w:rPr>
                <w:color w:val="231F20"/>
              </w:rPr>
              <w:t xml:space="preserve"> or other institutions participating in the financing of the Contract;</w:t>
            </w:r>
          </w:p>
          <w:p w14:paraId="49CF72B7" w14:textId="77777777" w:rsidR="00AB3932" w:rsidRDefault="00853FC4">
            <w:pPr>
              <w:numPr>
                <w:ilvl w:val="2"/>
                <w:numId w:val="40"/>
              </w:numPr>
              <w:pBdr>
                <w:top w:val="nil"/>
                <w:left w:val="nil"/>
                <w:bottom w:val="nil"/>
                <w:right w:val="nil"/>
                <w:between w:val="nil"/>
              </w:pBdr>
              <w:tabs>
                <w:tab w:val="left" w:pos="1248"/>
              </w:tabs>
              <w:spacing w:before="28"/>
              <w:ind w:right="6"/>
            </w:pPr>
            <w:r>
              <w:rPr>
                <w:color w:val="231F20"/>
              </w:rPr>
              <w:t>now or hereafter enters the public domain through no fault of that party;</w:t>
            </w:r>
          </w:p>
        </w:tc>
      </w:tr>
    </w:tbl>
    <w:p w14:paraId="1E485305" w14:textId="77777777" w:rsidR="00AB3932" w:rsidRDefault="00AB3932">
      <w:pPr>
        <w:sectPr w:rsidR="00AB3932">
          <w:pgSz w:w="11910" w:h="16840"/>
          <w:pgMar w:top="1480" w:right="920" w:bottom="280" w:left="940" w:header="1200" w:footer="0" w:gutter="0"/>
          <w:cols w:space="720"/>
        </w:sectPr>
      </w:pPr>
    </w:p>
    <w:p w14:paraId="57A5B497" w14:textId="77777777" w:rsidR="00AB3932" w:rsidRDefault="00AB3932">
      <w:pPr>
        <w:pBdr>
          <w:top w:val="nil"/>
          <w:left w:val="nil"/>
          <w:bottom w:val="nil"/>
          <w:right w:val="nil"/>
          <w:between w:val="nil"/>
        </w:pBdr>
        <w:rPr>
          <w:color w:val="000000"/>
          <w:sz w:val="6"/>
          <w:szCs w:val="6"/>
        </w:rPr>
      </w:pPr>
    </w:p>
    <w:tbl>
      <w:tblPr>
        <w:tblStyle w:val="afff3"/>
        <w:tblW w:w="9420" w:type="dxa"/>
        <w:tblInd w:w="307" w:type="dxa"/>
        <w:tblLayout w:type="fixed"/>
        <w:tblLook w:val="0000" w:firstRow="0" w:lastRow="0" w:firstColumn="0" w:lastColumn="0" w:noHBand="0" w:noVBand="0"/>
      </w:tblPr>
      <w:tblGrid>
        <w:gridCol w:w="2189"/>
        <w:gridCol w:w="7231"/>
      </w:tblGrid>
      <w:tr w:rsidR="00AB3932" w14:paraId="04706E0A" w14:textId="77777777">
        <w:trPr>
          <w:trHeight w:val="3862"/>
        </w:trPr>
        <w:tc>
          <w:tcPr>
            <w:tcW w:w="2189" w:type="dxa"/>
            <w:tcBorders>
              <w:top w:val="single" w:sz="4" w:space="0" w:color="231F20"/>
            </w:tcBorders>
          </w:tcPr>
          <w:p w14:paraId="0B0DF387" w14:textId="77777777" w:rsidR="00AB3932" w:rsidRDefault="00AB3932">
            <w:pPr>
              <w:pBdr>
                <w:top w:val="nil"/>
                <w:left w:val="nil"/>
                <w:bottom w:val="nil"/>
                <w:right w:val="nil"/>
                <w:between w:val="nil"/>
              </w:pBdr>
              <w:rPr>
                <w:color w:val="000000"/>
              </w:rPr>
            </w:pPr>
          </w:p>
        </w:tc>
        <w:tc>
          <w:tcPr>
            <w:tcW w:w="7231" w:type="dxa"/>
            <w:tcBorders>
              <w:top w:val="single" w:sz="4" w:space="0" w:color="231F20"/>
            </w:tcBorders>
          </w:tcPr>
          <w:p w14:paraId="31444062" w14:textId="77777777" w:rsidR="00AB3932" w:rsidRDefault="00853FC4">
            <w:pPr>
              <w:numPr>
                <w:ilvl w:val="0"/>
                <w:numId w:val="39"/>
              </w:numPr>
              <w:pBdr>
                <w:top w:val="nil"/>
                <w:left w:val="nil"/>
                <w:bottom w:val="nil"/>
                <w:right w:val="nil"/>
                <w:between w:val="nil"/>
              </w:pBdr>
              <w:tabs>
                <w:tab w:val="left" w:pos="1100"/>
              </w:tabs>
              <w:spacing w:before="97" w:line="266" w:lineRule="auto"/>
              <w:ind w:right="6"/>
              <w:jc w:val="both"/>
            </w:pPr>
            <w:r>
              <w:rPr>
                <w:color w:val="231F20"/>
              </w:rPr>
              <w:t>can be proven to have been possessed by that party at the time of disclosure and which was not previously obtained, directly or indirectly, from the other party; or</w:t>
            </w:r>
          </w:p>
          <w:p w14:paraId="2266CE3D" w14:textId="77777777" w:rsidR="00AB3932" w:rsidRDefault="00853FC4">
            <w:pPr>
              <w:numPr>
                <w:ilvl w:val="0"/>
                <w:numId w:val="39"/>
              </w:numPr>
              <w:pBdr>
                <w:top w:val="nil"/>
                <w:left w:val="nil"/>
                <w:bottom w:val="nil"/>
                <w:right w:val="nil"/>
                <w:between w:val="nil"/>
              </w:pBdr>
              <w:tabs>
                <w:tab w:val="left" w:pos="1100"/>
              </w:tabs>
              <w:spacing w:before="54" w:line="266" w:lineRule="auto"/>
              <w:ind w:right="6"/>
              <w:jc w:val="both"/>
            </w:pPr>
            <w:r>
              <w:rPr>
                <w:color w:val="231F20"/>
              </w:rPr>
              <w:t>otherwise lawfully becomes available to that party from a third party that has no obligation of confidentiality.</w:t>
            </w:r>
          </w:p>
          <w:p w14:paraId="5D02BD72" w14:textId="77777777" w:rsidR="00AB3932" w:rsidRDefault="00AB3932">
            <w:pPr>
              <w:pBdr>
                <w:top w:val="nil"/>
                <w:left w:val="nil"/>
                <w:bottom w:val="nil"/>
                <w:right w:val="nil"/>
                <w:between w:val="nil"/>
              </w:pBdr>
              <w:spacing w:before="3"/>
              <w:rPr>
                <w:color w:val="000000"/>
                <w:sz w:val="24"/>
                <w:szCs w:val="24"/>
              </w:rPr>
            </w:pPr>
          </w:p>
          <w:p w14:paraId="4D2A9C99" w14:textId="77777777" w:rsidR="00AB3932" w:rsidRDefault="00853FC4">
            <w:pPr>
              <w:numPr>
                <w:ilvl w:val="1"/>
                <w:numId w:val="38"/>
              </w:numPr>
              <w:pBdr>
                <w:top w:val="nil"/>
                <w:left w:val="nil"/>
                <w:bottom w:val="nil"/>
                <w:right w:val="nil"/>
                <w:between w:val="nil"/>
              </w:pBdr>
              <w:tabs>
                <w:tab w:val="left" w:pos="703"/>
              </w:tabs>
              <w:spacing w:line="266" w:lineRule="auto"/>
              <w:ind w:right="6" w:hanging="510"/>
              <w:jc w:val="both"/>
            </w:pPr>
            <w:r>
              <w:rPr>
                <w:color w:val="231F20"/>
              </w:rPr>
              <w:t>The above provisions of GCC Clause 21 shall not in any way modify any undertaking of confidentiality given by either of the parties hereto prior to the date of the Contract in respect of the Supply or any part thereof.</w:t>
            </w:r>
          </w:p>
          <w:p w14:paraId="76C67FC8" w14:textId="77777777" w:rsidR="00AB3932" w:rsidRDefault="00AB3932">
            <w:pPr>
              <w:pBdr>
                <w:top w:val="nil"/>
                <w:left w:val="nil"/>
                <w:bottom w:val="nil"/>
                <w:right w:val="nil"/>
                <w:between w:val="nil"/>
              </w:pBdr>
              <w:rPr>
                <w:color w:val="000000"/>
                <w:sz w:val="24"/>
                <w:szCs w:val="24"/>
              </w:rPr>
            </w:pPr>
          </w:p>
          <w:p w14:paraId="38211291" w14:textId="77777777" w:rsidR="00AB3932" w:rsidRDefault="00853FC4">
            <w:pPr>
              <w:numPr>
                <w:ilvl w:val="1"/>
                <w:numId w:val="38"/>
              </w:numPr>
              <w:pBdr>
                <w:top w:val="nil"/>
                <w:left w:val="nil"/>
                <w:bottom w:val="nil"/>
                <w:right w:val="nil"/>
                <w:between w:val="nil"/>
              </w:pBdr>
              <w:tabs>
                <w:tab w:val="left" w:pos="703"/>
              </w:tabs>
              <w:spacing w:before="1"/>
              <w:ind w:hanging="510"/>
            </w:pPr>
            <w:r>
              <w:rPr>
                <w:color w:val="231F20"/>
              </w:rPr>
              <w:t>The provisions of GCC Clause 21 shall survive completion or</w:t>
            </w:r>
          </w:p>
          <w:p w14:paraId="67D228B4" w14:textId="77777777" w:rsidR="00AB3932" w:rsidRDefault="00853FC4">
            <w:pPr>
              <w:pBdr>
                <w:top w:val="nil"/>
                <w:left w:val="nil"/>
                <w:bottom w:val="nil"/>
                <w:right w:val="nil"/>
                <w:between w:val="nil"/>
              </w:pBdr>
              <w:spacing w:before="27"/>
              <w:ind w:left="702"/>
              <w:rPr>
                <w:color w:val="000000"/>
              </w:rPr>
            </w:pPr>
            <w:r>
              <w:rPr>
                <w:color w:val="231F20"/>
              </w:rPr>
              <w:t>termination, for whatever reason, of the Contract.</w:t>
            </w:r>
          </w:p>
        </w:tc>
      </w:tr>
      <w:tr w:rsidR="00AB3932" w14:paraId="75BD5824" w14:textId="77777777">
        <w:trPr>
          <w:trHeight w:val="1851"/>
        </w:trPr>
        <w:tc>
          <w:tcPr>
            <w:tcW w:w="2189" w:type="dxa"/>
          </w:tcPr>
          <w:p w14:paraId="683A37A4" w14:textId="77777777" w:rsidR="00AB3932" w:rsidRDefault="00853FC4">
            <w:pPr>
              <w:pBdr>
                <w:top w:val="nil"/>
                <w:left w:val="nil"/>
                <w:bottom w:val="nil"/>
                <w:right w:val="nil"/>
                <w:between w:val="nil"/>
              </w:pBdr>
              <w:spacing w:before="103"/>
              <w:rPr>
                <w:b/>
                <w:color w:val="000000"/>
              </w:rPr>
            </w:pPr>
            <w:r>
              <w:rPr>
                <w:b/>
                <w:color w:val="231F20"/>
              </w:rPr>
              <w:t>22. Subcontracting</w:t>
            </w:r>
          </w:p>
        </w:tc>
        <w:tc>
          <w:tcPr>
            <w:tcW w:w="7231" w:type="dxa"/>
          </w:tcPr>
          <w:p w14:paraId="1C758FC2" w14:textId="77777777" w:rsidR="00AB3932" w:rsidRDefault="00853FC4">
            <w:pPr>
              <w:numPr>
                <w:ilvl w:val="1"/>
                <w:numId w:val="37"/>
              </w:numPr>
              <w:pBdr>
                <w:top w:val="nil"/>
                <w:left w:val="nil"/>
                <w:bottom w:val="nil"/>
                <w:right w:val="nil"/>
                <w:between w:val="nil"/>
              </w:pBdr>
              <w:tabs>
                <w:tab w:val="left" w:pos="843"/>
              </w:tabs>
              <w:spacing w:before="103" w:line="266" w:lineRule="auto"/>
              <w:ind w:right="6"/>
              <w:jc w:val="both"/>
            </w:pPr>
            <w:r>
              <w:rPr>
                <w:color w:val="231F20"/>
              </w:rPr>
              <w:t>The supplier shall not subcontract, in whole or in part, their obligations under this Contract, except with the prior written consent of the purchaser.</w:t>
            </w:r>
          </w:p>
          <w:p w14:paraId="6518BEA5" w14:textId="77777777" w:rsidR="00AB3932" w:rsidRDefault="00AB3932">
            <w:pPr>
              <w:pBdr>
                <w:top w:val="nil"/>
                <w:left w:val="nil"/>
                <w:bottom w:val="nil"/>
                <w:right w:val="nil"/>
                <w:between w:val="nil"/>
              </w:pBdr>
              <w:spacing w:before="1"/>
              <w:rPr>
                <w:color w:val="000000"/>
                <w:sz w:val="24"/>
                <w:szCs w:val="24"/>
              </w:rPr>
            </w:pPr>
          </w:p>
          <w:p w14:paraId="0156B07D" w14:textId="77777777" w:rsidR="00AB3932" w:rsidRDefault="00853FC4">
            <w:pPr>
              <w:numPr>
                <w:ilvl w:val="1"/>
                <w:numId w:val="37"/>
              </w:numPr>
              <w:pBdr>
                <w:top w:val="nil"/>
                <w:left w:val="nil"/>
                <w:bottom w:val="nil"/>
                <w:right w:val="nil"/>
                <w:between w:val="nil"/>
              </w:pBdr>
              <w:tabs>
                <w:tab w:val="left" w:pos="703"/>
              </w:tabs>
              <w:spacing w:line="266" w:lineRule="auto"/>
              <w:ind w:left="702" w:right="6" w:hanging="510"/>
            </w:pPr>
            <w:r>
              <w:rPr>
                <w:color w:val="231F20"/>
              </w:rPr>
              <w:t>Subcontracts shall comply with the provisions of GCC Clauses 3 and 7.</w:t>
            </w:r>
          </w:p>
        </w:tc>
      </w:tr>
      <w:tr w:rsidR="00AB3932" w14:paraId="731B0D8A" w14:textId="77777777">
        <w:trPr>
          <w:trHeight w:val="5689"/>
        </w:trPr>
        <w:tc>
          <w:tcPr>
            <w:tcW w:w="2189" w:type="dxa"/>
          </w:tcPr>
          <w:p w14:paraId="7BEB47C6" w14:textId="77777777" w:rsidR="00AB3932" w:rsidRDefault="00853FC4">
            <w:pPr>
              <w:pBdr>
                <w:top w:val="nil"/>
                <w:left w:val="nil"/>
                <w:bottom w:val="nil"/>
                <w:right w:val="nil"/>
                <w:between w:val="nil"/>
              </w:pBdr>
              <w:spacing w:before="103" w:line="266" w:lineRule="auto"/>
              <w:ind w:left="396" w:right="259" w:hanging="397"/>
              <w:rPr>
                <w:b/>
                <w:color w:val="000000"/>
              </w:rPr>
            </w:pPr>
            <w:r>
              <w:rPr>
                <w:b/>
                <w:color w:val="231F20"/>
              </w:rPr>
              <w:t>23. Specifications and Standards</w:t>
            </w:r>
          </w:p>
        </w:tc>
        <w:tc>
          <w:tcPr>
            <w:tcW w:w="7231" w:type="dxa"/>
          </w:tcPr>
          <w:p w14:paraId="0C2D757D" w14:textId="77777777" w:rsidR="00AB3932" w:rsidRDefault="00853FC4">
            <w:pPr>
              <w:numPr>
                <w:ilvl w:val="1"/>
                <w:numId w:val="47"/>
              </w:numPr>
              <w:pBdr>
                <w:top w:val="nil"/>
                <w:left w:val="nil"/>
                <w:bottom w:val="nil"/>
                <w:right w:val="nil"/>
                <w:between w:val="nil"/>
              </w:pBdr>
              <w:tabs>
                <w:tab w:val="left" w:pos="703"/>
              </w:tabs>
              <w:spacing w:before="103"/>
              <w:ind w:hanging="510"/>
            </w:pPr>
            <w:r>
              <w:rPr>
                <w:color w:val="231F20"/>
              </w:rPr>
              <w:t>Technical Specifications and Drawings:</w:t>
            </w:r>
          </w:p>
          <w:p w14:paraId="4700E7F2" w14:textId="77777777" w:rsidR="00AB3932" w:rsidRDefault="00853FC4">
            <w:pPr>
              <w:numPr>
                <w:ilvl w:val="2"/>
                <w:numId w:val="47"/>
              </w:numPr>
              <w:pBdr>
                <w:top w:val="nil"/>
                <w:left w:val="nil"/>
                <w:bottom w:val="nil"/>
                <w:right w:val="nil"/>
                <w:between w:val="nil"/>
              </w:pBdr>
              <w:tabs>
                <w:tab w:val="left" w:pos="1100"/>
              </w:tabs>
              <w:spacing w:before="83" w:line="266" w:lineRule="auto"/>
              <w:ind w:right="6"/>
              <w:jc w:val="both"/>
            </w:pPr>
            <w:r>
              <w:rPr>
                <w:color w:val="231F20"/>
              </w:rPr>
              <w:t xml:space="preserve">The Goods and Related Services supplied under this Contract shall conform to the technical specifications and standards stipulated </w:t>
            </w:r>
            <w:proofErr w:type="gramStart"/>
            <w:r>
              <w:rPr>
                <w:color w:val="231F20"/>
              </w:rPr>
              <w:t>in  Section</w:t>
            </w:r>
            <w:proofErr w:type="gramEnd"/>
            <w:r>
              <w:rPr>
                <w:color w:val="231F20"/>
              </w:rPr>
              <w:t xml:space="preserve">  VI,  Schedule  of  Supply  and,  when  no  applicable  standard  is  mentioned,  the   standard   shall be equivalent or superior to the official standards whose application is appropriate to the Goods’ country of origin.</w:t>
            </w:r>
          </w:p>
          <w:p w14:paraId="08CEF6D9" w14:textId="77777777" w:rsidR="00AB3932" w:rsidRDefault="00853FC4">
            <w:pPr>
              <w:numPr>
                <w:ilvl w:val="2"/>
                <w:numId w:val="47"/>
              </w:numPr>
              <w:pBdr>
                <w:top w:val="nil"/>
                <w:left w:val="nil"/>
                <w:bottom w:val="nil"/>
                <w:right w:val="nil"/>
                <w:between w:val="nil"/>
              </w:pBdr>
              <w:tabs>
                <w:tab w:val="left" w:pos="1100"/>
              </w:tabs>
              <w:spacing w:before="52" w:line="266" w:lineRule="auto"/>
              <w:ind w:right="6"/>
              <w:jc w:val="both"/>
            </w:pPr>
            <w:r>
              <w:rPr>
                <w:color w:val="231F20"/>
              </w:rPr>
              <w:t xml:space="preserve">The Supplier shall be entitled to disclaim responsibility </w:t>
            </w:r>
            <w:proofErr w:type="gramStart"/>
            <w:r>
              <w:rPr>
                <w:color w:val="231F20"/>
              </w:rPr>
              <w:t>for  any</w:t>
            </w:r>
            <w:proofErr w:type="gramEnd"/>
            <w:r>
              <w:rPr>
                <w:color w:val="231F20"/>
              </w:rPr>
              <w:t xml:space="preserve"> design, data, drawing, specification or other document, or any modification thereof provided or designed by or on behalf of the Purchaser, by giving a notice of such disclaimer to the Purchaser.</w:t>
            </w:r>
          </w:p>
          <w:p w14:paraId="06E0A4B3" w14:textId="77777777" w:rsidR="00AB3932" w:rsidRDefault="00853FC4">
            <w:pPr>
              <w:numPr>
                <w:ilvl w:val="2"/>
                <w:numId w:val="47"/>
              </w:numPr>
              <w:pBdr>
                <w:top w:val="nil"/>
                <w:left w:val="nil"/>
                <w:bottom w:val="nil"/>
                <w:right w:val="nil"/>
                <w:between w:val="nil"/>
              </w:pBdr>
              <w:tabs>
                <w:tab w:val="left" w:pos="1100"/>
              </w:tabs>
              <w:spacing w:before="53" w:line="266" w:lineRule="auto"/>
              <w:ind w:right="6"/>
              <w:jc w:val="both"/>
            </w:pPr>
            <w:r>
              <w:rPr>
                <w:color w:val="231F20"/>
              </w:rPr>
              <w:t>Wherever references are made in the Contract to codes and standards in accordance with which it shall be executed, the editions or the revised versions of such codes and standards shall be those specified in the Schedule of Supply. During Contract execution, any changes in any such codes and standards shall be applied only after approval by the Purchaser and shall be treated in accordance with GCC Clause 34.</w:t>
            </w:r>
          </w:p>
        </w:tc>
      </w:tr>
      <w:tr w:rsidR="00AB3932" w14:paraId="6C2D34FC" w14:textId="77777777">
        <w:trPr>
          <w:trHeight w:val="2639"/>
        </w:trPr>
        <w:tc>
          <w:tcPr>
            <w:tcW w:w="2189" w:type="dxa"/>
          </w:tcPr>
          <w:p w14:paraId="6FE34EE8" w14:textId="77777777" w:rsidR="00AB3932" w:rsidRDefault="00853FC4">
            <w:pPr>
              <w:pBdr>
                <w:top w:val="nil"/>
                <w:left w:val="nil"/>
                <w:bottom w:val="nil"/>
                <w:right w:val="nil"/>
                <w:between w:val="nil"/>
              </w:pBdr>
              <w:spacing w:before="131" w:line="266" w:lineRule="auto"/>
              <w:ind w:left="396" w:hanging="397"/>
              <w:rPr>
                <w:b/>
                <w:color w:val="000000"/>
              </w:rPr>
            </w:pPr>
            <w:r>
              <w:rPr>
                <w:b/>
                <w:color w:val="231F20"/>
              </w:rPr>
              <w:t>24. Packing and Documents</w:t>
            </w:r>
          </w:p>
        </w:tc>
        <w:tc>
          <w:tcPr>
            <w:tcW w:w="7231" w:type="dxa"/>
          </w:tcPr>
          <w:p w14:paraId="7E570A25" w14:textId="77777777" w:rsidR="00AB3932" w:rsidRDefault="00853FC4">
            <w:pPr>
              <w:pBdr>
                <w:top w:val="nil"/>
                <w:left w:val="nil"/>
                <w:bottom w:val="nil"/>
                <w:right w:val="nil"/>
                <w:between w:val="nil"/>
              </w:pBdr>
              <w:spacing w:before="104"/>
              <w:ind w:left="702" w:hanging="511"/>
              <w:jc w:val="both"/>
              <w:rPr>
                <w:color w:val="000000"/>
              </w:rPr>
            </w:pPr>
            <w:r>
              <w:rPr>
                <w:color w:val="231F20"/>
              </w:rPr>
              <w:t>24.1. 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sizes and weights shall take into consideration, where appropriate, the remoteness of the Goods’ final destination and the absence of heavy handling facilities at all points in transit.</w:t>
            </w:r>
          </w:p>
        </w:tc>
      </w:tr>
    </w:tbl>
    <w:p w14:paraId="1D569804" w14:textId="77777777" w:rsidR="00AB3932" w:rsidRDefault="00AB3932">
      <w:pPr>
        <w:jc w:val="both"/>
        <w:sectPr w:rsidR="00AB3932">
          <w:pgSz w:w="11910" w:h="16840"/>
          <w:pgMar w:top="1480" w:right="920" w:bottom="280" w:left="940" w:header="1200" w:footer="0" w:gutter="0"/>
          <w:cols w:space="720"/>
        </w:sectPr>
      </w:pPr>
    </w:p>
    <w:p w14:paraId="1E129DA8" w14:textId="77777777" w:rsidR="00AB3932" w:rsidRDefault="00AB3932">
      <w:pPr>
        <w:pBdr>
          <w:top w:val="nil"/>
          <w:left w:val="nil"/>
          <w:bottom w:val="nil"/>
          <w:right w:val="nil"/>
          <w:between w:val="nil"/>
        </w:pBdr>
        <w:rPr>
          <w:color w:val="000000"/>
          <w:sz w:val="6"/>
          <w:szCs w:val="6"/>
        </w:rPr>
      </w:pPr>
    </w:p>
    <w:tbl>
      <w:tblPr>
        <w:tblStyle w:val="afff4"/>
        <w:tblW w:w="9419" w:type="dxa"/>
        <w:tblInd w:w="307" w:type="dxa"/>
        <w:tblLayout w:type="fixed"/>
        <w:tblLook w:val="0000" w:firstRow="0" w:lastRow="0" w:firstColumn="0" w:lastColumn="0" w:noHBand="0" w:noVBand="0"/>
      </w:tblPr>
      <w:tblGrid>
        <w:gridCol w:w="2222"/>
        <w:gridCol w:w="7197"/>
      </w:tblGrid>
      <w:tr w:rsidR="00AB3932" w14:paraId="5CED2729" w14:textId="77777777">
        <w:trPr>
          <w:trHeight w:val="1565"/>
        </w:trPr>
        <w:tc>
          <w:tcPr>
            <w:tcW w:w="2222" w:type="dxa"/>
            <w:tcBorders>
              <w:top w:val="single" w:sz="4" w:space="0" w:color="231F20"/>
            </w:tcBorders>
          </w:tcPr>
          <w:p w14:paraId="4B370574" w14:textId="77777777" w:rsidR="00AB3932" w:rsidRDefault="00AB3932">
            <w:pPr>
              <w:pBdr>
                <w:top w:val="nil"/>
                <w:left w:val="nil"/>
                <w:bottom w:val="nil"/>
                <w:right w:val="nil"/>
                <w:between w:val="nil"/>
              </w:pBdr>
              <w:rPr>
                <w:color w:val="000000"/>
              </w:rPr>
            </w:pPr>
          </w:p>
        </w:tc>
        <w:tc>
          <w:tcPr>
            <w:tcW w:w="7197" w:type="dxa"/>
            <w:tcBorders>
              <w:top w:val="single" w:sz="4" w:space="0" w:color="231F20"/>
            </w:tcBorders>
          </w:tcPr>
          <w:p w14:paraId="18D921AA" w14:textId="77777777" w:rsidR="00AB3932" w:rsidRDefault="00853FC4">
            <w:pPr>
              <w:pBdr>
                <w:top w:val="nil"/>
                <w:left w:val="nil"/>
                <w:bottom w:val="nil"/>
                <w:right w:val="nil"/>
                <w:between w:val="nil"/>
              </w:pBdr>
              <w:spacing w:before="97" w:line="266" w:lineRule="auto"/>
              <w:ind w:left="669" w:right="5" w:hanging="511"/>
              <w:jc w:val="both"/>
              <w:rPr>
                <w:color w:val="000000"/>
              </w:rPr>
            </w:pPr>
            <w:r>
              <w:rPr>
                <w:color w:val="231F20"/>
              </w:rPr>
              <w:t>24.2. 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w:t>
            </w:r>
          </w:p>
        </w:tc>
      </w:tr>
      <w:tr w:rsidR="00AB3932" w14:paraId="08091676" w14:textId="77777777">
        <w:trPr>
          <w:trHeight w:val="1851"/>
        </w:trPr>
        <w:tc>
          <w:tcPr>
            <w:tcW w:w="2222" w:type="dxa"/>
          </w:tcPr>
          <w:p w14:paraId="110436C6" w14:textId="77777777" w:rsidR="00AB3932" w:rsidRDefault="00853FC4">
            <w:pPr>
              <w:pBdr>
                <w:top w:val="nil"/>
                <w:left w:val="nil"/>
                <w:bottom w:val="nil"/>
                <w:right w:val="nil"/>
                <w:between w:val="nil"/>
              </w:pBdr>
              <w:spacing w:before="103"/>
              <w:rPr>
                <w:b/>
                <w:color w:val="000000"/>
              </w:rPr>
            </w:pPr>
            <w:r>
              <w:rPr>
                <w:b/>
                <w:color w:val="231F20"/>
              </w:rPr>
              <w:t>25. Insurance</w:t>
            </w:r>
          </w:p>
        </w:tc>
        <w:tc>
          <w:tcPr>
            <w:tcW w:w="7197" w:type="dxa"/>
          </w:tcPr>
          <w:p w14:paraId="69B60C77" w14:textId="77777777" w:rsidR="00AB3932" w:rsidRDefault="00853FC4">
            <w:pPr>
              <w:pBdr>
                <w:top w:val="nil"/>
                <w:left w:val="nil"/>
                <w:bottom w:val="nil"/>
                <w:right w:val="nil"/>
                <w:between w:val="nil"/>
              </w:pBdr>
              <w:spacing w:before="103" w:line="266" w:lineRule="auto"/>
              <w:ind w:left="669" w:right="-15" w:hanging="511"/>
              <w:jc w:val="both"/>
              <w:rPr>
                <w:color w:val="000000"/>
              </w:rPr>
            </w:pPr>
            <w:r>
              <w:rPr>
                <w:color w:val="231F20"/>
              </w:rPr>
              <w:t>25.1. Unless otherwise specified in the SCC the Goods supplied under the Contract shall be fully insured, in a freely convertible currency from an eligible country, against loss or damage incidental to manufacture or acquisition, transportation, storage and delivery, in accordance with the applicable Incoterms or in the manner specified in the SCC.</w:t>
            </w:r>
          </w:p>
        </w:tc>
      </w:tr>
      <w:tr w:rsidR="00AB3932" w14:paraId="7C2621C5" w14:textId="77777777">
        <w:trPr>
          <w:trHeight w:val="1011"/>
        </w:trPr>
        <w:tc>
          <w:tcPr>
            <w:tcW w:w="2222" w:type="dxa"/>
          </w:tcPr>
          <w:p w14:paraId="5FAF6F8D" w14:textId="77777777" w:rsidR="00AB3932" w:rsidRDefault="00853FC4">
            <w:pPr>
              <w:pBdr>
                <w:top w:val="nil"/>
                <w:left w:val="nil"/>
                <w:bottom w:val="nil"/>
                <w:right w:val="nil"/>
                <w:between w:val="nil"/>
              </w:pBdr>
              <w:spacing w:before="103"/>
              <w:rPr>
                <w:b/>
                <w:color w:val="000000"/>
              </w:rPr>
            </w:pPr>
            <w:r>
              <w:rPr>
                <w:b/>
                <w:color w:val="231F20"/>
              </w:rPr>
              <w:t>26. Transportation</w:t>
            </w:r>
          </w:p>
        </w:tc>
        <w:tc>
          <w:tcPr>
            <w:tcW w:w="7197" w:type="dxa"/>
          </w:tcPr>
          <w:p w14:paraId="68576763" w14:textId="77777777" w:rsidR="00AB3932" w:rsidRDefault="00853FC4">
            <w:pPr>
              <w:pBdr>
                <w:top w:val="nil"/>
                <w:left w:val="nil"/>
                <w:bottom w:val="nil"/>
                <w:right w:val="nil"/>
                <w:between w:val="nil"/>
              </w:pBdr>
              <w:spacing w:before="103" w:line="266" w:lineRule="auto"/>
              <w:ind w:left="669" w:right="5" w:hanging="511"/>
              <w:jc w:val="both"/>
              <w:rPr>
                <w:color w:val="000000"/>
              </w:rPr>
            </w:pPr>
            <w:r>
              <w:rPr>
                <w:color w:val="231F20"/>
              </w:rPr>
              <w:t>26.1. Unless otherwise specified in the SCC, responsibility for arranging transportation of the Goods shall be in accordance with the specified Incoterms.</w:t>
            </w:r>
          </w:p>
        </w:tc>
      </w:tr>
      <w:tr w:rsidR="00AB3932" w14:paraId="3E70519B" w14:textId="77777777">
        <w:trPr>
          <w:trHeight w:val="9051"/>
        </w:trPr>
        <w:tc>
          <w:tcPr>
            <w:tcW w:w="2222" w:type="dxa"/>
          </w:tcPr>
          <w:p w14:paraId="5DEA767B"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27. Inspections and Tests</w:t>
            </w:r>
          </w:p>
        </w:tc>
        <w:tc>
          <w:tcPr>
            <w:tcW w:w="7197" w:type="dxa"/>
          </w:tcPr>
          <w:p w14:paraId="06D02687" w14:textId="77777777" w:rsidR="00AB3932" w:rsidRDefault="00853FC4">
            <w:pPr>
              <w:numPr>
                <w:ilvl w:val="1"/>
                <w:numId w:val="46"/>
              </w:numPr>
              <w:pBdr>
                <w:top w:val="nil"/>
                <w:left w:val="nil"/>
                <w:bottom w:val="nil"/>
                <w:right w:val="nil"/>
                <w:between w:val="nil"/>
              </w:pBdr>
              <w:tabs>
                <w:tab w:val="left" w:pos="670"/>
              </w:tabs>
              <w:spacing w:before="103" w:line="266" w:lineRule="auto"/>
              <w:ind w:right="5"/>
              <w:jc w:val="both"/>
            </w:pPr>
            <w:r>
              <w:rPr>
                <w:color w:val="231F20"/>
              </w:rPr>
              <w:t>At its own expense and at no cost to the Purchaser the Supplier shall carry out all such tests and/or inspections of the Goods and Related Services as are specified in the SCC.</w:t>
            </w:r>
          </w:p>
          <w:p w14:paraId="7A62B459" w14:textId="77777777" w:rsidR="00AB3932" w:rsidRDefault="00AB3932">
            <w:pPr>
              <w:pBdr>
                <w:top w:val="nil"/>
                <w:left w:val="nil"/>
                <w:bottom w:val="nil"/>
                <w:right w:val="nil"/>
                <w:between w:val="nil"/>
              </w:pBdr>
              <w:spacing w:before="1"/>
              <w:rPr>
                <w:color w:val="000000"/>
                <w:sz w:val="24"/>
                <w:szCs w:val="24"/>
              </w:rPr>
            </w:pPr>
          </w:p>
          <w:p w14:paraId="37ADBA16" w14:textId="77777777" w:rsidR="00AB3932" w:rsidRDefault="00853FC4">
            <w:pPr>
              <w:numPr>
                <w:ilvl w:val="1"/>
                <w:numId w:val="46"/>
              </w:numPr>
              <w:pBdr>
                <w:top w:val="nil"/>
                <w:left w:val="nil"/>
                <w:bottom w:val="nil"/>
                <w:right w:val="nil"/>
                <w:between w:val="nil"/>
              </w:pBdr>
              <w:tabs>
                <w:tab w:val="left" w:pos="670"/>
              </w:tabs>
              <w:spacing w:line="266" w:lineRule="auto"/>
              <w:ind w:right="-15"/>
              <w:jc w:val="both"/>
            </w:pPr>
            <w:r>
              <w:rPr>
                <w:color w:val="231F20"/>
              </w:rPr>
              <w:t>The inspections and tests may be conducted on the premises of the Supplier or its Subcontractor, at point of delivery, and/or at the Goods’ final destination, or in another place in Bhutan as specified in the SCC. Subject to GCC Sub-Clause 27.3, if conducted on the premises of the Supplier or its Subcontractor, all reasonable facilities and assistance, including access to drawings and production data, shall be furnished to the inspectors at no charge to the Purchaser.</w:t>
            </w:r>
          </w:p>
          <w:p w14:paraId="1EC8AC4B" w14:textId="77777777" w:rsidR="00AB3932" w:rsidRDefault="00AB3932">
            <w:pPr>
              <w:pBdr>
                <w:top w:val="nil"/>
                <w:left w:val="nil"/>
                <w:bottom w:val="nil"/>
                <w:right w:val="nil"/>
                <w:between w:val="nil"/>
              </w:pBdr>
              <w:spacing w:before="10"/>
              <w:rPr>
                <w:color w:val="000000"/>
                <w:sz w:val="23"/>
                <w:szCs w:val="23"/>
              </w:rPr>
            </w:pPr>
          </w:p>
          <w:p w14:paraId="13868BF8" w14:textId="77777777" w:rsidR="00AB3932" w:rsidRDefault="00853FC4">
            <w:pPr>
              <w:numPr>
                <w:ilvl w:val="1"/>
                <w:numId w:val="46"/>
              </w:numPr>
              <w:pBdr>
                <w:top w:val="nil"/>
                <w:left w:val="nil"/>
                <w:bottom w:val="nil"/>
                <w:right w:val="nil"/>
                <w:between w:val="nil"/>
              </w:pBdr>
              <w:tabs>
                <w:tab w:val="left" w:pos="670"/>
              </w:tabs>
              <w:spacing w:line="266" w:lineRule="auto"/>
              <w:ind w:right="-15"/>
              <w:jc w:val="both"/>
            </w:pPr>
            <w:r>
              <w:rPr>
                <w:color w:val="231F20"/>
              </w:rPr>
              <w:t>The Purchaser or its designated representative shall be entitled to attend the tests and/or inspections referred to in GCC Sub-Clause 27.2, provided that the Purchaser bears all of its own costs and expenses incurred in connection with such attendance including, but not limited to, all travelling and board and lodging expenses.</w:t>
            </w:r>
          </w:p>
          <w:p w14:paraId="2BB470F4" w14:textId="77777777" w:rsidR="00AB3932" w:rsidRDefault="00AB3932">
            <w:pPr>
              <w:pBdr>
                <w:top w:val="nil"/>
                <w:left w:val="nil"/>
                <w:bottom w:val="nil"/>
                <w:right w:val="nil"/>
                <w:between w:val="nil"/>
              </w:pBdr>
              <w:rPr>
                <w:color w:val="000000"/>
                <w:sz w:val="24"/>
                <w:szCs w:val="24"/>
              </w:rPr>
            </w:pPr>
          </w:p>
          <w:p w14:paraId="445DFB89" w14:textId="77777777" w:rsidR="00AB3932" w:rsidRDefault="00853FC4">
            <w:pPr>
              <w:numPr>
                <w:ilvl w:val="1"/>
                <w:numId w:val="46"/>
              </w:numPr>
              <w:pBdr>
                <w:top w:val="nil"/>
                <w:left w:val="nil"/>
                <w:bottom w:val="nil"/>
                <w:right w:val="nil"/>
                <w:between w:val="nil"/>
              </w:pBdr>
              <w:tabs>
                <w:tab w:val="left" w:pos="670"/>
              </w:tabs>
              <w:spacing w:line="266" w:lineRule="auto"/>
              <w:ind w:right="-15"/>
              <w:jc w:val="both"/>
            </w:pPr>
            <w:r>
              <w:rPr>
                <w:color w:val="231F20"/>
              </w:rPr>
              <w:t>The Purchaser may require the Supplier to carry out any test and/ 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648787C4" w14:textId="77777777" w:rsidR="00AB3932" w:rsidRDefault="00853FC4">
            <w:pPr>
              <w:numPr>
                <w:ilvl w:val="1"/>
                <w:numId w:val="46"/>
              </w:numPr>
              <w:pBdr>
                <w:top w:val="nil"/>
                <w:left w:val="nil"/>
                <w:bottom w:val="nil"/>
                <w:right w:val="nil"/>
                <w:between w:val="nil"/>
              </w:pBdr>
              <w:tabs>
                <w:tab w:val="left" w:pos="670"/>
              </w:tabs>
              <w:spacing w:before="244"/>
              <w:ind w:right="5"/>
              <w:jc w:val="both"/>
            </w:pPr>
            <w:r>
              <w:rPr>
                <w:color w:val="231F20"/>
              </w:rPr>
              <w:t>The Supplier shall provide the Purchaser with a report of the results of any such test and/or inspection.</w:t>
            </w:r>
          </w:p>
        </w:tc>
      </w:tr>
    </w:tbl>
    <w:p w14:paraId="75F77442" w14:textId="77777777" w:rsidR="00AB3932" w:rsidRDefault="00AB3932">
      <w:pPr>
        <w:jc w:val="both"/>
        <w:sectPr w:rsidR="00AB3932">
          <w:pgSz w:w="11910" w:h="16840"/>
          <w:pgMar w:top="1480" w:right="920" w:bottom="280" w:left="940" w:header="1200" w:footer="0" w:gutter="0"/>
          <w:cols w:space="720"/>
        </w:sectPr>
      </w:pPr>
    </w:p>
    <w:p w14:paraId="3133F6B9" w14:textId="77777777" w:rsidR="00AB3932" w:rsidRDefault="00AB3932">
      <w:pPr>
        <w:pBdr>
          <w:top w:val="nil"/>
          <w:left w:val="nil"/>
          <w:bottom w:val="nil"/>
          <w:right w:val="nil"/>
          <w:between w:val="nil"/>
        </w:pBdr>
        <w:rPr>
          <w:color w:val="000000"/>
          <w:sz w:val="6"/>
          <w:szCs w:val="6"/>
        </w:rPr>
      </w:pPr>
    </w:p>
    <w:tbl>
      <w:tblPr>
        <w:tblStyle w:val="afff5"/>
        <w:tblW w:w="9419" w:type="dxa"/>
        <w:tblInd w:w="307" w:type="dxa"/>
        <w:tblLayout w:type="fixed"/>
        <w:tblLook w:val="0000" w:firstRow="0" w:lastRow="0" w:firstColumn="0" w:lastColumn="0" w:noHBand="0" w:noVBand="0"/>
      </w:tblPr>
      <w:tblGrid>
        <w:gridCol w:w="1955"/>
        <w:gridCol w:w="7464"/>
      </w:tblGrid>
      <w:tr w:rsidR="00AB3932" w14:paraId="05FC1922" w14:textId="77777777">
        <w:trPr>
          <w:trHeight w:val="3805"/>
        </w:trPr>
        <w:tc>
          <w:tcPr>
            <w:tcW w:w="1955" w:type="dxa"/>
            <w:tcBorders>
              <w:top w:val="single" w:sz="4" w:space="0" w:color="231F20"/>
            </w:tcBorders>
          </w:tcPr>
          <w:p w14:paraId="318CDCAB" w14:textId="77777777" w:rsidR="00AB3932" w:rsidRDefault="00AB3932">
            <w:pPr>
              <w:pBdr>
                <w:top w:val="nil"/>
                <w:left w:val="nil"/>
                <w:bottom w:val="nil"/>
                <w:right w:val="nil"/>
                <w:between w:val="nil"/>
              </w:pBdr>
              <w:rPr>
                <w:color w:val="000000"/>
              </w:rPr>
            </w:pPr>
          </w:p>
        </w:tc>
        <w:tc>
          <w:tcPr>
            <w:tcW w:w="7464" w:type="dxa"/>
            <w:tcBorders>
              <w:top w:val="single" w:sz="4" w:space="0" w:color="231F20"/>
            </w:tcBorders>
          </w:tcPr>
          <w:p w14:paraId="03FA4E36" w14:textId="77777777" w:rsidR="00AB3932" w:rsidRDefault="00853FC4">
            <w:pPr>
              <w:numPr>
                <w:ilvl w:val="1"/>
                <w:numId w:val="45"/>
              </w:numPr>
              <w:pBdr>
                <w:top w:val="nil"/>
                <w:left w:val="nil"/>
                <w:bottom w:val="nil"/>
                <w:right w:val="nil"/>
                <w:between w:val="nil"/>
              </w:pBdr>
              <w:tabs>
                <w:tab w:val="left" w:pos="937"/>
              </w:tabs>
              <w:spacing w:before="97" w:line="266" w:lineRule="auto"/>
              <w:ind w:right="5" w:hanging="510"/>
              <w:jc w:val="both"/>
            </w:pPr>
            <w:r>
              <w:rPr>
                <w:color w:val="231F20"/>
              </w:rPr>
              <w:t xml:space="preserve">The Purchaser may reject any Goods </w:t>
            </w:r>
            <w:proofErr w:type="gramStart"/>
            <w:r>
              <w:rPr>
                <w:color w:val="231F20"/>
              </w:rPr>
              <w:t>or  any</w:t>
            </w:r>
            <w:proofErr w:type="gramEnd"/>
            <w:r>
              <w:rPr>
                <w:color w:val="231F20"/>
              </w:rPr>
              <w:t xml:space="preserve">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27.4.</w:t>
            </w:r>
          </w:p>
          <w:p w14:paraId="34972909" w14:textId="77777777" w:rsidR="00AB3932" w:rsidRDefault="00AB3932">
            <w:pPr>
              <w:pBdr>
                <w:top w:val="nil"/>
                <w:left w:val="nil"/>
                <w:bottom w:val="nil"/>
                <w:right w:val="nil"/>
                <w:between w:val="nil"/>
              </w:pBdr>
              <w:spacing w:before="10"/>
              <w:rPr>
                <w:color w:val="000000"/>
                <w:sz w:val="23"/>
                <w:szCs w:val="23"/>
              </w:rPr>
            </w:pPr>
          </w:p>
          <w:p w14:paraId="260E19AF" w14:textId="77777777" w:rsidR="00AB3932" w:rsidRDefault="00853FC4">
            <w:pPr>
              <w:numPr>
                <w:ilvl w:val="1"/>
                <w:numId w:val="45"/>
              </w:numPr>
              <w:pBdr>
                <w:top w:val="nil"/>
                <w:left w:val="nil"/>
                <w:bottom w:val="nil"/>
                <w:right w:val="nil"/>
                <w:between w:val="nil"/>
              </w:pBdr>
              <w:tabs>
                <w:tab w:val="left" w:pos="937"/>
              </w:tabs>
              <w:spacing w:line="266" w:lineRule="auto"/>
              <w:ind w:right="5" w:hanging="510"/>
              <w:jc w:val="both"/>
            </w:pPr>
            <w:r>
              <w:rPr>
                <w:color w:val="231F20"/>
              </w:rPr>
              <w:t>The Supplier agrees that neither the execution of a test and/or inspection of the Goods or any part thereof, nor the attendance by the Purchaser or its representative, nor the issue of any report pursuant to GCC Sub-Clause 27.6, shall release the Supplier from any warranties or other obligations under the Contract.</w:t>
            </w:r>
          </w:p>
        </w:tc>
      </w:tr>
      <w:tr w:rsidR="00AB3932" w14:paraId="1A3AEC4F" w14:textId="77777777">
        <w:trPr>
          <w:trHeight w:val="3251"/>
        </w:trPr>
        <w:tc>
          <w:tcPr>
            <w:tcW w:w="1955" w:type="dxa"/>
          </w:tcPr>
          <w:p w14:paraId="335CD690"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28. Liquidated Damages</w:t>
            </w:r>
          </w:p>
        </w:tc>
        <w:tc>
          <w:tcPr>
            <w:tcW w:w="7464" w:type="dxa"/>
          </w:tcPr>
          <w:p w14:paraId="0BA02869" w14:textId="77777777" w:rsidR="00AB3932" w:rsidRDefault="00853FC4">
            <w:pPr>
              <w:pBdr>
                <w:top w:val="nil"/>
                <w:left w:val="nil"/>
                <w:bottom w:val="nil"/>
                <w:right w:val="nil"/>
                <w:between w:val="nil"/>
              </w:pBdr>
              <w:spacing w:before="103" w:line="266" w:lineRule="auto"/>
              <w:ind w:left="936" w:right="5" w:hanging="511"/>
              <w:jc w:val="both"/>
              <w:rPr>
                <w:color w:val="000000"/>
              </w:rPr>
            </w:pPr>
            <w:r>
              <w:rPr>
                <w:color w:val="231F20"/>
              </w:rPr>
              <w:t>28.1. Except as provided for under GCC Clause 33, if the Supplier fails to deliver any or all of the Goods by the date(s) of delivery or fails to perform the Related Services within the period specified in the Contract, the Purchaser may, without prejudice to all its other remedies under the Contract, deduct from the Contract Price, as liquidated damages, a sum equivalent to the percentage specified in the SCC of the delivered price of the delayed Goods or unperformed Services for each week or part thereof of delay until actual delivery or performance, up to a maximum deduction of the percentage specified in those SCC. Once the maximum is reached, the Purchaser may terminate the Contract pursuant to GCC Clause 36.</w:t>
            </w:r>
          </w:p>
        </w:tc>
      </w:tr>
      <w:tr w:rsidR="00AB3932" w14:paraId="268FDBB1" w14:textId="77777777">
        <w:trPr>
          <w:trHeight w:val="6531"/>
        </w:trPr>
        <w:tc>
          <w:tcPr>
            <w:tcW w:w="1955" w:type="dxa"/>
          </w:tcPr>
          <w:p w14:paraId="618853F6" w14:textId="77777777" w:rsidR="00AB3932" w:rsidRDefault="00853FC4">
            <w:pPr>
              <w:pBdr>
                <w:top w:val="nil"/>
                <w:left w:val="nil"/>
                <w:bottom w:val="nil"/>
                <w:right w:val="nil"/>
                <w:between w:val="nil"/>
              </w:pBdr>
              <w:spacing w:before="103"/>
              <w:rPr>
                <w:b/>
                <w:color w:val="000000"/>
              </w:rPr>
            </w:pPr>
            <w:r>
              <w:rPr>
                <w:b/>
                <w:color w:val="231F20"/>
              </w:rPr>
              <w:t>29. Warranty</w:t>
            </w:r>
          </w:p>
        </w:tc>
        <w:tc>
          <w:tcPr>
            <w:tcW w:w="7464" w:type="dxa"/>
          </w:tcPr>
          <w:p w14:paraId="4609E639" w14:textId="77777777" w:rsidR="00AB3932" w:rsidRDefault="00853FC4">
            <w:pPr>
              <w:numPr>
                <w:ilvl w:val="1"/>
                <w:numId w:val="44"/>
              </w:numPr>
              <w:pBdr>
                <w:top w:val="nil"/>
                <w:left w:val="nil"/>
                <w:bottom w:val="nil"/>
                <w:right w:val="nil"/>
                <w:between w:val="nil"/>
              </w:pBdr>
              <w:tabs>
                <w:tab w:val="left" w:pos="937"/>
              </w:tabs>
              <w:spacing w:before="103" w:line="266" w:lineRule="auto"/>
              <w:ind w:right="5" w:hanging="510"/>
              <w:jc w:val="both"/>
            </w:pPr>
            <w:r>
              <w:rPr>
                <w:color w:val="231F20"/>
              </w:rPr>
              <w:t>The Supplier warrants that all the Goods are new, unused, and of the most recent or current models, and that they incorporate all recent improvements in design and materials, unless provided otherwise in the Contract.</w:t>
            </w:r>
          </w:p>
          <w:p w14:paraId="04D1FB18" w14:textId="77777777" w:rsidR="00AB3932" w:rsidRDefault="00AB3932">
            <w:pPr>
              <w:pBdr>
                <w:top w:val="nil"/>
                <w:left w:val="nil"/>
                <w:bottom w:val="nil"/>
                <w:right w:val="nil"/>
                <w:between w:val="nil"/>
              </w:pBdr>
              <w:rPr>
                <w:color w:val="000000"/>
                <w:sz w:val="24"/>
                <w:szCs w:val="24"/>
              </w:rPr>
            </w:pPr>
          </w:p>
          <w:p w14:paraId="069A67CB" w14:textId="77777777" w:rsidR="00AB3932" w:rsidRDefault="00853FC4">
            <w:pPr>
              <w:numPr>
                <w:ilvl w:val="1"/>
                <w:numId w:val="44"/>
              </w:numPr>
              <w:pBdr>
                <w:top w:val="nil"/>
                <w:left w:val="nil"/>
                <w:bottom w:val="nil"/>
                <w:right w:val="nil"/>
                <w:between w:val="nil"/>
              </w:pBdr>
              <w:tabs>
                <w:tab w:val="left" w:pos="937"/>
              </w:tabs>
              <w:spacing w:before="1" w:line="266" w:lineRule="auto"/>
              <w:ind w:right="5" w:hanging="510"/>
              <w:jc w:val="both"/>
            </w:pPr>
            <w:r>
              <w:rPr>
                <w:color w:val="231F20"/>
              </w:rPr>
              <w:t>Subject to GCC Sub-Clause 23.1 (b), the Supplier further warrants that the Goods shall be free from defects arising from any act or omission of the Supplier or arising from design, materials and workmanship, under normal use in the conditions prevailing in Bhutan.</w:t>
            </w:r>
          </w:p>
          <w:p w14:paraId="6C8C8054" w14:textId="77777777" w:rsidR="00AB3932" w:rsidRDefault="00AB3932">
            <w:pPr>
              <w:pBdr>
                <w:top w:val="nil"/>
                <w:left w:val="nil"/>
                <w:bottom w:val="nil"/>
                <w:right w:val="nil"/>
                <w:between w:val="nil"/>
              </w:pBdr>
              <w:spacing w:before="11"/>
              <w:rPr>
                <w:color w:val="000000"/>
                <w:sz w:val="23"/>
                <w:szCs w:val="23"/>
              </w:rPr>
            </w:pPr>
          </w:p>
          <w:p w14:paraId="65240F73" w14:textId="77777777" w:rsidR="00AB3932" w:rsidRDefault="00853FC4">
            <w:pPr>
              <w:numPr>
                <w:ilvl w:val="1"/>
                <w:numId w:val="44"/>
              </w:numPr>
              <w:pBdr>
                <w:top w:val="nil"/>
                <w:left w:val="nil"/>
                <w:bottom w:val="nil"/>
                <w:right w:val="nil"/>
                <w:between w:val="nil"/>
              </w:pBdr>
              <w:tabs>
                <w:tab w:val="left" w:pos="937"/>
              </w:tabs>
              <w:spacing w:line="266" w:lineRule="auto"/>
              <w:ind w:right="5" w:hanging="510"/>
              <w:jc w:val="both"/>
            </w:pPr>
            <w:r>
              <w:rPr>
                <w:color w:val="231F20"/>
              </w:rPr>
              <w:t>Unless otherwise specified in the SCC, the warranty shall remain valid for twelve (12) months after the Goods, or any portion thereof as the case may be, have been delivered to and accepted at the final destination indicated in the SCC, or for eighteen (18) months after the date of shipment from the port or place of loading in the country of origin, whichever period concludes earlier.</w:t>
            </w:r>
          </w:p>
          <w:p w14:paraId="33718F36" w14:textId="77777777" w:rsidR="00AB3932" w:rsidRDefault="00853FC4">
            <w:pPr>
              <w:numPr>
                <w:ilvl w:val="1"/>
                <w:numId w:val="44"/>
              </w:numPr>
              <w:pBdr>
                <w:top w:val="nil"/>
                <w:left w:val="nil"/>
                <w:bottom w:val="nil"/>
                <w:right w:val="nil"/>
                <w:between w:val="nil"/>
              </w:pBdr>
              <w:tabs>
                <w:tab w:val="left" w:pos="937"/>
              </w:tabs>
              <w:spacing w:before="248"/>
              <w:ind w:right="-15" w:hanging="510"/>
              <w:jc w:val="both"/>
            </w:pPr>
            <w:r>
              <w:rPr>
                <w:color w:val="231F20"/>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bl>
    <w:p w14:paraId="77EBDD4E" w14:textId="77777777" w:rsidR="00AB3932" w:rsidRDefault="00AB3932">
      <w:pPr>
        <w:jc w:val="both"/>
        <w:sectPr w:rsidR="00AB3932">
          <w:pgSz w:w="11910" w:h="16840"/>
          <w:pgMar w:top="1480" w:right="920" w:bottom="280" w:left="940" w:header="1200" w:footer="0" w:gutter="0"/>
          <w:cols w:space="720"/>
        </w:sectPr>
      </w:pPr>
    </w:p>
    <w:p w14:paraId="2E95E888" w14:textId="77777777" w:rsidR="00AB3932" w:rsidRDefault="00AB3932">
      <w:pPr>
        <w:pBdr>
          <w:top w:val="nil"/>
          <w:left w:val="nil"/>
          <w:bottom w:val="nil"/>
          <w:right w:val="nil"/>
          <w:between w:val="nil"/>
        </w:pBdr>
        <w:rPr>
          <w:color w:val="000000"/>
          <w:sz w:val="6"/>
          <w:szCs w:val="6"/>
        </w:rPr>
      </w:pPr>
    </w:p>
    <w:tbl>
      <w:tblPr>
        <w:tblStyle w:val="afff6"/>
        <w:tblW w:w="9420" w:type="dxa"/>
        <w:tblInd w:w="307" w:type="dxa"/>
        <w:tblLayout w:type="fixed"/>
        <w:tblLook w:val="0000" w:firstRow="0" w:lastRow="0" w:firstColumn="0" w:lastColumn="0" w:noHBand="0" w:noVBand="0"/>
      </w:tblPr>
      <w:tblGrid>
        <w:gridCol w:w="2314"/>
        <w:gridCol w:w="7106"/>
      </w:tblGrid>
      <w:tr w:rsidR="00AB3932" w14:paraId="1493FE01" w14:textId="77777777">
        <w:trPr>
          <w:trHeight w:val="2965"/>
        </w:trPr>
        <w:tc>
          <w:tcPr>
            <w:tcW w:w="2314" w:type="dxa"/>
            <w:tcBorders>
              <w:top w:val="single" w:sz="4" w:space="0" w:color="231F20"/>
            </w:tcBorders>
          </w:tcPr>
          <w:p w14:paraId="48067229" w14:textId="77777777" w:rsidR="00AB3932" w:rsidRDefault="00AB3932">
            <w:pPr>
              <w:pBdr>
                <w:top w:val="nil"/>
                <w:left w:val="nil"/>
                <w:bottom w:val="nil"/>
                <w:right w:val="nil"/>
                <w:between w:val="nil"/>
              </w:pBdr>
              <w:rPr>
                <w:color w:val="000000"/>
              </w:rPr>
            </w:pPr>
          </w:p>
        </w:tc>
        <w:tc>
          <w:tcPr>
            <w:tcW w:w="7106" w:type="dxa"/>
            <w:tcBorders>
              <w:top w:val="single" w:sz="4" w:space="0" w:color="231F20"/>
            </w:tcBorders>
          </w:tcPr>
          <w:p w14:paraId="3A56770C" w14:textId="77777777" w:rsidR="00AB3932" w:rsidRDefault="00853FC4">
            <w:pPr>
              <w:numPr>
                <w:ilvl w:val="1"/>
                <w:numId w:val="43"/>
              </w:numPr>
              <w:pBdr>
                <w:top w:val="nil"/>
                <w:left w:val="nil"/>
                <w:bottom w:val="nil"/>
                <w:right w:val="nil"/>
                <w:between w:val="nil"/>
              </w:pBdr>
              <w:tabs>
                <w:tab w:val="left" w:pos="578"/>
              </w:tabs>
              <w:spacing w:before="97" w:line="266" w:lineRule="auto"/>
              <w:ind w:right="6" w:hanging="510"/>
              <w:jc w:val="both"/>
            </w:pPr>
            <w:r>
              <w:rPr>
                <w:color w:val="231F20"/>
              </w:rPr>
              <w:t>Upon receipt of such notice, the Supplier shall, within the period specified in the SCC, expeditiously repair or replace the defective Goods or parts thereof, at no cost to the Purchaser.</w:t>
            </w:r>
          </w:p>
          <w:p w14:paraId="2221CD45" w14:textId="77777777" w:rsidR="00AB3932" w:rsidRDefault="00AB3932">
            <w:pPr>
              <w:pBdr>
                <w:top w:val="nil"/>
                <w:left w:val="nil"/>
                <w:bottom w:val="nil"/>
                <w:right w:val="nil"/>
                <w:between w:val="nil"/>
              </w:pBdr>
              <w:spacing w:before="2"/>
              <w:rPr>
                <w:color w:val="000000"/>
                <w:sz w:val="24"/>
                <w:szCs w:val="24"/>
              </w:rPr>
            </w:pPr>
          </w:p>
          <w:p w14:paraId="05CC959B" w14:textId="77777777" w:rsidR="00AB3932" w:rsidRDefault="00853FC4">
            <w:pPr>
              <w:numPr>
                <w:ilvl w:val="1"/>
                <w:numId w:val="43"/>
              </w:numPr>
              <w:pBdr>
                <w:top w:val="nil"/>
                <w:left w:val="nil"/>
                <w:bottom w:val="nil"/>
                <w:right w:val="nil"/>
                <w:between w:val="nil"/>
              </w:pBdr>
              <w:tabs>
                <w:tab w:val="left" w:pos="578"/>
              </w:tabs>
              <w:spacing w:line="266" w:lineRule="auto"/>
              <w:ind w:right="6" w:hanging="510"/>
              <w:jc w:val="both"/>
            </w:pPr>
            <w:r>
              <w:rPr>
                <w:color w:val="231F20"/>
              </w:rPr>
              <w:t>If, having been notified, the Supplier fails to remedy the defect within the period specified in the SCC, the Purchaser may proceed to take within a reasonable period such remedial action as may be necessary, at the Supplier’s risk and expense and without prejudice to any other rights which the Purchaser may have against the Supplier under the Contract.</w:t>
            </w:r>
          </w:p>
        </w:tc>
      </w:tr>
      <w:tr w:rsidR="00AB3932" w14:paraId="50F5EA13" w14:textId="77777777">
        <w:trPr>
          <w:trHeight w:val="10621"/>
        </w:trPr>
        <w:tc>
          <w:tcPr>
            <w:tcW w:w="2314" w:type="dxa"/>
          </w:tcPr>
          <w:p w14:paraId="0C8423AA" w14:textId="77777777" w:rsidR="00AB3932" w:rsidRDefault="00853FC4">
            <w:pPr>
              <w:pBdr>
                <w:top w:val="nil"/>
                <w:left w:val="nil"/>
                <w:bottom w:val="nil"/>
                <w:right w:val="nil"/>
                <w:between w:val="nil"/>
              </w:pBdr>
              <w:spacing w:before="103"/>
              <w:rPr>
                <w:b/>
                <w:color w:val="000000"/>
              </w:rPr>
            </w:pPr>
            <w:r>
              <w:rPr>
                <w:b/>
                <w:color w:val="231F20"/>
              </w:rPr>
              <w:t>30. Patent Indemnity</w:t>
            </w:r>
          </w:p>
        </w:tc>
        <w:tc>
          <w:tcPr>
            <w:tcW w:w="7106" w:type="dxa"/>
          </w:tcPr>
          <w:p w14:paraId="4458E62F" w14:textId="77777777" w:rsidR="00AB3932" w:rsidRDefault="00853FC4">
            <w:pPr>
              <w:numPr>
                <w:ilvl w:val="1"/>
                <w:numId w:val="30"/>
              </w:numPr>
              <w:pBdr>
                <w:top w:val="nil"/>
                <w:left w:val="nil"/>
                <w:bottom w:val="nil"/>
                <w:right w:val="nil"/>
                <w:between w:val="nil"/>
              </w:pBdr>
              <w:tabs>
                <w:tab w:val="left" w:pos="578"/>
              </w:tabs>
              <w:spacing w:before="103" w:line="266" w:lineRule="auto"/>
              <w:ind w:hanging="510"/>
              <w:jc w:val="both"/>
            </w:pPr>
            <w:r>
              <w:rPr>
                <w:color w:val="231F20"/>
              </w:rPr>
              <w:t>The Supplier shall, subject to the Purchaser’s compliance with GCC Sub-Clause 30.2,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p>
          <w:p w14:paraId="2183601C" w14:textId="77777777" w:rsidR="00AB3932" w:rsidRDefault="00853FC4">
            <w:pPr>
              <w:numPr>
                <w:ilvl w:val="2"/>
                <w:numId w:val="30"/>
              </w:numPr>
              <w:pBdr>
                <w:top w:val="nil"/>
                <w:left w:val="nil"/>
                <w:bottom w:val="nil"/>
                <w:right w:val="nil"/>
                <w:between w:val="nil"/>
              </w:pBdr>
              <w:tabs>
                <w:tab w:val="left" w:pos="975"/>
              </w:tabs>
              <w:spacing w:before="48"/>
            </w:pPr>
            <w:r>
              <w:rPr>
                <w:color w:val="231F20"/>
              </w:rPr>
              <w:t>the installation of the Goods by the Supplier or the use of the</w:t>
            </w:r>
          </w:p>
          <w:p w14:paraId="480ACD24" w14:textId="77777777" w:rsidR="00AB3932" w:rsidRDefault="00853FC4">
            <w:pPr>
              <w:pBdr>
                <w:top w:val="nil"/>
                <w:left w:val="nil"/>
                <w:bottom w:val="nil"/>
                <w:right w:val="nil"/>
                <w:between w:val="nil"/>
              </w:pBdr>
              <w:spacing w:before="27"/>
              <w:ind w:left="974"/>
              <w:rPr>
                <w:color w:val="000000"/>
              </w:rPr>
            </w:pPr>
            <w:r>
              <w:rPr>
                <w:color w:val="231F20"/>
              </w:rPr>
              <w:t>Goods in Bhutan; and</w:t>
            </w:r>
          </w:p>
          <w:p w14:paraId="616CB60B" w14:textId="77777777" w:rsidR="00AB3932" w:rsidRDefault="00853FC4">
            <w:pPr>
              <w:numPr>
                <w:ilvl w:val="2"/>
                <w:numId w:val="30"/>
              </w:numPr>
              <w:pBdr>
                <w:top w:val="nil"/>
                <w:left w:val="nil"/>
                <w:bottom w:val="nil"/>
                <w:right w:val="nil"/>
                <w:between w:val="nil"/>
              </w:pBdr>
              <w:tabs>
                <w:tab w:val="left" w:pos="975"/>
              </w:tabs>
              <w:spacing w:before="84" w:line="266" w:lineRule="auto"/>
              <w:jc w:val="both"/>
            </w:pPr>
            <w:r>
              <w:rPr>
                <w:color w:val="231F20"/>
              </w:rPr>
              <w:t>the sale in any country of the products produced by the Goods. Such indemnity shall not cover any use of the Goods or any part thereof other than for the purpose indicated by or reasonably to be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2290A747" w14:textId="77777777" w:rsidR="00AB3932" w:rsidRDefault="00AB3932">
            <w:pPr>
              <w:pBdr>
                <w:top w:val="nil"/>
                <w:left w:val="nil"/>
                <w:bottom w:val="nil"/>
                <w:right w:val="nil"/>
                <w:between w:val="nil"/>
              </w:pBdr>
              <w:spacing w:before="8"/>
              <w:rPr>
                <w:color w:val="000000"/>
                <w:sz w:val="28"/>
                <w:szCs w:val="28"/>
              </w:rPr>
            </w:pPr>
          </w:p>
          <w:p w14:paraId="226E1C1F" w14:textId="77777777" w:rsidR="00AB3932" w:rsidRDefault="00853FC4">
            <w:pPr>
              <w:numPr>
                <w:ilvl w:val="1"/>
                <w:numId w:val="30"/>
              </w:numPr>
              <w:pBdr>
                <w:top w:val="nil"/>
                <w:left w:val="nil"/>
                <w:bottom w:val="nil"/>
                <w:right w:val="nil"/>
                <w:between w:val="nil"/>
              </w:pBdr>
              <w:tabs>
                <w:tab w:val="left" w:pos="578"/>
              </w:tabs>
              <w:spacing w:line="266" w:lineRule="auto"/>
              <w:ind w:hanging="510"/>
              <w:jc w:val="both"/>
            </w:pPr>
            <w:r>
              <w:rPr>
                <w:color w:val="231F20"/>
              </w:rPr>
              <w:t xml:space="preserve">If any proceedings are brought or any claim is made against the Purchaser arising out of the matters referred to in GCC Sub-Clause 30.1, the Purchaser shall promptly give the Supplier notice thereof, and the Supplier may at its own expense and in the </w:t>
            </w:r>
            <w:proofErr w:type="gramStart"/>
            <w:r>
              <w:rPr>
                <w:color w:val="231F20"/>
              </w:rPr>
              <w:t>Purchaser’s</w:t>
            </w:r>
            <w:proofErr w:type="gramEnd"/>
            <w:r>
              <w:rPr>
                <w:color w:val="231F20"/>
              </w:rPr>
              <w:t xml:space="preserve"> name conduct such proceedings or claim and any negotiations for the settlement of any such proceedings or claim.</w:t>
            </w:r>
          </w:p>
          <w:p w14:paraId="7539961E" w14:textId="77777777" w:rsidR="00AB3932" w:rsidRDefault="00AB3932">
            <w:pPr>
              <w:pBdr>
                <w:top w:val="nil"/>
                <w:left w:val="nil"/>
                <w:bottom w:val="nil"/>
                <w:right w:val="nil"/>
                <w:between w:val="nil"/>
              </w:pBdr>
              <w:spacing w:before="11"/>
              <w:rPr>
                <w:color w:val="000000"/>
                <w:sz w:val="23"/>
                <w:szCs w:val="23"/>
              </w:rPr>
            </w:pPr>
          </w:p>
          <w:p w14:paraId="3D40FA54" w14:textId="77777777" w:rsidR="00AB3932" w:rsidRDefault="00853FC4">
            <w:pPr>
              <w:numPr>
                <w:ilvl w:val="1"/>
                <w:numId w:val="30"/>
              </w:numPr>
              <w:pBdr>
                <w:top w:val="nil"/>
                <w:left w:val="nil"/>
                <w:bottom w:val="nil"/>
                <w:right w:val="nil"/>
                <w:between w:val="nil"/>
              </w:pBdr>
              <w:tabs>
                <w:tab w:val="left" w:pos="578"/>
              </w:tabs>
              <w:spacing w:line="266" w:lineRule="auto"/>
              <w:ind w:right="6" w:hanging="510"/>
              <w:jc w:val="both"/>
            </w:pPr>
            <w:r>
              <w:rPr>
                <w:color w:val="231F20"/>
              </w:rPr>
              <w:t>If the Supplier fails to notify the Purchaser within thirty (30) days after receipt of such notice that it intends to conduct any such proceedings or claim, then the Purchaser shall be free to conduct the same on its own behalf.</w:t>
            </w:r>
          </w:p>
          <w:p w14:paraId="00D0450E" w14:textId="77777777" w:rsidR="00AB3932" w:rsidRDefault="00853FC4">
            <w:pPr>
              <w:numPr>
                <w:ilvl w:val="1"/>
                <w:numId w:val="30"/>
              </w:numPr>
              <w:pBdr>
                <w:top w:val="nil"/>
                <w:left w:val="nil"/>
                <w:bottom w:val="nil"/>
                <w:right w:val="nil"/>
                <w:between w:val="nil"/>
              </w:pBdr>
              <w:tabs>
                <w:tab w:val="left" w:pos="578"/>
              </w:tabs>
              <w:spacing w:before="250"/>
              <w:ind w:right="-15" w:hanging="510"/>
              <w:jc w:val="both"/>
            </w:pPr>
            <w:r>
              <w:rPr>
                <w:color w:val="231F20"/>
              </w:rPr>
              <w:t>The Purchaser shall, at the Supplier’s request, afford all available assistance to the Supplier in conducting such proceedings or claim, and shall be reimbursed by the Supplier for all reasonable expenses incurred in so doing.</w:t>
            </w:r>
          </w:p>
        </w:tc>
      </w:tr>
    </w:tbl>
    <w:p w14:paraId="0521B964" w14:textId="77777777" w:rsidR="00AB3932" w:rsidRDefault="00AB3932">
      <w:pPr>
        <w:jc w:val="both"/>
        <w:sectPr w:rsidR="00AB3932">
          <w:pgSz w:w="11910" w:h="16840"/>
          <w:pgMar w:top="1480" w:right="920" w:bottom="280" w:left="940" w:header="1200" w:footer="0" w:gutter="0"/>
          <w:cols w:space="720"/>
        </w:sectPr>
      </w:pPr>
    </w:p>
    <w:p w14:paraId="79D1F223" w14:textId="77777777" w:rsidR="00AB3932" w:rsidRDefault="00AB3932">
      <w:pPr>
        <w:pBdr>
          <w:top w:val="nil"/>
          <w:left w:val="nil"/>
          <w:bottom w:val="nil"/>
          <w:right w:val="nil"/>
          <w:between w:val="nil"/>
        </w:pBdr>
        <w:rPr>
          <w:color w:val="000000"/>
          <w:sz w:val="6"/>
          <w:szCs w:val="6"/>
        </w:rPr>
      </w:pPr>
    </w:p>
    <w:tbl>
      <w:tblPr>
        <w:tblStyle w:val="afff7"/>
        <w:tblW w:w="9419" w:type="dxa"/>
        <w:tblInd w:w="307" w:type="dxa"/>
        <w:tblLayout w:type="fixed"/>
        <w:tblLook w:val="0000" w:firstRow="0" w:lastRow="0" w:firstColumn="0" w:lastColumn="0" w:noHBand="0" w:noVBand="0"/>
      </w:tblPr>
      <w:tblGrid>
        <w:gridCol w:w="2244"/>
        <w:gridCol w:w="7175"/>
      </w:tblGrid>
      <w:tr w:rsidR="00AB3932" w14:paraId="3AE167B7" w14:textId="77777777">
        <w:trPr>
          <w:trHeight w:val="3245"/>
        </w:trPr>
        <w:tc>
          <w:tcPr>
            <w:tcW w:w="2244" w:type="dxa"/>
            <w:tcBorders>
              <w:top w:val="single" w:sz="4" w:space="0" w:color="231F20"/>
            </w:tcBorders>
          </w:tcPr>
          <w:p w14:paraId="06432D7E" w14:textId="77777777" w:rsidR="00AB3932" w:rsidRDefault="00AB3932">
            <w:pPr>
              <w:pBdr>
                <w:top w:val="nil"/>
                <w:left w:val="nil"/>
                <w:bottom w:val="nil"/>
                <w:right w:val="nil"/>
                <w:between w:val="nil"/>
              </w:pBdr>
              <w:rPr>
                <w:color w:val="000000"/>
              </w:rPr>
            </w:pPr>
          </w:p>
        </w:tc>
        <w:tc>
          <w:tcPr>
            <w:tcW w:w="7175" w:type="dxa"/>
            <w:tcBorders>
              <w:top w:val="single" w:sz="4" w:space="0" w:color="231F20"/>
            </w:tcBorders>
          </w:tcPr>
          <w:p w14:paraId="5A34E927" w14:textId="77777777" w:rsidR="00AB3932" w:rsidRDefault="00853FC4">
            <w:pPr>
              <w:pBdr>
                <w:top w:val="nil"/>
                <w:left w:val="nil"/>
                <w:bottom w:val="nil"/>
                <w:right w:val="nil"/>
                <w:between w:val="nil"/>
              </w:pBdr>
              <w:spacing w:before="97" w:line="266" w:lineRule="auto"/>
              <w:ind w:left="647" w:right="-15" w:hanging="511"/>
              <w:jc w:val="both"/>
              <w:rPr>
                <w:color w:val="000000"/>
              </w:rPr>
            </w:pPr>
            <w:r>
              <w:rPr>
                <w:color w:val="231F20"/>
              </w:rPr>
              <w:t>30.5. 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AB3932" w14:paraId="125221DE" w14:textId="77777777">
        <w:trPr>
          <w:trHeight w:val="3952"/>
        </w:trPr>
        <w:tc>
          <w:tcPr>
            <w:tcW w:w="2244" w:type="dxa"/>
          </w:tcPr>
          <w:p w14:paraId="7454BC8E"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31. Limitation of Liability</w:t>
            </w:r>
          </w:p>
        </w:tc>
        <w:tc>
          <w:tcPr>
            <w:tcW w:w="7175" w:type="dxa"/>
          </w:tcPr>
          <w:p w14:paraId="71D2950F" w14:textId="77777777" w:rsidR="00AB3932" w:rsidRDefault="00853FC4">
            <w:pPr>
              <w:numPr>
                <w:ilvl w:val="1"/>
                <w:numId w:val="29"/>
              </w:numPr>
              <w:pBdr>
                <w:top w:val="nil"/>
                <w:left w:val="nil"/>
                <w:bottom w:val="nil"/>
                <w:right w:val="nil"/>
                <w:between w:val="nil"/>
              </w:pBdr>
              <w:tabs>
                <w:tab w:val="left" w:pos="648"/>
              </w:tabs>
              <w:spacing w:before="103"/>
              <w:ind w:hanging="510"/>
            </w:pPr>
            <w:r>
              <w:rPr>
                <w:color w:val="231F20"/>
              </w:rPr>
              <w:t xml:space="preserve">Except in cases of gross negligence or </w:t>
            </w:r>
            <w:proofErr w:type="spellStart"/>
            <w:r>
              <w:rPr>
                <w:color w:val="231F20"/>
              </w:rPr>
              <w:t>willful</w:t>
            </w:r>
            <w:proofErr w:type="spellEnd"/>
            <w:r>
              <w:rPr>
                <w:color w:val="231F20"/>
              </w:rPr>
              <w:t xml:space="preserve"> misconduct:</w:t>
            </w:r>
          </w:p>
          <w:p w14:paraId="36AD5BDB" w14:textId="77777777" w:rsidR="00AB3932" w:rsidRDefault="00853FC4">
            <w:pPr>
              <w:numPr>
                <w:ilvl w:val="2"/>
                <w:numId w:val="29"/>
              </w:numPr>
              <w:pBdr>
                <w:top w:val="nil"/>
                <w:left w:val="nil"/>
                <w:bottom w:val="nil"/>
                <w:right w:val="nil"/>
                <w:between w:val="nil"/>
              </w:pBdr>
              <w:tabs>
                <w:tab w:val="left" w:pos="1045"/>
              </w:tabs>
              <w:spacing w:before="83" w:line="266" w:lineRule="auto"/>
              <w:ind w:right="5"/>
              <w:jc w:val="both"/>
            </w:pPr>
            <w:r>
              <w:rPr>
                <w:color w:val="231F20"/>
              </w:rPr>
              <w:t>neither party shall be liable to the other party,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33A9C0B1" w14:textId="77777777" w:rsidR="00AB3932" w:rsidRDefault="00853FC4">
            <w:pPr>
              <w:numPr>
                <w:ilvl w:val="2"/>
                <w:numId w:val="29"/>
              </w:numPr>
              <w:pBdr>
                <w:top w:val="nil"/>
                <w:left w:val="nil"/>
                <w:bottom w:val="nil"/>
                <w:right w:val="nil"/>
                <w:between w:val="nil"/>
              </w:pBdr>
              <w:tabs>
                <w:tab w:val="left" w:pos="1045"/>
              </w:tabs>
              <w:spacing w:before="52" w:line="266" w:lineRule="auto"/>
              <w:ind w:right="-15"/>
              <w:jc w:val="both"/>
            </w:pPr>
            <w:r>
              <w:rPr>
                <w:color w:val="231F20"/>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AB3932" w14:paraId="2F4261A7" w14:textId="77777777">
        <w:trPr>
          <w:trHeight w:val="4119"/>
        </w:trPr>
        <w:tc>
          <w:tcPr>
            <w:tcW w:w="2244" w:type="dxa"/>
          </w:tcPr>
          <w:p w14:paraId="73E9F3C6" w14:textId="77777777" w:rsidR="00AB3932" w:rsidRDefault="00853FC4">
            <w:pPr>
              <w:pBdr>
                <w:top w:val="nil"/>
                <w:left w:val="nil"/>
                <w:bottom w:val="nil"/>
                <w:right w:val="nil"/>
                <w:between w:val="nil"/>
              </w:pBdr>
              <w:spacing w:before="131" w:line="266" w:lineRule="auto"/>
              <w:ind w:left="396" w:hanging="397"/>
              <w:rPr>
                <w:b/>
                <w:color w:val="000000"/>
              </w:rPr>
            </w:pPr>
            <w:r>
              <w:rPr>
                <w:b/>
                <w:color w:val="231F20"/>
              </w:rPr>
              <w:t>32. Change in Laws and Regulations</w:t>
            </w:r>
          </w:p>
        </w:tc>
        <w:tc>
          <w:tcPr>
            <w:tcW w:w="7175" w:type="dxa"/>
          </w:tcPr>
          <w:p w14:paraId="7139E09F" w14:textId="77777777" w:rsidR="00AB3932" w:rsidRDefault="00853FC4">
            <w:pPr>
              <w:pBdr>
                <w:top w:val="nil"/>
                <w:left w:val="nil"/>
                <w:bottom w:val="nil"/>
                <w:right w:val="nil"/>
                <w:between w:val="nil"/>
              </w:pBdr>
              <w:spacing w:before="131"/>
              <w:ind w:left="137"/>
              <w:rPr>
                <w:color w:val="000000"/>
              </w:rPr>
            </w:pPr>
            <w:r>
              <w:rPr>
                <w:color w:val="231F20"/>
              </w:rPr>
              <w:t>32.1. Unless otherwise specified in the Contract if, after the date thirty</w:t>
            </w:r>
          </w:p>
          <w:p w14:paraId="546B30F7" w14:textId="77777777" w:rsidR="00AB3932" w:rsidRDefault="00853FC4">
            <w:pPr>
              <w:pBdr>
                <w:top w:val="nil"/>
                <w:left w:val="nil"/>
                <w:bottom w:val="nil"/>
                <w:right w:val="nil"/>
                <w:between w:val="nil"/>
              </w:pBdr>
              <w:spacing w:before="27" w:line="266" w:lineRule="auto"/>
              <w:ind w:left="647" w:right="-15"/>
              <w:jc w:val="both"/>
              <w:rPr>
                <w:color w:val="000000"/>
              </w:rPr>
            </w:pPr>
            <w:r>
              <w:rPr>
                <w:color w:val="231F20"/>
              </w:rPr>
              <w:t xml:space="preserve">(30) days prior to the date of Bid submission, any law, regulation, ordinance, order or bylaw having the force of law is enacted, promulgated, abrogated or changed in Bhutan (which shall be deemed to include any change in interpretation or application by the competent authorities) that subsequently affects the Delivery/ Completion Schedule and/or the Contract Price, then such Delivery/ Completion Schedule and/or Contract </w:t>
            </w:r>
            <w:proofErr w:type="spellStart"/>
            <w:r>
              <w:rPr>
                <w:color w:val="231F20"/>
              </w:rPr>
              <w:t>Priceshallbe</w:t>
            </w:r>
            <w:proofErr w:type="spellEnd"/>
            <w:r>
              <w:rPr>
                <w:color w:val="231F20"/>
              </w:rPr>
              <w:t xml:space="preserv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Sub-Clause 16.2.</w:t>
            </w:r>
          </w:p>
        </w:tc>
      </w:tr>
      <w:tr w:rsidR="00AB3932" w14:paraId="4A4CC5CB" w14:textId="77777777">
        <w:trPr>
          <w:trHeight w:val="1491"/>
        </w:trPr>
        <w:tc>
          <w:tcPr>
            <w:tcW w:w="2244" w:type="dxa"/>
          </w:tcPr>
          <w:p w14:paraId="20A9090E" w14:textId="77777777" w:rsidR="00AB3932" w:rsidRDefault="00853FC4">
            <w:pPr>
              <w:pBdr>
                <w:top w:val="nil"/>
                <w:left w:val="nil"/>
                <w:bottom w:val="nil"/>
                <w:right w:val="nil"/>
                <w:between w:val="nil"/>
              </w:pBdr>
              <w:spacing w:before="103"/>
              <w:rPr>
                <w:b/>
                <w:color w:val="000000"/>
              </w:rPr>
            </w:pPr>
            <w:r>
              <w:rPr>
                <w:b/>
                <w:color w:val="231F20"/>
              </w:rPr>
              <w:t>33. Force Majeure</w:t>
            </w:r>
          </w:p>
        </w:tc>
        <w:tc>
          <w:tcPr>
            <w:tcW w:w="7175" w:type="dxa"/>
          </w:tcPr>
          <w:p w14:paraId="0FCD1935" w14:textId="77777777" w:rsidR="00AB3932" w:rsidRDefault="00853FC4">
            <w:pPr>
              <w:pBdr>
                <w:top w:val="nil"/>
                <w:left w:val="nil"/>
                <w:bottom w:val="nil"/>
                <w:right w:val="nil"/>
                <w:between w:val="nil"/>
              </w:pBdr>
              <w:spacing w:before="76"/>
              <w:ind w:left="647" w:right="5" w:hanging="511"/>
              <w:jc w:val="both"/>
              <w:rPr>
                <w:color w:val="000000"/>
              </w:rPr>
            </w:pPr>
            <w:r>
              <w:rPr>
                <w:color w:val="231F20"/>
              </w:rPr>
              <w:t>33.1. 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tc>
      </w:tr>
    </w:tbl>
    <w:p w14:paraId="7E4CD7C8" w14:textId="77777777" w:rsidR="00AB3932" w:rsidRDefault="00AB3932">
      <w:pPr>
        <w:jc w:val="both"/>
        <w:sectPr w:rsidR="00AB3932">
          <w:pgSz w:w="11910" w:h="16840"/>
          <w:pgMar w:top="1480" w:right="920" w:bottom="280" w:left="940" w:header="1200" w:footer="0" w:gutter="0"/>
          <w:cols w:space="720"/>
        </w:sectPr>
      </w:pPr>
    </w:p>
    <w:p w14:paraId="64FF0818" w14:textId="77777777" w:rsidR="00AB3932" w:rsidRDefault="00AB3932">
      <w:pPr>
        <w:pBdr>
          <w:top w:val="nil"/>
          <w:left w:val="nil"/>
          <w:bottom w:val="nil"/>
          <w:right w:val="nil"/>
          <w:between w:val="nil"/>
        </w:pBdr>
        <w:rPr>
          <w:color w:val="000000"/>
          <w:sz w:val="6"/>
          <w:szCs w:val="6"/>
        </w:rPr>
      </w:pPr>
    </w:p>
    <w:tbl>
      <w:tblPr>
        <w:tblStyle w:val="afff8"/>
        <w:tblW w:w="9420" w:type="dxa"/>
        <w:tblInd w:w="307" w:type="dxa"/>
        <w:tblLayout w:type="fixed"/>
        <w:tblLook w:val="0000" w:firstRow="0" w:lastRow="0" w:firstColumn="0" w:lastColumn="0" w:noHBand="0" w:noVBand="0"/>
      </w:tblPr>
      <w:tblGrid>
        <w:gridCol w:w="2166"/>
        <w:gridCol w:w="7254"/>
      </w:tblGrid>
      <w:tr w:rsidR="00AB3932" w14:paraId="322C6DFA" w14:textId="77777777">
        <w:trPr>
          <w:trHeight w:val="4085"/>
        </w:trPr>
        <w:tc>
          <w:tcPr>
            <w:tcW w:w="2166" w:type="dxa"/>
            <w:tcBorders>
              <w:top w:val="single" w:sz="4" w:space="0" w:color="231F20"/>
            </w:tcBorders>
          </w:tcPr>
          <w:p w14:paraId="26E6650D" w14:textId="77777777" w:rsidR="00AB3932" w:rsidRDefault="00AB3932">
            <w:pPr>
              <w:pBdr>
                <w:top w:val="nil"/>
                <w:left w:val="nil"/>
                <w:bottom w:val="nil"/>
                <w:right w:val="nil"/>
                <w:between w:val="nil"/>
              </w:pBdr>
              <w:rPr>
                <w:color w:val="000000"/>
              </w:rPr>
            </w:pPr>
          </w:p>
        </w:tc>
        <w:tc>
          <w:tcPr>
            <w:tcW w:w="7254" w:type="dxa"/>
            <w:tcBorders>
              <w:top w:val="single" w:sz="4" w:space="0" w:color="231F20"/>
            </w:tcBorders>
          </w:tcPr>
          <w:p w14:paraId="6FBF5F83" w14:textId="77777777" w:rsidR="00AB3932" w:rsidRDefault="00853FC4">
            <w:pPr>
              <w:numPr>
                <w:ilvl w:val="1"/>
                <w:numId w:val="28"/>
              </w:numPr>
              <w:pBdr>
                <w:top w:val="nil"/>
                <w:left w:val="nil"/>
                <w:bottom w:val="nil"/>
                <w:right w:val="nil"/>
                <w:between w:val="nil"/>
              </w:pBdr>
              <w:tabs>
                <w:tab w:val="left" w:pos="726"/>
              </w:tabs>
              <w:spacing w:before="97" w:line="266" w:lineRule="auto"/>
              <w:ind w:right="-15" w:hanging="510"/>
              <w:jc w:val="both"/>
            </w:pPr>
            <w:r>
              <w:rPr>
                <w:color w:val="231F20"/>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1BC022D9" w14:textId="77777777" w:rsidR="00AB3932" w:rsidRDefault="00AB3932">
            <w:pPr>
              <w:pBdr>
                <w:top w:val="nil"/>
                <w:left w:val="nil"/>
                <w:bottom w:val="nil"/>
                <w:right w:val="nil"/>
                <w:between w:val="nil"/>
              </w:pBdr>
              <w:spacing w:before="10"/>
              <w:rPr>
                <w:color w:val="000000"/>
                <w:sz w:val="23"/>
                <w:szCs w:val="23"/>
              </w:rPr>
            </w:pPr>
          </w:p>
          <w:p w14:paraId="350594DB" w14:textId="77777777" w:rsidR="00AB3932" w:rsidRDefault="00853FC4">
            <w:pPr>
              <w:numPr>
                <w:ilvl w:val="1"/>
                <w:numId w:val="28"/>
              </w:numPr>
              <w:pBdr>
                <w:top w:val="nil"/>
                <w:left w:val="nil"/>
                <w:bottom w:val="nil"/>
                <w:right w:val="nil"/>
                <w:between w:val="nil"/>
              </w:pBdr>
              <w:tabs>
                <w:tab w:val="left" w:pos="726"/>
              </w:tabs>
              <w:spacing w:line="266" w:lineRule="auto"/>
              <w:ind w:hanging="510"/>
              <w:jc w:val="both"/>
            </w:pPr>
            <w:r>
              <w:rPr>
                <w:color w:val="231F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AB3932" w14:paraId="3559F42D" w14:textId="77777777">
        <w:trPr>
          <w:trHeight w:val="2946"/>
        </w:trPr>
        <w:tc>
          <w:tcPr>
            <w:tcW w:w="2166" w:type="dxa"/>
          </w:tcPr>
          <w:p w14:paraId="6D83D02E" w14:textId="77777777" w:rsidR="00AB3932" w:rsidRDefault="00853FC4">
            <w:pPr>
              <w:pBdr>
                <w:top w:val="nil"/>
                <w:left w:val="nil"/>
                <w:bottom w:val="nil"/>
                <w:right w:val="nil"/>
                <w:between w:val="nil"/>
              </w:pBdr>
              <w:spacing w:before="103" w:line="266" w:lineRule="auto"/>
              <w:ind w:left="396" w:hanging="397"/>
              <w:rPr>
                <w:b/>
                <w:color w:val="000000"/>
              </w:rPr>
            </w:pPr>
            <w:r>
              <w:rPr>
                <w:b/>
                <w:color w:val="231F20"/>
              </w:rPr>
              <w:t>34. Change Orders and Contract Amendments</w:t>
            </w:r>
          </w:p>
        </w:tc>
        <w:tc>
          <w:tcPr>
            <w:tcW w:w="7254" w:type="dxa"/>
          </w:tcPr>
          <w:p w14:paraId="74D67609" w14:textId="77777777" w:rsidR="00AB3932" w:rsidRDefault="00853FC4">
            <w:pPr>
              <w:numPr>
                <w:ilvl w:val="1"/>
                <w:numId w:val="27"/>
              </w:numPr>
              <w:pBdr>
                <w:top w:val="nil"/>
                <w:left w:val="nil"/>
                <w:bottom w:val="nil"/>
                <w:right w:val="nil"/>
                <w:between w:val="nil"/>
              </w:pBdr>
              <w:tabs>
                <w:tab w:val="left" w:pos="726"/>
              </w:tabs>
              <w:spacing w:before="103" w:line="266" w:lineRule="auto"/>
              <w:ind w:right="6" w:hanging="510"/>
              <w:jc w:val="both"/>
            </w:pPr>
            <w:r>
              <w:rPr>
                <w:color w:val="231F20"/>
              </w:rPr>
              <w:t>The Purchaser may at any time order the Supplier through notice in accordance with GCC Clause 8 to make changes within the general scope of the Contract in any one or more of the following:</w:t>
            </w:r>
          </w:p>
          <w:p w14:paraId="627B24E3" w14:textId="77777777" w:rsidR="00AB3932" w:rsidRDefault="00853FC4">
            <w:pPr>
              <w:numPr>
                <w:ilvl w:val="2"/>
                <w:numId w:val="27"/>
              </w:numPr>
              <w:pBdr>
                <w:top w:val="nil"/>
                <w:left w:val="nil"/>
                <w:bottom w:val="nil"/>
                <w:right w:val="nil"/>
                <w:between w:val="nil"/>
              </w:pBdr>
              <w:tabs>
                <w:tab w:val="left" w:pos="1123"/>
              </w:tabs>
              <w:spacing w:before="54" w:line="266" w:lineRule="auto"/>
              <w:ind w:right="6"/>
              <w:jc w:val="both"/>
            </w:pPr>
            <w:r>
              <w:rPr>
                <w:color w:val="231F20"/>
              </w:rPr>
              <w:t>drawings, designs or specifications, where Goods to be furnished under the Contract are to be specifically manufactured for the Purchaser;</w:t>
            </w:r>
          </w:p>
          <w:p w14:paraId="29430EC7" w14:textId="77777777" w:rsidR="00AB3932" w:rsidRDefault="00853FC4">
            <w:pPr>
              <w:numPr>
                <w:ilvl w:val="2"/>
                <w:numId w:val="27"/>
              </w:numPr>
              <w:pBdr>
                <w:top w:val="nil"/>
                <w:left w:val="nil"/>
                <w:bottom w:val="nil"/>
                <w:right w:val="nil"/>
                <w:between w:val="nil"/>
              </w:pBdr>
              <w:tabs>
                <w:tab w:val="left" w:pos="1123"/>
              </w:tabs>
              <w:spacing w:before="54"/>
            </w:pPr>
            <w:r>
              <w:rPr>
                <w:color w:val="231F20"/>
              </w:rPr>
              <w:t>the method of shipment or packing;</w:t>
            </w:r>
          </w:p>
          <w:p w14:paraId="0C9ABADE" w14:textId="77777777" w:rsidR="00AB3932" w:rsidRDefault="00853FC4">
            <w:pPr>
              <w:numPr>
                <w:ilvl w:val="2"/>
                <w:numId w:val="27"/>
              </w:numPr>
              <w:pBdr>
                <w:top w:val="nil"/>
                <w:left w:val="nil"/>
                <w:bottom w:val="nil"/>
                <w:right w:val="nil"/>
                <w:between w:val="nil"/>
              </w:pBdr>
              <w:tabs>
                <w:tab w:val="left" w:pos="1123"/>
              </w:tabs>
              <w:spacing w:before="84"/>
            </w:pPr>
            <w:r>
              <w:rPr>
                <w:color w:val="231F20"/>
              </w:rPr>
              <w:t>the place of delivery; and</w:t>
            </w:r>
          </w:p>
          <w:p w14:paraId="26FF9092" w14:textId="77777777" w:rsidR="00AB3932" w:rsidRDefault="00853FC4">
            <w:pPr>
              <w:numPr>
                <w:ilvl w:val="2"/>
                <w:numId w:val="27"/>
              </w:numPr>
              <w:pBdr>
                <w:top w:val="nil"/>
                <w:left w:val="nil"/>
                <w:bottom w:val="nil"/>
                <w:right w:val="nil"/>
                <w:between w:val="nil"/>
              </w:pBdr>
              <w:tabs>
                <w:tab w:val="left" w:pos="1123"/>
              </w:tabs>
              <w:spacing w:before="84"/>
            </w:pPr>
            <w:r>
              <w:rPr>
                <w:color w:val="231F20"/>
              </w:rPr>
              <w:t>the Related Services to be provided by the Supplier.</w:t>
            </w:r>
          </w:p>
        </w:tc>
      </w:tr>
      <w:tr w:rsidR="00AB3932" w14:paraId="4FCA797E" w14:textId="77777777">
        <w:trPr>
          <w:trHeight w:val="5159"/>
        </w:trPr>
        <w:tc>
          <w:tcPr>
            <w:tcW w:w="2166" w:type="dxa"/>
          </w:tcPr>
          <w:p w14:paraId="56F93298" w14:textId="77777777" w:rsidR="00AB3932" w:rsidRDefault="00AB3932">
            <w:pPr>
              <w:pBdr>
                <w:top w:val="nil"/>
                <w:left w:val="nil"/>
                <w:bottom w:val="nil"/>
                <w:right w:val="nil"/>
                <w:between w:val="nil"/>
              </w:pBdr>
              <w:rPr>
                <w:color w:val="000000"/>
              </w:rPr>
            </w:pPr>
          </w:p>
        </w:tc>
        <w:tc>
          <w:tcPr>
            <w:tcW w:w="7254" w:type="dxa"/>
          </w:tcPr>
          <w:p w14:paraId="3116DFAA" w14:textId="77777777" w:rsidR="00AB3932" w:rsidRDefault="00853FC4">
            <w:pPr>
              <w:numPr>
                <w:ilvl w:val="1"/>
                <w:numId w:val="25"/>
              </w:numPr>
              <w:pBdr>
                <w:top w:val="nil"/>
                <w:left w:val="nil"/>
                <w:bottom w:val="nil"/>
                <w:right w:val="nil"/>
                <w:between w:val="nil"/>
              </w:pBdr>
              <w:tabs>
                <w:tab w:val="left" w:pos="726"/>
              </w:tabs>
              <w:spacing w:before="131" w:line="266" w:lineRule="auto"/>
              <w:ind w:hanging="510"/>
              <w:jc w:val="both"/>
            </w:pPr>
            <w:r>
              <w:rPr>
                <w:color w:val="231F20"/>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thirty (30) days from the date of the Supplier’s receipt of the Purchaser’s change order.</w:t>
            </w:r>
          </w:p>
          <w:p w14:paraId="558F4C8E" w14:textId="77777777" w:rsidR="00AB3932" w:rsidRDefault="00AB3932">
            <w:pPr>
              <w:pBdr>
                <w:top w:val="nil"/>
                <w:left w:val="nil"/>
                <w:bottom w:val="nil"/>
                <w:right w:val="nil"/>
                <w:between w:val="nil"/>
              </w:pBdr>
              <w:spacing w:before="9"/>
              <w:rPr>
                <w:color w:val="000000"/>
                <w:sz w:val="23"/>
                <w:szCs w:val="23"/>
              </w:rPr>
            </w:pPr>
          </w:p>
          <w:p w14:paraId="7578CE95" w14:textId="77777777" w:rsidR="00AB3932" w:rsidRDefault="00853FC4">
            <w:pPr>
              <w:numPr>
                <w:ilvl w:val="1"/>
                <w:numId w:val="25"/>
              </w:numPr>
              <w:pBdr>
                <w:top w:val="nil"/>
                <w:left w:val="nil"/>
                <w:bottom w:val="nil"/>
                <w:right w:val="nil"/>
                <w:between w:val="nil"/>
              </w:pBdr>
              <w:tabs>
                <w:tab w:val="left" w:pos="726"/>
              </w:tabs>
              <w:spacing w:line="266" w:lineRule="auto"/>
              <w:ind w:right="6" w:hanging="510"/>
              <w:jc w:val="both"/>
            </w:pPr>
            <w:r>
              <w:rPr>
                <w:color w:val="231F20"/>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369A12A8" w14:textId="77777777" w:rsidR="00AB3932" w:rsidRDefault="00853FC4">
            <w:pPr>
              <w:numPr>
                <w:ilvl w:val="1"/>
                <w:numId w:val="25"/>
              </w:numPr>
              <w:pBdr>
                <w:top w:val="nil"/>
                <w:left w:val="nil"/>
                <w:bottom w:val="nil"/>
                <w:right w:val="nil"/>
                <w:between w:val="nil"/>
              </w:pBdr>
              <w:tabs>
                <w:tab w:val="left" w:pos="726"/>
              </w:tabs>
              <w:spacing w:before="249"/>
              <w:ind w:right="6" w:hanging="510"/>
              <w:jc w:val="both"/>
            </w:pPr>
            <w:r>
              <w:rPr>
                <w:color w:val="231F20"/>
              </w:rPr>
              <w:t>Subject to the above, no variation in or modification of the terms of the Contract shall be made except by written amendment by the parties.</w:t>
            </w:r>
          </w:p>
        </w:tc>
      </w:tr>
    </w:tbl>
    <w:p w14:paraId="25A3B509" w14:textId="77777777" w:rsidR="00AB3932" w:rsidRDefault="00AB3932">
      <w:pPr>
        <w:jc w:val="both"/>
        <w:sectPr w:rsidR="00AB3932">
          <w:pgSz w:w="11910" w:h="16840"/>
          <w:pgMar w:top="1480" w:right="920" w:bottom="280" w:left="940" w:header="1200" w:footer="0" w:gutter="0"/>
          <w:cols w:space="720"/>
        </w:sectPr>
      </w:pPr>
    </w:p>
    <w:p w14:paraId="1464E114" w14:textId="77777777" w:rsidR="00AB3932" w:rsidRDefault="00AB3932">
      <w:pPr>
        <w:pBdr>
          <w:top w:val="nil"/>
          <w:left w:val="nil"/>
          <w:bottom w:val="nil"/>
          <w:right w:val="nil"/>
          <w:between w:val="nil"/>
        </w:pBdr>
        <w:rPr>
          <w:color w:val="000000"/>
          <w:sz w:val="6"/>
          <w:szCs w:val="6"/>
        </w:rPr>
      </w:pPr>
    </w:p>
    <w:tbl>
      <w:tblPr>
        <w:tblStyle w:val="afff9"/>
        <w:tblW w:w="9421" w:type="dxa"/>
        <w:tblInd w:w="307" w:type="dxa"/>
        <w:tblLayout w:type="fixed"/>
        <w:tblLook w:val="0000" w:firstRow="0" w:lastRow="0" w:firstColumn="0" w:lastColumn="0" w:noHBand="0" w:noVBand="0"/>
      </w:tblPr>
      <w:tblGrid>
        <w:gridCol w:w="2099"/>
        <w:gridCol w:w="7322"/>
      </w:tblGrid>
      <w:tr w:rsidR="00AB3932" w14:paraId="01EE8A96" w14:textId="77777777">
        <w:trPr>
          <w:trHeight w:val="4645"/>
        </w:trPr>
        <w:tc>
          <w:tcPr>
            <w:tcW w:w="2099" w:type="dxa"/>
            <w:tcBorders>
              <w:top w:val="single" w:sz="4" w:space="0" w:color="231F20"/>
            </w:tcBorders>
          </w:tcPr>
          <w:p w14:paraId="7D1B88B0" w14:textId="77777777" w:rsidR="00AB3932" w:rsidRDefault="00853FC4">
            <w:pPr>
              <w:pBdr>
                <w:top w:val="nil"/>
                <w:left w:val="nil"/>
                <w:bottom w:val="nil"/>
                <w:right w:val="nil"/>
                <w:between w:val="nil"/>
              </w:pBdr>
              <w:spacing w:before="97" w:line="266" w:lineRule="auto"/>
              <w:ind w:left="396" w:hanging="397"/>
              <w:rPr>
                <w:b/>
                <w:color w:val="000000"/>
              </w:rPr>
            </w:pPr>
            <w:r>
              <w:rPr>
                <w:b/>
                <w:color w:val="231F20"/>
              </w:rPr>
              <w:t>35. Extensions of Time</w:t>
            </w:r>
          </w:p>
        </w:tc>
        <w:tc>
          <w:tcPr>
            <w:tcW w:w="7322" w:type="dxa"/>
            <w:tcBorders>
              <w:top w:val="single" w:sz="4" w:space="0" w:color="231F20"/>
            </w:tcBorders>
          </w:tcPr>
          <w:p w14:paraId="2457D2A2" w14:textId="77777777" w:rsidR="00AB3932" w:rsidRDefault="00853FC4">
            <w:pPr>
              <w:numPr>
                <w:ilvl w:val="1"/>
                <w:numId w:val="58"/>
              </w:numPr>
              <w:pBdr>
                <w:top w:val="nil"/>
                <w:left w:val="nil"/>
                <w:bottom w:val="nil"/>
                <w:right w:val="nil"/>
                <w:between w:val="nil"/>
              </w:pBdr>
              <w:tabs>
                <w:tab w:val="left" w:pos="793"/>
              </w:tabs>
              <w:spacing w:before="97" w:line="266" w:lineRule="auto"/>
              <w:ind w:right="7" w:hanging="510"/>
              <w:jc w:val="both"/>
            </w:pPr>
            <w:r>
              <w:rPr>
                <w:color w:val="231F20"/>
              </w:rPr>
              <w:t>If at any time during performance of the Contract the Supplier or its subcontractors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58384CB8" w14:textId="77777777" w:rsidR="00AB3932" w:rsidRDefault="00AB3932">
            <w:pPr>
              <w:pBdr>
                <w:top w:val="nil"/>
                <w:left w:val="nil"/>
                <w:bottom w:val="nil"/>
                <w:right w:val="nil"/>
                <w:between w:val="nil"/>
              </w:pBdr>
              <w:spacing w:before="8"/>
              <w:rPr>
                <w:color w:val="000000"/>
                <w:sz w:val="23"/>
                <w:szCs w:val="23"/>
              </w:rPr>
            </w:pPr>
          </w:p>
          <w:p w14:paraId="02E40DB5" w14:textId="77777777" w:rsidR="00AB3932" w:rsidRDefault="00853FC4">
            <w:pPr>
              <w:numPr>
                <w:ilvl w:val="1"/>
                <w:numId w:val="58"/>
              </w:numPr>
              <w:pBdr>
                <w:top w:val="nil"/>
                <w:left w:val="nil"/>
                <w:bottom w:val="nil"/>
                <w:right w:val="nil"/>
                <w:between w:val="nil"/>
              </w:pBdr>
              <w:tabs>
                <w:tab w:val="left" w:pos="793"/>
              </w:tabs>
              <w:spacing w:line="266" w:lineRule="auto"/>
              <w:ind w:right="1" w:hanging="510"/>
              <w:jc w:val="both"/>
            </w:pPr>
            <w:r>
              <w:rPr>
                <w:color w:val="231F20"/>
              </w:rPr>
              <w:t>Except in case of Force Majeure, as provided under GCC Clause 33, a delay by the Supplier in the performance of its Delivery and Completion obligations shall render the Supplier liable to the imposition of liquidated damages pursuant to GCC Clause 28, unless an extension of time is agreed upon, pursuant to GCC Sub- Clause 35.1.</w:t>
            </w:r>
          </w:p>
        </w:tc>
      </w:tr>
      <w:tr w:rsidR="00AB3932" w14:paraId="2797092B" w14:textId="77777777">
        <w:trPr>
          <w:trHeight w:val="8494"/>
        </w:trPr>
        <w:tc>
          <w:tcPr>
            <w:tcW w:w="2099" w:type="dxa"/>
          </w:tcPr>
          <w:p w14:paraId="374747F4" w14:textId="77777777" w:rsidR="00AB3932" w:rsidRDefault="00853FC4">
            <w:pPr>
              <w:pBdr>
                <w:top w:val="nil"/>
                <w:left w:val="nil"/>
                <w:bottom w:val="nil"/>
                <w:right w:val="nil"/>
                <w:between w:val="nil"/>
              </w:pBdr>
              <w:spacing w:before="103"/>
              <w:rPr>
                <w:b/>
                <w:color w:val="000000"/>
              </w:rPr>
            </w:pPr>
            <w:r>
              <w:rPr>
                <w:b/>
                <w:color w:val="231F20"/>
              </w:rPr>
              <w:t>36. Termination</w:t>
            </w:r>
          </w:p>
        </w:tc>
        <w:tc>
          <w:tcPr>
            <w:tcW w:w="7322" w:type="dxa"/>
          </w:tcPr>
          <w:p w14:paraId="44A0339A" w14:textId="77777777" w:rsidR="00AB3932" w:rsidRDefault="00853FC4">
            <w:pPr>
              <w:numPr>
                <w:ilvl w:val="1"/>
                <w:numId w:val="56"/>
              </w:numPr>
              <w:pBdr>
                <w:top w:val="nil"/>
                <w:left w:val="nil"/>
                <w:bottom w:val="nil"/>
                <w:right w:val="nil"/>
                <w:between w:val="nil"/>
              </w:pBdr>
              <w:tabs>
                <w:tab w:val="left" w:pos="793"/>
              </w:tabs>
              <w:spacing w:before="103"/>
              <w:ind w:hanging="510"/>
            </w:pPr>
            <w:r>
              <w:rPr>
                <w:color w:val="231F20"/>
              </w:rPr>
              <w:t>Termination for Default</w:t>
            </w:r>
          </w:p>
          <w:p w14:paraId="50E87695" w14:textId="77777777" w:rsidR="00AB3932" w:rsidRDefault="00853FC4">
            <w:pPr>
              <w:numPr>
                <w:ilvl w:val="2"/>
                <w:numId w:val="56"/>
              </w:numPr>
              <w:pBdr>
                <w:top w:val="nil"/>
                <w:left w:val="nil"/>
                <w:bottom w:val="nil"/>
                <w:right w:val="nil"/>
                <w:between w:val="nil"/>
              </w:pBdr>
              <w:tabs>
                <w:tab w:val="left" w:pos="1190"/>
              </w:tabs>
              <w:spacing w:before="83" w:line="266" w:lineRule="auto"/>
              <w:ind w:right="1"/>
              <w:jc w:val="both"/>
            </w:pPr>
            <w:r>
              <w:rPr>
                <w:color w:val="231F20"/>
              </w:rPr>
              <w:t>The Purchaser, without prejudice to any other remedy for breach of Contract, by written notice of default sent to the Supplier, may terminate the Contract in whole or in part:</w:t>
            </w:r>
          </w:p>
          <w:p w14:paraId="011A1197" w14:textId="77777777" w:rsidR="00AB3932" w:rsidRDefault="00853FC4">
            <w:pPr>
              <w:numPr>
                <w:ilvl w:val="3"/>
                <w:numId w:val="56"/>
              </w:numPr>
              <w:pBdr>
                <w:top w:val="nil"/>
                <w:left w:val="nil"/>
                <w:bottom w:val="nil"/>
                <w:right w:val="nil"/>
                <w:between w:val="nil"/>
              </w:pBdr>
              <w:tabs>
                <w:tab w:val="left" w:pos="1700"/>
              </w:tabs>
              <w:spacing w:before="55" w:line="266" w:lineRule="auto"/>
              <w:ind w:right="7" w:hanging="510"/>
              <w:jc w:val="both"/>
            </w:pPr>
            <w:r>
              <w:rPr>
                <w:color w:val="231F20"/>
              </w:rPr>
              <w:t>if the Supplier fails to deliver any or all of the Goods within the period specified in the Contract, or within any extension thereof granted by the Purchaser pursuant to GCC Sub-Clause 35.1; or</w:t>
            </w:r>
          </w:p>
          <w:p w14:paraId="60219111" w14:textId="77777777" w:rsidR="00AB3932" w:rsidRDefault="00853FC4">
            <w:pPr>
              <w:numPr>
                <w:ilvl w:val="3"/>
                <w:numId w:val="56"/>
              </w:numPr>
              <w:pBdr>
                <w:top w:val="nil"/>
                <w:left w:val="nil"/>
                <w:bottom w:val="nil"/>
                <w:right w:val="nil"/>
                <w:between w:val="nil"/>
              </w:pBdr>
              <w:tabs>
                <w:tab w:val="left" w:pos="1699"/>
                <w:tab w:val="left" w:pos="1700"/>
              </w:tabs>
              <w:spacing w:before="53"/>
              <w:ind w:hanging="510"/>
            </w:pPr>
            <w:r>
              <w:rPr>
                <w:color w:val="231F20"/>
              </w:rPr>
              <w:t>if the Supplier fails to perform any other obligation under</w:t>
            </w:r>
          </w:p>
          <w:p w14:paraId="02C71066" w14:textId="77777777" w:rsidR="00AB3932" w:rsidRDefault="00853FC4">
            <w:pPr>
              <w:pBdr>
                <w:top w:val="nil"/>
                <w:left w:val="nil"/>
                <w:bottom w:val="nil"/>
                <w:right w:val="nil"/>
                <w:between w:val="nil"/>
              </w:pBdr>
              <w:spacing w:before="27"/>
              <w:ind w:left="1699"/>
              <w:rPr>
                <w:color w:val="000000"/>
              </w:rPr>
            </w:pPr>
            <w:r>
              <w:rPr>
                <w:color w:val="231F20"/>
              </w:rPr>
              <w:t>the Contract; or</w:t>
            </w:r>
          </w:p>
          <w:p w14:paraId="29CCC21E" w14:textId="77777777" w:rsidR="00AB3932" w:rsidRDefault="00853FC4">
            <w:pPr>
              <w:numPr>
                <w:ilvl w:val="3"/>
                <w:numId w:val="56"/>
              </w:numPr>
              <w:pBdr>
                <w:top w:val="nil"/>
                <w:left w:val="nil"/>
                <w:bottom w:val="nil"/>
                <w:right w:val="nil"/>
                <w:between w:val="nil"/>
              </w:pBdr>
              <w:tabs>
                <w:tab w:val="left" w:pos="1700"/>
              </w:tabs>
              <w:spacing w:before="84" w:line="266" w:lineRule="auto"/>
              <w:ind w:right="7" w:hanging="510"/>
              <w:jc w:val="both"/>
            </w:pPr>
            <w:r>
              <w:rPr>
                <w:color w:val="231F20"/>
              </w:rPr>
              <w:t>if the Supplier, in the judgment of the Purchaser has engaged in fraud and corruption, as defined in GCC Clause 3, in competing for or in executing the Contract.</w:t>
            </w:r>
          </w:p>
          <w:p w14:paraId="2F3FC10F" w14:textId="77777777" w:rsidR="00AB3932" w:rsidRDefault="00853FC4">
            <w:pPr>
              <w:numPr>
                <w:ilvl w:val="2"/>
                <w:numId w:val="56"/>
              </w:numPr>
              <w:pBdr>
                <w:top w:val="nil"/>
                <w:left w:val="nil"/>
                <w:bottom w:val="nil"/>
                <w:right w:val="nil"/>
                <w:between w:val="nil"/>
              </w:pBdr>
              <w:tabs>
                <w:tab w:val="left" w:pos="1190"/>
              </w:tabs>
              <w:spacing w:before="54" w:line="266" w:lineRule="auto"/>
              <w:ind w:right="7"/>
              <w:jc w:val="both"/>
            </w:pPr>
            <w:r>
              <w:rPr>
                <w:color w:val="231F20"/>
              </w:rPr>
              <w:t>In the event the Purchaser terminates the Contract in whole or in part, pursuant to GCC Clause 36.1(a),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3BDE23DB" w14:textId="77777777" w:rsidR="00AB3932" w:rsidRDefault="00AB3932">
            <w:pPr>
              <w:pBdr>
                <w:top w:val="nil"/>
                <w:left w:val="nil"/>
                <w:bottom w:val="nil"/>
                <w:right w:val="nil"/>
                <w:between w:val="nil"/>
              </w:pBdr>
              <w:spacing w:before="9"/>
              <w:rPr>
                <w:color w:val="000000"/>
                <w:sz w:val="23"/>
                <w:szCs w:val="23"/>
              </w:rPr>
            </w:pPr>
          </w:p>
          <w:p w14:paraId="5412665E" w14:textId="77777777" w:rsidR="00AB3932" w:rsidRDefault="00853FC4">
            <w:pPr>
              <w:numPr>
                <w:ilvl w:val="1"/>
                <w:numId w:val="56"/>
              </w:numPr>
              <w:pBdr>
                <w:top w:val="nil"/>
                <w:left w:val="nil"/>
                <w:bottom w:val="nil"/>
                <w:right w:val="nil"/>
                <w:between w:val="nil"/>
              </w:pBdr>
              <w:tabs>
                <w:tab w:val="left" w:pos="793"/>
              </w:tabs>
              <w:ind w:hanging="510"/>
            </w:pPr>
            <w:r>
              <w:rPr>
                <w:color w:val="231F20"/>
              </w:rPr>
              <w:t>Termination for Insolvency</w:t>
            </w:r>
          </w:p>
          <w:p w14:paraId="60EE0DDF" w14:textId="77777777" w:rsidR="00AB3932" w:rsidRDefault="00853FC4">
            <w:pPr>
              <w:pBdr>
                <w:top w:val="nil"/>
                <w:left w:val="nil"/>
                <w:bottom w:val="nil"/>
                <w:right w:val="nil"/>
                <w:between w:val="nil"/>
              </w:pBdr>
              <w:ind w:left="792" w:right="7"/>
              <w:jc w:val="both"/>
              <w:rPr>
                <w:color w:val="000000"/>
              </w:rPr>
            </w:pPr>
            <w:r>
              <w:rPr>
                <w:color w:val="231F20"/>
              </w:rPr>
              <w:t>The Purchaser may at any time terminate the Contract by giving notice to the Supplier if the Supplier becomes bankrupt or otherwise insolvent. In such event, termination shall be without compensation to the Supplier, provided that such termination shall not prejudice or affect any right of action or remedy that has accrued or will accrue thereafter to the Purchaser.</w:t>
            </w:r>
          </w:p>
        </w:tc>
      </w:tr>
    </w:tbl>
    <w:p w14:paraId="68477256" w14:textId="77777777" w:rsidR="00AB3932" w:rsidRDefault="00AB3932">
      <w:pPr>
        <w:jc w:val="both"/>
        <w:sectPr w:rsidR="00AB3932">
          <w:pgSz w:w="11910" w:h="16840"/>
          <w:pgMar w:top="1480" w:right="920" w:bottom="280" w:left="940" w:header="1200" w:footer="0" w:gutter="0"/>
          <w:cols w:space="720"/>
        </w:sectPr>
      </w:pPr>
    </w:p>
    <w:p w14:paraId="17FA4488" w14:textId="77777777" w:rsidR="00AB3932" w:rsidRDefault="00AB3932">
      <w:pPr>
        <w:pBdr>
          <w:top w:val="nil"/>
          <w:left w:val="nil"/>
          <w:bottom w:val="nil"/>
          <w:right w:val="nil"/>
          <w:between w:val="nil"/>
        </w:pBdr>
        <w:rPr>
          <w:color w:val="000000"/>
          <w:sz w:val="6"/>
          <w:szCs w:val="6"/>
        </w:rPr>
      </w:pPr>
    </w:p>
    <w:tbl>
      <w:tblPr>
        <w:tblStyle w:val="afffa"/>
        <w:tblW w:w="9420" w:type="dxa"/>
        <w:tblInd w:w="307" w:type="dxa"/>
        <w:tblLayout w:type="fixed"/>
        <w:tblLook w:val="0000" w:firstRow="0" w:lastRow="0" w:firstColumn="0" w:lastColumn="0" w:noHBand="0" w:noVBand="0"/>
      </w:tblPr>
      <w:tblGrid>
        <w:gridCol w:w="1968"/>
        <w:gridCol w:w="7452"/>
      </w:tblGrid>
      <w:tr w:rsidR="00AB3932" w14:paraId="20EC674A" w14:textId="77777777">
        <w:trPr>
          <w:trHeight w:val="5460"/>
        </w:trPr>
        <w:tc>
          <w:tcPr>
            <w:tcW w:w="1968" w:type="dxa"/>
            <w:tcBorders>
              <w:top w:val="single" w:sz="4" w:space="0" w:color="231F20"/>
            </w:tcBorders>
          </w:tcPr>
          <w:p w14:paraId="7723CF79" w14:textId="77777777" w:rsidR="00AB3932" w:rsidRDefault="00AB3932">
            <w:pPr>
              <w:pBdr>
                <w:top w:val="nil"/>
                <w:left w:val="nil"/>
                <w:bottom w:val="nil"/>
                <w:right w:val="nil"/>
                <w:between w:val="nil"/>
              </w:pBdr>
              <w:rPr>
                <w:color w:val="000000"/>
              </w:rPr>
            </w:pPr>
          </w:p>
        </w:tc>
        <w:tc>
          <w:tcPr>
            <w:tcW w:w="7452" w:type="dxa"/>
            <w:tcBorders>
              <w:top w:val="single" w:sz="4" w:space="0" w:color="231F20"/>
            </w:tcBorders>
          </w:tcPr>
          <w:p w14:paraId="33DB4C65" w14:textId="77777777" w:rsidR="00AB3932" w:rsidRDefault="00853FC4">
            <w:pPr>
              <w:numPr>
                <w:ilvl w:val="1"/>
                <w:numId w:val="54"/>
              </w:numPr>
              <w:pBdr>
                <w:top w:val="nil"/>
                <w:left w:val="nil"/>
                <w:bottom w:val="nil"/>
                <w:right w:val="nil"/>
                <w:between w:val="nil"/>
              </w:pBdr>
              <w:tabs>
                <w:tab w:val="left" w:pos="924"/>
              </w:tabs>
              <w:spacing w:before="97"/>
              <w:ind w:hanging="510"/>
            </w:pPr>
            <w:r>
              <w:rPr>
                <w:color w:val="231F20"/>
              </w:rPr>
              <w:t>Termination for Convenience.</w:t>
            </w:r>
          </w:p>
          <w:p w14:paraId="7F0E86D8" w14:textId="77777777" w:rsidR="00AB3932" w:rsidRDefault="00853FC4">
            <w:pPr>
              <w:numPr>
                <w:ilvl w:val="2"/>
                <w:numId w:val="54"/>
              </w:numPr>
              <w:pBdr>
                <w:top w:val="nil"/>
                <w:left w:val="nil"/>
                <w:bottom w:val="nil"/>
                <w:right w:val="nil"/>
                <w:between w:val="nil"/>
              </w:pBdr>
              <w:tabs>
                <w:tab w:val="left" w:pos="1321"/>
              </w:tabs>
              <w:spacing w:before="84" w:line="266" w:lineRule="auto"/>
              <w:jc w:val="both"/>
            </w:pPr>
            <w:r>
              <w:rPr>
                <w:color w:val="231F20"/>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6B580999" w14:textId="77777777" w:rsidR="00AB3932" w:rsidRDefault="00853FC4">
            <w:pPr>
              <w:numPr>
                <w:ilvl w:val="2"/>
                <w:numId w:val="54"/>
              </w:numPr>
              <w:pBdr>
                <w:top w:val="nil"/>
                <w:left w:val="nil"/>
                <w:bottom w:val="nil"/>
                <w:right w:val="nil"/>
                <w:between w:val="nil"/>
              </w:pBdr>
              <w:tabs>
                <w:tab w:val="left" w:pos="1321"/>
              </w:tabs>
              <w:spacing w:before="52" w:line="266" w:lineRule="auto"/>
              <w:ind w:right="6"/>
              <w:jc w:val="both"/>
            </w:pPr>
            <w:r>
              <w:rPr>
                <w:color w:val="231F20"/>
              </w:rPr>
              <w:t>The Goods that are complete and ready for shipment within thirty (30) days after the Supplier’s receipt of notice of termination shall be accepted by the Purchaser at the Contract terms and prices. For the remaining Goods, the Purchaser may elect:</w:t>
            </w:r>
          </w:p>
          <w:p w14:paraId="2B75199C" w14:textId="77777777" w:rsidR="00AB3932" w:rsidRDefault="00853FC4">
            <w:pPr>
              <w:numPr>
                <w:ilvl w:val="3"/>
                <w:numId w:val="54"/>
              </w:numPr>
              <w:pBdr>
                <w:top w:val="nil"/>
                <w:left w:val="nil"/>
                <w:bottom w:val="nil"/>
                <w:right w:val="nil"/>
                <w:between w:val="nil"/>
              </w:pBdr>
              <w:tabs>
                <w:tab w:val="left" w:pos="1830"/>
                <w:tab w:val="left" w:pos="1831"/>
              </w:tabs>
              <w:spacing w:before="52"/>
              <w:ind w:hanging="510"/>
            </w:pPr>
            <w:r>
              <w:rPr>
                <w:color w:val="231F20"/>
              </w:rPr>
              <w:t>to have any portion completed and delivered at the</w:t>
            </w:r>
          </w:p>
          <w:p w14:paraId="46644638" w14:textId="77777777" w:rsidR="00AB3932" w:rsidRDefault="00853FC4">
            <w:pPr>
              <w:pBdr>
                <w:top w:val="nil"/>
                <w:left w:val="nil"/>
                <w:bottom w:val="nil"/>
                <w:right w:val="nil"/>
                <w:between w:val="nil"/>
              </w:pBdr>
              <w:spacing w:before="27"/>
              <w:ind w:left="1830"/>
              <w:rPr>
                <w:color w:val="000000"/>
              </w:rPr>
            </w:pPr>
            <w:r>
              <w:rPr>
                <w:color w:val="231F20"/>
              </w:rPr>
              <w:t>Contract terms and prices; and/or</w:t>
            </w:r>
          </w:p>
          <w:p w14:paraId="0FE6B64D" w14:textId="77777777" w:rsidR="00AB3932" w:rsidRDefault="00853FC4">
            <w:pPr>
              <w:numPr>
                <w:ilvl w:val="3"/>
                <w:numId w:val="54"/>
              </w:numPr>
              <w:pBdr>
                <w:top w:val="nil"/>
                <w:left w:val="nil"/>
                <w:bottom w:val="nil"/>
                <w:right w:val="nil"/>
                <w:between w:val="nil"/>
              </w:pBdr>
              <w:tabs>
                <w:tab w:val="left" w:pos="1831"/>
              </w:tabs>
              <w:spacing w:before="84" w:line="266" w:lineRule="auto"/>
              <w:ind w:right="6" w:hanging="510"/>
              <w:jc w:val="both"/>
            </w:pPr>
            <w:r>
              <w:rPr>
                <w:color w:val="231F20"/>
              </w:rPr>
              <w:t>to cancel the remainder and pay to the Supplier an agreed amount for partially completed Goods and Related Services and for materials and parts previously procured by the Supplier.</w:t>
            </w:r>
          </w:p>
        </w:tc>
      </w:tr>
      <w:tr w:rsidR="00AB3932" w14:paraId="213B28E3" w14:textId="77777777">
        <w:trPr>
          <w:trHeight w:val="4039"/>
        </w:trPr>
        <w:tc>
          <w:tcPr>
            <w:tcW w:w="1968" w:type="dxa"/>
          </w:tcPr>
          <w:p w14:paraId="28434804" w14:textId="77777777" w:rsidR="00AB3932" w:rsidRDefault="00853FC4">
            <w:pPr>
              <w:pBdr>
                <w:top w:val="nil"/>
                <w:left w:val="nil"/>
                <w:bottom w:val="nil"/>
                <w:right w:val="nil"/>
                <w:between w:val="nil"/>
              </w:pBdr>
              <w:spacing w:before="131"/>
              <w:rPr>
                <w:b/>
                <w:color w:val="000000"/>
              </w:rPr>
            </w:pPr>
            <w:r>
              <w:rPr>
                <w:b/>
                <w:color w:val="231F20"/>
              </w:rPr>
              <w:t>37. Export</w:t>
            </w:r>
          </w:p>
          <w:p w14:paraId="382E9BE4" w14:textId="77777777" w:rsidR="00AB3932" w:rsidRDefault="00853FC4">
            <w:pPr>
              <w:pBdr>
                <w:top w:val="nil"/>
                <w:left w:val="nil"/>
                <w:bottom w:val="nil"/>
                <w:right w:val="nil"/>
                <w:between w:val="nil"/>
              </w:pBdr>
              <w:spacing w:before="27"/>
              <w:ind w:left="396"/>
              <w:rPr>
                <w:b/>
                <w:color w:val="000000"/>
              </w:rPr>
            </w:pPr>
            <w:r>
              <w:rPr>
                <w:b/>
                <w:color w:val="231F20"/>
              </w:rPr>
              <w:t>Restriction</w:t>
            </w:r>
          </w:p>
        </w:tc>
        <w:tc>
          <w:tcPr>
            <w:tcW w:w="7452" w:type="dxa"/>
          </w:tcPr>
          <w:p w14:paraId="6F1F5CE1" w14:textId="77777777" w:rsidR="00AB3932" w:rsidRDefault="00853FC4">
            <w:pPr>
              <w:pBdr>
                <w:top w:val="nil"/>
                <w:left w:val="nil"/>
                <w:bottom w:val="nil"/>
                <w:right w:val="nil"/>
                <w:between w:val="nil"/>
              </w:pBdr>
              <w:spacing w:before="104"/>
              <w:ind w:left="923" w:right="6" w:hanging="511"/>
              <w:jc w:val="both"/>
              <w:rPr>
                <w:color w:val="000000"/>
              </w:rPr>
            </w:pPr>
            <w:r>
              <w:rPr>
                <w:color w:val="231F20"/>
              </w:rPr>
              <w:t xml:space="preserve">37.1. Notwithstanding any obligation under the Contract to complete all export formalities, any export restrictions attributable to the Purchaser, to Bhutan, or to the use of the products/Goods, systems or services to be supplied, which arise from trade regulations from a country supplying those products/Goods, systems or services, and </w:t>
            </w:r>
            <w:proofErr w:type="spellStart"/>
            <w:r>
              <w:rPr>
                <w:color w:val="231F20"/>
              </w:rPr>
              <w:t>whichsubstantiallyimpedethe</w:t>
            </w:r>
            <w:proofErr w:type="spellEnd"/>
            <w:r>
              <w:rPr>
                <w:color w:val="231F20"/>
              </w:rPr>
              <w:t xml:space="preserve"> </w:t>
            </w:r>
            <w:proofErr w:type="spellStart"/>
            <w:r>
              <w:rPr>
                <w:color w:val="231F20"/>
              </w:rPr>
              <w:t>Supplierfrommeetingitsobligations</w:t>
            </w:r>
            <w:proofErr w:type="spellEnd"/>
            <w:r>
              <w:rPr>
                <w:color w:val="231F20"/>
              </w:rPr>
              <w:t xml:space="preserve"> under the Contract, shall release the Supplier from the obligation to provide deliveries or services, always provided, however, that the Supplier can demonstrate to the satisfaction of the Purchaser that it has completed all formalities in a timely manner, including applying for permits, authorizations and licenses necessary for the export of the products/Goods, systems or services under the terms of the Contract. Termination of the Contract on this basis shall be for the Purchaser’s convenience pursuant to Sub-Clause 36.3.</w:t>
            </w:r>
          </w:p>
        </w:tc>
      </w:tr>
    </w:tbl>
    <w:p w14:paraId="759C5DC2" w14:textId="77777777" w:rsidR="00AB3932" w:rsidRDefault="00AB3932">
      <w:pPr>
        <w:jc w:val="both"/>
        <w:sectPr w:rsidR="00AB3932">
          <w:pgSz w:w="11910" w:h="16840"/>
          <w:pgMar w:top="1480" w:right="920" w:bottom="280" w:left="940" w:header="1200" w:footer="0" w:gutter="0"/>
          <w:cols w:space="720"/>
        </w:sectPr>
      </w:pPr>
    </w:p>
    <w:p w14:paraId="0AC5DEC1" w14:textId="77777777" w:rsidR="00AB3932" w:rsidRDefault="00AB3932">
      <w:pPr>
        <w:pBdr>
          <w:top w:val="nil"/>
          <w:left w:val="nil"/>
          <w:bottom w:val="nil"/>
          <w:right w:val="nil"/>
          <w:between w:val="nil"/>
        </w:pBdr>
        <w:rPr>
          <w:color w:val="000000"/>
          <w:sz w:val="6"/>
          <w:szCs w:val="6"/>
        </w:rPr>
      </w:pPr>
    </w:p>
    <w:p w14:paraId="63FF4E94"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7358BEB9" wp14:editId="2E99A9C2">
                <wp:extent cx="5976620" cy="6350"/>
                <wp:effectExtent l="0" t="0" r="0" b="0"/>
                <wp:docPr id="154" name="Group 154"/>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55" name="Group 164"/>
                        <wpg:cNvGrpSpPr/>
                        <wpg:grpSpPr>
                          <a:xfrm>
                            <a:off x="2357690" y="3776825"/>
                            <a:ext cx="5976600" cy="6350"/>
                            <a:chOff x="0" y="0"/>
                            <a:chExt cx="5976600" cy="6350"/>
                          </a:xfrm>
                        </wpg:grpSpPr>
                        <wps:wsp>
                          <wps:cNvPr id="156" name="Rectangle 165"/>
                          <wps:cNvSpPr/>
                          <wps:spPr>
                            <a:xfrm>
                              <a:off x="0" y="0"/>
                              <a:ext cx="5976600" cy="6350"/>
                            </a:xfrm>
                            <a:prstGeom prst="rect">
                              <a:avLst/>
                            </a:prstGeom>
                            <a:noFill/>
                            <a:ln>
                              <a:noFill/>
                            </a:ln>
                          </wps:spPr>
                          <wps:txbx>
                            <w:txbxContent>
                              <w:p w14:paraId="351C7CDB" w14:textId="77777777" w:rsidR="00AB3932" w:rsidRDefault="00AB3932">
                                <w:pPr>
                                  <w:textDirection w:val="btLr"/>
                                </w:pPr>
                              </w:p>
                            </w:txbxContent>
                          </wps:txbx>
                          <wps:bodyPr spcFirstLastPara="1" wrap="square" lIns="91425" tIns="91425" rIns="91425" bIns="91425" anchor="ctr" anchorCtr="0">
                            <a:noAutofit/>
                          </wps:bodyPr>
                        </wps:wsp>
                        <wps:wsp>
                          <wps:cNvPr id="160" name="Straight Arrow Connector 166"/>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7358BEB9" id="Group 154" o:spid="_x0000_s1154"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">
                <v:group id="Group 164" o:spid="_x0000_s1155"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">
                  <v:rect id="Rectangle 165" o:spid="_x0000_s1156"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" filled="f" stroked="f">
                    <v:textbox inset="2.53958mm,2.53958mm,2.53958mm,2.53958mm">
                      <w:txbxContent>
                        <w:p w14:paraId="351C7CDB" w14:textId="77777777" w:rsidR="00AB3932" w:rsidRDefault="00AB3932">
                          <w:pPr>
                            <w:textDirection w:val="btLr"/>
                          </w:pPr>
                        </w:p>
                      </w:txbxContent>
                    </v:textbox>
                  </v:rect>
                  <v:shape id="Straight Arrow Connector 166" o:spid="_x0000_s1157"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54767402" w14:textId="77777777" w:rsidR="00AB3932" w:rsidRDefault="00AB3932">
      <w:pPr>
        <w:pBdr>
          <w:top w:val="nil"/>
          <w:left w:val="nil"/>
          <w:bottom w:val="nil"/>
          <w:right w:val="nil"/>
          <w:between w:val="nil"/>
        </w:pBdr>
        <w:spacing w:before="7"/>
        <w:rPr>
          <w:color w:val="000000"/>
          <w:sz w:val="10"/>
          <w:szCs w:val="10"/>
        </w:rPr>
      </w:pPr>
    </w:p>
    <w:tbl>
      <w:tblPr>
        <w:tblStyle w:val="afffb"/>
        <w:tblW w:w="9402"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441"/>
        <w:gridCol w:w="7961"/>
      </w:tblGrid>
      <w:tr w:rsidR="00AB3932" w14:paraId="33C227E2" w14:textId="77777777">
        <w:trPr>
          <w:trHeight w:val="557"/>
        </w:trPr>
        <w:tc>
          <w:tcPr>
            <w:tcW w:w="9402" w:type="dxa"/>
            <w:gridSpan w:val="2"/>
            <w:shd w:val="clear" w:color="auto" w:fill="000000"/>
          </w:tcPr>
          <w:p w14:paraId="5F4D4E4F" w14:textId="77777777" w:rsidR="00AB3932" w:rsidRDefault="00853FC4">
            <w:pPr>
              <w:pBdr>
                <w:top w:val="nil"/>
                <w:left w:val="nil"/>
                <w:bottom w:val="nil"/>
                <w:right w:val="nil"/>
                <w:between w:val="nil"/>
              </w:pBdr>
              <w:spacing w:before="102"/>
              <w:ind w:left="776"/>
              <w:rPr>
                <w:rFonts w:ascii="Arial" w:eastAsia="Arial" w:hAnsi="Arial" w:cs="Arial"/>
                <w:b/>
                <w:color w:val="FFFFFF"/>
                <w:sz w:val="32"/>
                <w:szCs w:val="32"/>
              </w:rPr>
            </w:pPr>
            <w:r>
              <w:rPr>
                <w:rFonts w:ascii="Arial" w:eastAsia="Arial" w:hAnsi="Arial" w:cs="Arial"/>
                <w:b/>
                <w:color w:val="FFFFFF"/>
                <w:sz w:val="32"/>
                <w:szCs w:val="32"/>
              </w:rPr>
              <w:t>SECTION VIII. SPECIAL CONDITIONS OF CONTRACT</w:t>
            </w:r>
          </w:p>
        </w:tc>
      </w:tr>
      <w:tr w:rsidR="00AB3932" w14:paraId="7B5BA291" w14:textId="77777777">
        <w:trPr>
          <w:trHeight w:val="1236"/>
        </w:trPr>
        <w:tc>
          <w:tcPr>
            <w:tcW w:w="9402" w:type="dxa"/>
            <w:gridSpan w:val="2"/>
          </w:tcPr>
          <w:p w14:paraId="3A80D441" w14:textId="77777777" w:rsidR="00AB3932" w:rsidRDefault="00853FC4">
            <w:pPr>
              <w:pBdr>
                <w:top w:val="nil"/>
                <w:left w:val="nil"/>
                <w:bottom w:val="nil"/>
                <w:right w:val="nil"/>
                <w:between w:val="nil"/>
              </w:pBdr>
              <w:spacing w:before="78" w:line="266" w:lineRule="auto"/>
              <w:ind w:left="56" w:right="45"/>
              <w:jc w:val="both"/>
              <w:rPr>
                <w:i/>
                <w:color w:val="000000"/>
              </w:rPr>
            </w:pPr>
            <w:r>
              <w:rPr>
                <w:color w:val="231F20"/>
              </w:rPr>
              <w:t xml:space="preserve">The following Special Conditions of Contract (SCC) shall supplement and/or amend the General Conditions of Contract (GCC). Whenever there is a conflict, the provisions herein shall </w:t>
            </w:r>
            <w:proofErr w:type="gramStart"/>
            <w:r>
              <w:rPr>
                <w:color w:val="231F20"/>
              </w:rPr>
              <w:t>prevail  over</w:t>
            </w:r>
            <w:proofErr w:type="gramEnd"/>
            <w:r>
              <w:rPr>
                <w:color w:val="231F20"/>
              </w:rPr>
              <w:t xml:space="preserve"> those in the GCC. </w:t>
            </w:r>
            <w:r>
              <w:rPr>
                <w:i/>
                <w:color w:val="231F20"/>
              </w:rPr>
              <w:t>[The Purchaser shall select and insert the appropriate wording using the sample below or other acceptable wording and delete the text in italics.]</w:t>
            </w:r>
          </w:p>
        </w:tc>
      </w:tr>
      <w:tr w:rsidR="00AB3932" w14:paraId="1A5A8800" w14:textId="77777777">
        <w:trPr>
          <w:trHeight w:val="664"/>
        </w:trPr>
        <w:tc>
          <w:tcPr>
            <w:tcW w:w="1441" w:type="dxa"/>
          </w:tcPr>
          <w:p w14:paraId="05789688" w14:textId="77777777" w:rsidR="00AB3932" w:rsidRDefault="00853FC4">
            <w:pPr>
              <w:pBdr>
                <w:top w:val="nil"/>
                <w:left w:val="nil"/>
                <w:bottom w:val="nil"/>
                <w:right w:val="nil"/>
                <w:between w:val="nil"/>
              </w:pBdr>
              <w:spacing w:before="17"/>
              <w:ind w:left="56"/>
              <w:rPr>
                <w:b/>
                <w:color w:val="000000"/>
              </w:rPr>
            </w:pPr>
            <w:r>
              <w:rPr>
                <w:b/>
                <w:color w:val="231F20"/>
              </w:rPr>
              <w:t>1.1 (k)</w:t>
            </w:r>
          </w:p>
        </w:tc>
        <w:tc>
          <w:tcPr>
            <w:tcW w:w="7961" w:type="dxa"/>
          </w:tcPr>
          <w:p w14:paraId="7E338AA3" w14:textId="77777777" w:rsidR="00AB3932" w:rsidRDefault="00853FC4">
            <w:pPr>
              <w:pBdr>
                <w:top w:val="nil"/>
                <w:left w:val="nil"/>
                <w:bottom w:val="nil"/>
                <w:right w:val="nil"/>
                <w:between w:val="nil"/>
              </w:pBdr>
              <w:spacing w:before="72" w:line="266" w:lineRule="auto"/>
              <w:ind w:left="56"/>
              <w:rPr>
                <w:i/>
                <w:color w:val="000000"/>
              </w:rPr>
            </w:pPr>
            <w:r>
              <w:rPr>
                <w:color w:val="231F20"/>
              </w:rPr>
              <w:t xml:space="preserve">The Project Site(s)/Final Destination(s) is/are; </w:t>
            </w:r>
            <w:proofErr w:type="spellStart"/>
            <w:r>
              <w:rPr>
                <w:b/>
                <w:i/>
                <w:color w:val="231F20"/>
              </w:rPr>
              <w:t>Phibsoo</w:t>
            </w:r>
            <w:proofErr w:type="spellEnd"/>
            <w:r>
              <w:rPr>
                <w:b/>
                <w:i/>
                <w:color w:val="231F20"/>
              </w:rPr>
              <w:t xml:space="preserve"> Wildlife Sanctuary, </w:t>
            </w:r>
            <w:proofErr w:type="spellStart"/>
            <w:r>
              <w:rPr>
                <w:b/>
                <w:i/>
                <w:color w:val="231F20"/>
              </w:rPr>
              <w:t>Sarpang</w:t>
            </w:r>
            <w:proofErr w:type="spellEnd"/>
          </w:p>
        </w:tc>
      </w:tr>
      <w:tr w:rsidR="00AB3932" w14:paraId="0CAB9C9F" w14:textId="77777777">
        <w:trPr>
          <w:trHeight w:val="352"/>
        </w:trPr>
        <w:tc>
          <w:tcPr>
            <w:tcW w:w="1441" w:type="dxa"/>
          </w:tcPr>
          <w:p w14:paraId="1E203A59" w14:textId="77777777" w:rsidR="00AB3932" w:rsidRDefault="00853FC4">
            <w:pPr>
              <w:pBdr>
                <w:top w:val="nil"/>
                <w:left w:val="nil"/>
                <w:bottom w:val="nil"/>
                <w:right w:val="nil"/>
                <w:between w:val="nil"/>
              </w:pBdr>
              <w:spacing w:before="17"/>
              <w:ind w:left="56"/>
              <w:rPr>
                <w:b/>
                <w:color w:val="000000"/>
              </w:rPr>
            </w:pPr>
            <w:r>
              <w:rPr>
                <w:b/>
                <w:color w:val="231F20"/>
              </w:rPr>
              <w:t>1.1 (l)</w:t>
            </w:r>
          </w:p>
        </w:tc>
        <w:tc>
          <w:tcPr>
            <w:tcW w:w="7961" w:type="dxa"/>
          </w:tcPr>
          <w:p w14:paraId="556B33B5" w14:textId="77777777" w:rsidR="00AB3932" w:rsidRDefault="00853FC4">
            <w:pPr>
              <w:pBdr>
                <w:top w:val="nil"/>
                <w:left w:val="nil"/>
                <w:bottom w:val="nil"/>
                <w:right w:val="nil"/>
                <w:between w:val="nil"/>
              </w:pBdr>
              <w:spacing w:before="56"/>
              <w:ind w:left="56"/>
              <w:rPr>
                <w:i/>
                <w:color w:val="000000"/>
              </w:rPr>
            </w:pPr>
            <w:r>
              <w:rPr>
                <w:color w:val="231F20"/>
              </w:rPr>
              <w:t xml:space="preserve">The Purchaser is: </w:t>
            </w:r>
            <w:proofErr w:type="spellStart"/>
            <w:r>
              <w:rPr>
                <w:b/>
                <w:i/>
                <w:color w:val="231F20"/>
              </w:rPr>
              <w:t>Phibsoo</w:t>
            </w:r>
            <w:proofErr w:type="spellEnd"/>
            <w:r>
              <w:rPr>
                <w:b/>
                <w:i/>
                <w:color w:val="231F20"/>
              </w:rPr>
              <w:t xml:space="preserve"> Wildlife Sanctuary, </w:t>
            </w:r>
            <w:proofErr w:type="spellStart"/>
            <w:r>
              <w:rPr>
                <w:b/>
                <w:i/>
                <w:color w:val="231F20"/>
              </w:rPr>
              <w:t>Sarpang</w:t>
            </w:r>
            <w:proofErr w:type="spellEnd"/>
          </w:p>
        </w:tc>
      </w:tr>
      <w:tr w:rsidR="00AB3932" w14:paraId="00C2AA68" w14:textId="77777777">
        <w:trPr>
          <w:trHeight w:val="1214"/>
        </w:trPr>
        <w:tc>
          <w:tcPr>
            <w:tcW w:w="1441" w:type="dxa"/>
          </w:tcPr>
          <w:p w14:paraId="2EA42886" w14:textId="77777777" w:rsidR="00AB3932" w:rsidRDefault="00853FC4">
            <w:pPr>
              <w:pBdr>
                <w:top w:val="nil"/>
                <w:left w:val="nil"/>
                <w:bottom w:val="nil"/>
                <w:right w:val="nil"/>
                <w:between w:val="nil"/>
              </w:pBdr>
              <w:spacing w:before="17"/>
              <w:ind w:left="56"/>
              <w:rPr>
                <w:b/>
                <w:color w:val="000000"/>
              </w:rPr>
            </w:pPr>
            <w:r>
              <w:rPr>
                <w:b/>
                <w:color w:val="231F20"/>
              </w:rPr>
              <w:t>GCC 4.2 (a)</w:t>
            </w:r>
          </w:p>
        </w:tc>
        <w:tc>
          <w:tcPr>
            <w:tcW w:w="7961" w:type="dxa"/>
          </w:tcPr>
          <w:p w14:paraId="6AB36F53" w14:textId="77777777" w:rsidR="00AB3932" w:rsidRDefault="00853FC4">
            <w:pPr>
              <w:pBdr>
                <w:top w:val="nil"/>
                <w:left w:val="nil"/>
                <w:bottom w:val="nil"/>
                <w:right w:val="nil"/>
                <w:between w:val="nil"/>
              </w:pBdr>
              <w:spacing w:before="67" w:line="266" w:lineRule="auto"/>
              <w:ind w:left="56" w:right="45"/>
              <w:jc w:val="both"/>
              <w:rPr>
                <w:i/>
                <w:color w:val="000000"/>
              </w:rPr>
            </w:pPr>
            <w:r>
              <w:rPr>
                <w:color w:val="231F20"/>
              </w:rPr>
              <w:t xml:space="preserve">The meaning of the trade terms shall be as prescribed by Incoterms. If the meaning of any trade term and the rights and obligations of the parties thereunder shall not be as prescribed by Incoterms, they shall be as prescribed by: </w:t>
            </w:r>
            <w:r>
              <w:rPr>
                <w:b/>
                <w:i/>
                <w:color w:val="231F20"/>
              </w:rPr>
              <w:t xml:space="preserve">DAP, </w:t>
            </w:r>
            <w:proofErr w:type="spellStart"/>
            <w:r>
              <w:rPr>
                <w:b/>
                <w:i/>
                <w:color w:val="231F20"/>
              </w:rPr>
              <w:t>Phibsoo</w:t>
            </w:r>
            <w:proofErr w:type="spellEnd"/>
            <w:r>
              <w:rPr>
                <w:b/>
                <w:i/>
                <w:color w:val="231F20"/>
              </w:rPr>
              <w:t xml:space="preserve"> Wildlife Sanctuary, </w:t>
            </w:r>
            <w:proofErr w:type="spellStart"/>
            <w:r>
              <w:rPr>
                <w:b/>
                <w:i/>
                <w:color w:val="231F20"/>
              </w:rPr>
              <w:t>Sarpang</w:t>
            </w:r>
            <w:proofErr w:type="spellEnd"/>
          </w:p>
        </w:tc>
      </w:tr>
      <w:tr w:rsidR="00AB3932" w14:paraId="0056DC53" w14:textId="77777777">
        <w:trPr>
          <w:trHeight w:val="364"/>
        </w:trPr>
        <w:tc>
          <w:tcPr>
            <w:tcW w:w="1441" w:type="dxa"/>
          </w:tcPr>
          <w:p w14:paraId="471016CC" w14:textId="77777777" w:rsidR="00AB3932" w:rsidRDefault="00853FC4">
            <w:pPr>
              <w:pBdr>
                <w:top w:val="nil"/>
                <w:left w:val="nil"/>
                <w:bottom w:val="nil"/>
                <w:right w:val="nil"/>
                <w:between w:val="nil"/>
              </w:pBdr>
              <w:spacing w:before="17"/>
              <w:ind w:left="56"/>
              <w:rPr>
                <w:b/>
                <w:color w:val="000000"/>
              </w:rPr>
            </w:pPr>
            <w:r>
              <w:rPr>
                <w:b/>
                <w:color w:val="231F20"/>
              </w:rPr>
              <w:t>GCC 4.2 (b)</w:t>
            </w:r>
          </w:p>
        </w:tc>
        <w:tc>
          <w:tcPr>
            <w:tcW w:w="7961" w:type="dxa"/>
          </w:tcPr>
          <w:p w14:paraId="4F4760BC" w14:textId="77777777" w:rsidR="00AB3932" w:rsidRDefault="00853FC4">
            <w:pPr>
              <w:pBdr>
                <w:top w:val="nil"/>
                <w:left w:val="nil"/>
                <w:bottom w:val="nil"/>
                <w:right w:val="nil"/>
                <w:between w:val="nil"/>
              </w:pBdr>
              <w:spacing w:before="62"/>
              <w:ind w:left="56"/>
              <w:rPr>
                <w:i/>
                <w:color w:val="000000"/>
              </w:rPr>
            </w:pPr>
            <w:r>
              <w:rPr>
                <w:color w:val="231F20"/>
              </w:rPr>
              <w:t xml:space="preserve">The version of Incoterms shall be: </w:t>
            </w:r>
            <w:r>
              <w:rPr>
                <w:b/>
                <w:i/>
                <w:color w:val="231F20"/>
              </w:rPr>
              <w:t>2010</w:t>
            </w:r>
          </w:p>
        </w:tc>
      </w:tr>
      <w:tr w:rsidR="00AB3932" w14:paraId="5E77161B" w14:textId="77777777">
        <w:trPr>
          <w:trHeight w:val="358"/>
        </w:trPr>
        <w:tc>
          <w:tcPr>
            <w:tcW w:w="1441" w:type="dxa"/>
          </w:tcPr>
          <w:p w14:paraId="1F4F0F55" w14:textId="77777777" w:rsidR="00AB3932" w:rsidRDefault="00853FC4">
            <w:pPr>
              <w:pBdr>
                <w:top w:val="nil"/>
                <w:left w:val="nil"/>
                <w:bottom w:val="nil"/>
                <w:right w:val="nil"/>
                <w:between w:val="nil"/>
              </w:pBdr>
              <w:spacing w:before="17"/>
              <w:ind w:left="56"/>
              <w:rPr>
                <w:b/>
                <w:color w:val="000000"/>
              </w:rPr>
            </w:pPr>
            <w:r>
              <w:rPr>
                <w:b/>
                <w:color w:val="231F20"/>
              </w:rPr>
              <w:t>GCC 5.1</w:t>
            </w:r>
          </w:p>
        </w:tc>
        <w:tc>
          <w:tcPr>
            <w:tcW w:w="7961" w:type="dxa"/>
          </w:tcPr>
          <w:p w14:paraId="370BE5AE" w14:textId="77777777" w:rsidR="00AB3932" w:rsidRDefault="00853FC4">
            <w:pPr>
              <w:pBdr>
                <w:top w:val="nil"/>
                <w:left w:val="nil"/>
                <w:bottom w:val="nil"/>
                <w:right w:val="nil"/>
                <w:between w:val="nil"/>
              </w:pBdr>
              <w:spacing w:before="59"/>
              <w:ind w:left="56"/>
              <w:rPr>
                <w:i/>
                <w:color w:val="000000"/>
              </w:rPr>
            </w:pPr>
            <w:r>
              <w:rPr>
                <w:color w:val="231F20"/>
              </w:rPr>
              <w:t xml:space="preserve">The language shall be: </w:t>
            </w:r>
            <w:r>
              <w:rPr>
                <w:b/>
                <w:i/>
                <w:color w:val="231F20"/>
              </w:rPr>
              <w:t>English</w:t>
            </w:r>
          </w:p>
        </w:tc>
      </w:tr>
      <w:tr w:rsidR="00AB3932" w14:paraId="7FD134D8" w14:textId="77777777">
        <w:trPr>
          <w:trHeight w:val="2487"/>
        </w:trPr>
        <w:tc>
          <w:tcPr>
            <w:tcW w:w="1441" w:type="dxa"/>
          </w:tcPr>
          <w:p w14:paraId="1997F81B" w14:textId="77777777" w:rsidR="00AB3932" w:rsidRDefault="00853FC4">
            <w:pPr>
              <w:pBdr>
                <w:top w:val="nil"/>
                <w:left w:val="nil"/>
                <w:bottom w:val="nil"/>
                <w:right w:val="nil"/>
                <w:between w:val="nil"/>
              </w:pBdr>
              <w:spacing w:before="17"/>
              <w:ind w:left="56"/>
              <w:rPr>
                <w:b/>
                <w:color w:val="000000"/>
              </w:rPr>
            </w:pPr>
            <w:r>
              <w:rPr>
                <w:b/>
                <w:color w:val="231F20"/>
              </w:rPr>
              <w:t>GCC 8.1</w:t>
            </w:r>
          </w:p>
        </w:tc>
        <w:tc>
          <w:tcPr>
            <w:tcW w:w="7961" w:type="dxa"/>
          </w:tcPr>
          <w:p w14:paraId="7615E5AB" w14:textId="77777777" w:rsidR="00AB3932" w:rsidRDefault="00853FC4">
            <w:pPr>
              <w:pBdr>
                <w:top w:val="nil"/>
                <w:left w:val="nil"/>
                <w:bottom w:val="nil"/>
                <w:right w:val="nil"/>
                <w:between w:val="nil"/>
              </w:pBdr>
              <w:spacing w:before="116"/>
              <w:ind w:left="56"/>
              <w:rPr>
                <w:color w:val="000000"/>
              </w:rPr>
            </w:pPr>
            <w:r>
              <w:rPr>
                <w:color w:val="231F20"/>
              </w:rPr>
              <w:t xml:space="preserve">For </w:t>
            </w:r>
            <w:r>
              <w:rPr>
                <w:b/>
                <w:color w:val="231F20"/>
                <w:u w:val="single"/>
              </w:rPr>
              <w:t>notices</w:t>
            </w:r>
            <w:r>
              <w:rPr>
                <w:color w:val="231F20"/>
              </w:rPr>
              <w:t>, the addresses shall be:</w:t>
            </w:r>
          </w:p>
          <w:p w14:paraId="4118C45C" w14:textId="77777777" w:rsidR="00AB3932" w:rsidRDefault="00AB3932">
            <w:pPr>
              <w:pBdr>
                <w:top w:val="nil"/>
                <w:left w:val="nil"/>
                <w:bottom w:val="nil"/>
                <w:right w:val="nil"/>
                <w:between w:val="nil"/>
              </w:pBdr>
              <w:spacing w:before="7"/>
              <w:rPr>
                <w:color w:val="000000"/>
                <w:sz w:val="26"/>
                <w:szCs w:val="26"/>
              </w:rPr>
            </w:pPr>
          </w:p>
          <w:p w14:paraId="6E31E558" w14:textId="77777777" w:rsidR="00AB3932" w:rsidRDefault="00853FC4">
            <w:pPr>
              <w:pBdr>
                <w:top w:val="nil"/>
                <w:left w:val="nil"/>
                <w:bottom w:val="nil"/>
                <w:right w:val="nil"/>
                <w:between w:val="nil"/>
              </w:pBdr>
              <w:spacing w:before="1"/>
              <w:ind w:left="56"/>
              <w:rPr>
                <w:color w:val="000000"/>
              </w:rPr>
            </w:pPr>
            <w:r>
              <w:rPr>
                <w:color w:val="231F20"/>
              </w:rPr>
              <w:t>For the Purchaser:</w:t>
            </w:r>
          </w:p>
          <w:p w14:paraId="0B385EB4" w14:textId="77777777" w:rsidR="00AB3932" w:rsidRDefault="00853FC4">
            <w:pPr>
              <w:pBdr>
                <w:top w:val="nil"/>
                <w:left w:val="nil"/>
                <w:bottom w:val="nil"/>
                <w:right w:val="nil"/>
                <w:between w:val="nil"/>
              </w:pBdr>
              <w:spacing w:before="83"/>
              <w:ind w:left="56"/>
              <w:rPr>
                <w:i/>
                <w:color w:val="000000"/>
              </w:rPr>
            </w:pPr>
            <w:r>
              <w:rPr>
                <w:color w:val="231F20"/>
              </w:rPr>
              <w:t xml:space="preserve">Attention: </w:t>
            </w:r>
            <w:r>
              <w:rPr>
                <w:b/>
                <w:i/>
                <w:color w:val="231F20"/>
                <w:u w:val="single"/>
              </w:rPr>
              <w:t>Chief Forestry Officer</w:t>
            </w:r>
            <w:r>
              <w:rPr>
                <w:i/>
                <w:color w:val="231F20"/>
                <w:u w:val="single"/>
              </w:rPr>
              <w:t xml:space="preserve"> </w:t>
            </w:r>
          </w:p>
          <w:p w14:paraId="0C95CB14" w14:textId="77777777" w:rsidR="00AB3932" w:rsidRDefault="00853FC4">
            <w:pPr>
              <w:pBdr>
                <w:top w:val="nil"/>
                <w:left w:val="nil"/>
                <w:bottom w:val="nil"/>
                <w:right w:val="nil"/>
                <w:between w:val="nil"/>
              </w:pBdr>
              <w:spacing w:before="84" w:line="266" w:lineRule="auto"/>
              <w:ind w:left="56"/>
              <w:rPr>
                <w:color w:val="231F20"/>
                <w:u w:val="single"/>
              </w:rPr>
            </w:pPr>
            <w:r>
              <w:rPr>
                <w:color w:val="231F20"/>
              </w:rPr>
              <w:t xml:space="preserve">Address: </w:t>
            </w:r>
            <w:r>
              <w:rPr>
                <w:b/>
                <w:i/>
                <w:color w:val="231F20"/>
                <w:u w:val="single"/>
              </w:rPr>
              <w:t xml:space="preserve">NCD, </w:t>
            </w:r>
            <w:proofErr w:type="spellStart"/>
            <w:r>
              <w:rPr>
                <w:b/>
                <w:i/>
                <w:color w:val="231F20"/>
                <w:u w:val="single"/>
              </w:rPr>
              <w:t>Taba</w:t>
            </w:r>
            <w:proofErr w:type="spellEnd"/>
            <w:r>
              <w:rPr>
                <w:b/>
                <w:i/>
                <w:color w:val="231F20"/>
                <w:u w:val="single"/>
              </w:rPr>
              <w:t>, Thimphu</w:t>
            </w:r>
            <w:r>
              <w:rPr>
                <w:i/>
                <w:color w:val="231F20"/>
                <w:u w:val="single"/>
              </w:rPr>
              <w:t xml:space="preserve">, </w:t>
            </w:r>
            <w:r>
              <w:rPr>
                <w:color w:val="231F20"/>
                <w:u w:val="single"/>
              </w:rPr>
              <w:t>Bhutan</w:t>
            </w:r>
          </w:p>
          <w:p w14:paraId="4ECDE7FA" w14:textId="77777777" w:rsidR="007266E5" w:rsidRDefault="007266E5" w:rsidP="007266E5">
            <w:pPr>
              <w:pStyle w:val="Heading3"/>
              <w:ind w:left="0"/>
              <w:jc w:val="both"/>
              <w:rPr>
                <w:i/>
              </w:rPr>
            </w:pPr>
            <w:r>
              <w:rPr>
                <w:b w:val="0"/>
                <w:color w:val="231F20"/>
              </w:rPr>
              <w:t>Electronic mail address:</w:t>
            </w:r>
            <w:r>
              <w:rPr>
                <w:color w:val="231F20"/>
              </w:rPr>
              <w:t xml:space="preserve"> </w:t>
            </w:r>
            <w:r w:rsidRPr="00156387">
              <w:rPr>
                <w:i/>
                <w:color w:val="0070C0"/>
                <w:u w:val="single"/>
              </w:rPr>
              <w:t>gemtsheringbhu@gmail.com</w:t>
            </w:r>
            <w:r w:rsidRPr="00156387">
              <w:rPr>
                <w:i/>
                <w:color w:val="0070C0"/>
              </w:rPr>
              <w:t xml:space="preserve"> / </w:t>
            </w:r>
            <w:hyperlink r:id="rId121">
              <w:r w:rsidRPr="00156387">
                <w:rPr>
                  <w:i/>
                  <w:color w:val="0070C0"/>
                  <w:u w:val="single"/>
                </w:rPr>
                <w:t>sonamwangdi@moaf.gov.bt</w:t>
              </w:r>
            </w:hyperlink>
            <w:r>
              <w:rPr>
                <w:i/>
              </w:rPr>
              <w:t xml:space="preserve"> </w:t>
            </w:r>
          </w:p>
          <w:p w14:paraId="312BFE8D" w14:textId="4C494BD8" w:rsidR="00AB3932" w:rsidRDefault="007266E5" w:rsidP="007266E5">
            <w:pPr>
              <w:pBdr>
                <w:top w:val="nil"/>
                <w:left w:val="nil"/>
                <w:bottom w:val="nil"/>
                <w:right w:val="nil"/>
                <w:between w:val="nil"/>
              </w:pBdr>
              <w:spacing w:before="84"/>
              <w:ind w:left="56"/>
              <w:rPr>
                <w:i/>
                <w:color w:val="000000"/>
              </w:rPr>
            </w:pPr>
            <w:r>
              <w:t xml:space="preserve">Contact: </w:t>
            </w:r>
            <w:r w:rsidRPr="007266E5">
              <w:rPr>
                <w:b/>
                <w:bCs/>
                <w:i/>
              </w:rPr>
              <w:t>77113850</w:t>
            </w:r>
          </w:p>
        </w:tc>
      </w:tr>
      <w:tr w:rsidR="00AB3932" w14:paraId="16B3CFBC" w14:textId="77777777">
        <w:trPr>
          <w:trHeight w:val="418"/>
        </w:trPr>
        <w:tc>
          <w:tcPr>
            <w:tcW w:w="1441" w:type="dxa"/>
          </w:tcPr>
          <w:p w14:paraId="17E54991" w14:textId="77777777" w:rsidR="00AB3932" w:rsidRDefault="00853FC4">
            <w:pPr>
              <w:pBdr>
                <w:top w:val="nil"/>
                <w:left w:val="nil"/>
                <w:bottom w:val="nil"/>
                <w:right w:val="nil"/>
                <w:between w:val="nil"/>
              </w:pBdr>
              <w:spacing w:before="17"/>
              <w:ind w:left="56"/>
              <w:rPr>
                <w:b/>
                <w:color w:val="000000"/>
              </w:rPr>
            </w:pPr>
            <w:r>
              <w:rPr>
                <w:b/>
                <w:color w:val="231F20"/>
              </w:rPr>
              <w:t>GCC 9</w:t>
            </w:r>
          </w:p>
        </w:tc>
        <w:tc>
          <w:tcPr>
            <w:tcW w:w="7961" w:type="dxa"/>
          </w:tcPr>
          <w:p w14:paraId="52440655" w14:textId="77777777" w:rsidR="00AB3932" w:rsidRDefault="00853FC4">
            <w:pPr>
              <w:pBdr>
                <w:top w:val="nil"/>
                <w:left w:val="nil"/>
                <w:bottom w:val="nil"/>
                <w:right w:val="nil"/>
                <w:between w:val="nil"/>
              </w:pBdr>
              <w:spacing w:before="89"/>
              <w:ind w:left="56"/>
              <w:rPr>
                <w:color w:val="000000"/>
              </w:rPr>
            </w:pPr>
            <w:r>
              <w:rPr>
                <w:color w:val="231F20"/>
              </w:rPr>
              <w:t xml:space="preserve">The governing law shall be </w:t>
            </w:r>
            <w:r>
              <w:rPr>
                <w:color w:val="231F20"/>
                <w:u w:val="single"/>
              </w:rPr>
              <w:t>the law of the Kingdom of Bhutan.</w:t>
            </w:r>
          </w:p>
        </w:tc>
      </w:tr>
      <w:tr w:rsidR="00AB3932" w14:paraId="1E674412" w14:textId="77777777">
        <w:trPr>
          <w:trHeight w:val="5601"/>
        </w:trPr>
        <w:tc>
          <w:tcPr>
            <w:tcW w:w="1441" w:type="dxa"/>
          </w:tcPr>
          <w:p w14:paraId="0B352582" w14:textId="77777777" w:rsidR="00AB3932" w:rsidRDefault="00853FC4">
            <w:pPr>
              <w:pBdr>
                <w:top w:val="nil"/>
                <w:left w:val="nil"/>
                <w:bottom w:val="nil"/>
                <w:right w:val="nil"/>
                <w:between w:val="nil"/>
              </w:pBdr>
              <w:spacing w:before="17"/>
              <w:ind w:left="56"/>
              <w:rPr>
                <w:b/>
                <w:color w:val="000000"/>
              </w:rPr>
            </w:pPr>
            <w:r>
              <w:rPr>
                <w:b/>
                <w:color w:val="231F20"/>
              </w:rPr>
              <w:t>GCC 10.2</w:t>
            </w:r>
          </w:p>
        </w:tc>
        <w:tc>
          <w:tcPr>
            <w:tcW w:w="7961" w:type="dxa"/>
          </w:tcPr>
          <w:p w14:paraId="10ECA746" w14:textId="77777777" w:rsidR="00AB3932" w:rsidRDefault="00853FC4">
            <w:pPr>
              <w:pBdr>
                <w:top w:val="nil"/>
                <w:left w:val="nil"/>
                <w:bottom w:val="nil"/>
                <w:right w:val="nil"/>
                <w:between w:val="nil"/>
              </w:pBdr>
              <w:spacing w:before="17"/>
              <w:ind w:left="56"/>
              <w:rPr>
                <w:color w:val="000000"/>
              </w:rPr>
            </w:pPr>
            <w:r>
              <w:rPr>
                <w:color w:val="231F20"/>
              </w:rPr>
              <w:t>The rules of procedure for arbitration proceedings pursuant to GCC Sub-Clause</w:t>
            </w:r>
          </w:p>
          <w:p w14:paraId="61D9E100" w14:textId="77777777" w:rsidR="00AB3932" w:rsidRDefault="00853FC4">
            <w:pPr>
              <w:pBdr>
                <w:top w:val="nil"/>
                <w:left w:val="nil"/>
                <w:bottom w:val="nil"/>
                <w:right w:val="nil"/>
                <w:between w:val="nil"/>
              </w:pBdr>
              <w:spacing w:before="27"/>
              <w:ind w:left="56"/>
              <w:rPr>
                <w:color w:val="000000"/>
              </w:rPr>
            </w:pPr>
            <w:r>
              <w:rPr>
                <w:color w:val="231F20"/>
              </w:rPr>
              <w:t>10.2 shall be as follows:</w:t>
            </w:r>
          </w:p>
          <w:p w14:paraId="7E999C28" w14:textId="77777777" w:rsidR="00AB3932" w:rsidRDefault="00853FC4">
            <w:pPr>
              <w:pBdr>
                <w:top w:val="nil"/>
                <w:left w:val="nil"/>
                <w:bottom w:val="nil"/>
                <w:right w:val="nil"/>
                <w:between w:val="nil"/>
              </w:pBdr>
              <w:spacing w:before="197" w:line="266" w:lineRule="auto"/>
              <w:ind w:left="56" w:right="45"/>
              <w:jc w:val="both"/>
              <w:rPr>
                <w:i/>
                <w:color w:val="000000"/>
              </w:rPr>
            </w:pPr>
            <w:r>
              <w:rPr>
                <w:i/>
                <w:color w:val="231F20"/>
              </w:rPr>
              <w:t>[The Bidding Documents should contain one clause to be retained in the event of     a Contract with a foreign Supplier and one clause to be retained in the event of       a Contract with a Bhutanese Supplier. At the time of finalizing the Contract, the respective applicable clause should be retained in the Contract. The following explanatory note should therefore be inserted as a header to GCC Sub-Clause 10.2 in the Bidding Documents.</w:t>
            </w:r>
          </w:p>
          <w:p w14:paraId="66089E98" w14:textId="77777777" w:rsidR="00AB3932" w:rsidRDefault="00853FC4">
            <w:pPr>
              <w:pBdr>
                <w:top w:val="nil"/>
                <w:left w:val="nil"/>
                <w:bottom w:val="nil"/>
                <w:right w:val="nil"/>
                <w:between w:val="nil"/>
              </w:pBdr>
              <w:spacing w:before="166" w:line="266" w:lineRule="auto"/>
              <w:ind w:left="56" w:right="35"/>
              <w:rPr>
                <w:i/>
                <w:color w:val="000000"/>
              </w:rPr>
            </w:pPr>
            <w:r>
              <w:rPr>
                <w:i/>
                <w:color w:val="231F20"/>
              </w:rPr>
              <w:t>“Clause 10.2 (a) shall be retained in the case of a Contract with a foreign Supplier and Clause 10.2 (b) shall be retained in the case of a Contract with a Bhutanese Supplier.”]</w:t>
            </w:r>
          </w:p>
          <w:p w14:paraId="73B914FE" w14:textId="77777777" w:rsidR="00AB3932" w:rsidRDefault="00853FC4">
            <w:pPr>
              <w:pBdr>
                <w:top w:val="nil"/>
                <w:left w:val="nil"/>
                <w:bottom w:val="nil"/>
                <w:right w:val="nil"/>
                <w:between w:val="nil"/>
              </w:pBdr>
              <w:tabs>
                <w:tab w:val="left" w:pos="566"/>
              </w:tabs>
              <w:spacing w:before="198"/>
              <w:ind w:left="77" w:right="45" w:hanging="21"/>
              <w:rPr>
                <w:i/>
                <w:color w:val="000000"/>
              </w:rPr>
            </w:pPr>
            <w:r>
              <w:rPr>
                <w:b/>
                <w:i/>
                <w:color w:val="231F20"/>
              </w:rPr>
              <w:t>(a)</w:t>
            </w:r>
            <w:r>
              <w:rPr>
                <w:b/>
                <w:i/>
                <w:color w:val="231F20"/>
              </w:rPr>
              <w:tab/>
              <w:t xml:space="preserve">Contract                 with                a                 foreign                  Supplier: </w:t>
            </w:r>
            <w:r>
              <w:rPr>
                <w:i/>
                <w:color w:val="231F20"/>
              </w:rPr>
              <w:t xml:space="preserve">[For </w:t>
            </w:r>
            <w:proofErr w:type="gramStart"/>
            <w:r>
              <w:rPr>
                <w:i/>
                <w:color w:val="231F20"/>
              </w:rPr>
              <w:t>Contractsenteredintowithforeignsuppliers,internationalcommercialarbitration</w:t>
            </w:r>
            <w:proofErr w:type="gramEnd"/>
            <w:r>
              <w:rPr>
                <w:i/>
                <w:color w:val="231F20"/>
              </w:rPr>
              <w:t xml:space="preserve"> may have practical advantages over other dispute settlement methods. Among the rules to govern the arbitration proceedings, the Purchaser may wish to consider the United Nations Commission on International Trade Law (UNCITRAL) Arbitration Rules of 1976, the Rules of Conciliation and Arbitration of the International Chamber of Commerce (ICC), the Rules of the London Court of International Arbitration or the Rules of the Arbitration Institute of the Stockholm Chamber of Commerce.]</w:t>
            </w:r>
          </w:p>
        </w:tc>
      </w:tr>
    </w:tbl>
    <w:p w14:paraId="7AAB1A50" w14:textId="77777777" w:rsidR="00AB3932" w:rsidRDefault="00AB3932">
      <w:pPr>
        <w:sectPr w:rsidR="00AB3932">
          <w:pgSz w:w="11910" w:h="16840"/>
          <w:pgMar w:top="1480" w:right="920" w:bottom="280" w:left="940" w:header="1200" w:footer="0" w:gutter="0"/>
          <w:pgNumType w:start="85"/>
          <w:cols w:space="720"/>
        </w:sectPr>
      </w:pPr>
    </w:p>
    <w:p w14:paraId="111D5C9C" w14:textId="77777777" w:rsidR="00AB3932" w:rsidRDefault="00AB3932">
      <w:pPr>
        <w:pBdr>
          <w:top w:val="nil"/>
          <w:left w:val="nil"/>
          <w:bottom w:val="nil"/>
          <w:right w:val="nil"/>
          <w:between w:val="nil"/>
        </w:pBdr>
        <w:rPr>
          <w:color w:val="000000"/>
          <w:sz w:val="6"/>
          <w:szCs w:val="6"/>
        </w:rPr>
      </w:pPr>
    </w:p>
    <w:p w14:paraId="2E7695BA"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58123657" wp14:editId="4DBB90A8">
                <wp:extent cx="5976620" cy="6350"/>
                <wp:effectExtent l="0" t="0" r="0" b="0"/>
                <wp:docPr id="167" name="Group 167"/>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76" name="Group 168"/>
                        <wpg:cNvGrpSpPr/>
                        <wpg:grpSpPr>
                          <a:xfrm>
                            <a:off x="2357690" y="3776825"/>
                            <a:ext cx="5976600" cy="6350"/>
                            <a:chOff x="0" y="0"/>
                            <a:chExt cx="5976600" cy="6350"/>
                          </a:xfrm>
                        </wpg:grpSpPr>
                        <wps:wsp>
                          <wps:cNvPr id="177" name="Rectangle 169"/>
                          <wps:cNvSpPr/>
                          <wps:spPr>
                            <a:xfrm>
                              <a:off x="0" y="0"/>
                              <a:ext cx="5976600" cy="6350"/>
                            </a:xfrm>
                            <a:prstGeom prst="rect">
                              <a:avLst/>
                            </a:prstGeom>
                            <a:noFill/>
                            <a:ln>
                              <a:noFill/>
                            </a:ln>
                          </wps:spPr>
                          <wps:txbx>
                            <w:txbxContent>
                              <w:p w14:paraId="7E9D3124" w14:textId="77777777" w:rsidR="00AB3932" w:rsidRDefault="00AB3932">
                                <w:pPr>
                                  <w:textDirection w:val="btLr"/>
                                </w:pPr>
                              </w:p>
                            </w:txbxContent>
                          </wps:txbx>
                          <wps:bodyPr spcFirstLastPara="1" wrap="square" lIns="91425" tIns="91425" rIns="91425" bIns="91425" anchor="ctr" anchorCtr="0">
                            <a:noAutofit/>
                          </wps:bodyPr>
                        </wps:wsp>
                        <wps:wsp>
                          <wps:cNvPr id="178" name="Straight Arrow Connector 170"/>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58123657" id="Group 167" o:spid="_x0000_s1158"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">
                <v:group id="Group 168" o:spid="_x0000_s1159"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">
                  <v:rect id="Rectangle 169" o:spid="_x0000_s1160"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" filled="f" stroked="f">
                    <v:textbox inset="2.53958mm,2.53958mm,2.53958mm,2.53958mm">
                      <w:txbxContent>
                        <w:p w14:paraId="7E9D3124" w14:textId="77777777" w:rsidR="00AB3932" w:rsidRDefault="00AB3932">
                          <w:pPr>
                            <w:textDirection w:val="btLr"/>
                          </w:pPr>
                        </w:p>
                      </w:txbxContent>
                    </v:textbox>
                  </v:rect>
                  <v:shape id="Straight Arrow Connector 170" o:spid="_x0000_s1161"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165ADE3C" w14:textId="77777777" w:rsidR="00AB3932" w:rsidRDefault="00AB3932">
      <w:pPr>
        <w:pBdr>
          <w:top w:val="nil"/>
          <w:left w:val="nil"/>
          <w:bottom w:val="nil"/>
          <w:right w:val="nil"/>
          <w:between w:val="nil"/>
        </w:pBdr>
        <w:spacing w:before="7"/>
        <w:rPr>
          <w:color w:val="000000"/>
          <w:sz w:val="10"/>
          <w:szCs w:val="10"/>
        </w:rPr>
      </w:pPr>
    </w:p>
    <w:tbl>
      <w:tblPr>
        <w:tblStyle w:val="afffc"/>
        <w:tblW w:w="9402"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441"/>
        <w:gridCol w:w="7961"/>
      </w:tblGrid>
      <w:tr w:rsidR="00AB3932" w14:paraId="4CE0065F" w14:textId="77777777">
        <w:trPr>
          <w:trHeight w:val="6044"/>
        </w:trPr>
        <w:tc>
          <w:tcPr>
            <w:tcW w:w="1441" w:type="dxa"/>
          </w:tcPr>
          <w:p w14:paraId="370C5939" w14:textId="77777777" w:rsidR="00AB3932" w:rsidRDefault="00AB3932">
            <w:pPr>
              <w:pBdr>
                <w:top w:val="nil"/>
                <w:left w:val="nil"/>
                <w:bottom w:val="nil"/>
                <w:right w:val="nil"/>
                <w:between w:val="nil"/>
              </w:pBdr>
              <w:rPr>
                <w:color w:val="000000"/>
              </w:rPr>
            </w:pPr>
          </w:p>
        </w:tc>
        <w:tc>
          <w:tcPr>
            <w:tcW w:w="7961" w:type="dxa"/>
          </w:tcPr>
          <w:p w14:paraId="6FC7A6BD" w14:textId="77777777" w:rsidR="00AB3932" w:rsidRDefault="00853FC4">
            <w:pPr>
              <w:pBdr>
                <w:top w:val="nil"/>
                <w:left w:val="nil"/>
                <w:bottom w:val="nil"/>
                <w:right w:val="nil"/>
                <w:between w:val="nil"/>
              </w:pBdr>
              <w:spacing w:before="157" w:line="266" w:lineRule="auto"/>
              <w:ind w:left="56" w:right="45"/>
              <w:jc w:val="both"/>
              <w:rPr>
                <w:b/>
                <w:i/>
                <w:color w:val="000000"/>
              </w:rPr>
            </w:pPr>
            <w:r>
              <w:rPr>
                <w:b/>
                <w:i/>
                <w:color w:val="231F20"/>
              </w:rPr>
              <w:t>If the Purchaser chooses the UNCITRAL Arbitration Rules, the following sample clause should be inserted:</w:t>
            </w:r>
          </w:p>
          <w:p w14:paraId="595481FE" w14:textId="77777777" w:rsidR="00AB3932" w:rsidRDefault="00853FC4">
            <w:pPr>
              <w:pBdr>
                <w:top w:val="nil"/>
                <w:left w:val="nil"/>
                <w:bottom w:val="nil"/>
                <w:right w:val="nil"/>
                <w:between w:val="nil"/>
              </w:pBdr>
              <w:spacing w:before="55" w:line="266" w:lineRule="auto"/>
              <w:ind w:left="56" w:right="45"/>
              <w:jc w:val="both"/>
              <w:rPr>
                <w:color w:val="000000"/>
              </w:rPr>
            </w:pPr>
            <w:r>
              <w:rPr>
                <w:color w:val="231F20"/>
              </w:rPr>
              <w:t>GCC 10.2 (a)—Any dispute, controversy or claim arising out of or relating to this Contract, or breach, termination or invalidity thereof, shall be settled by arbitration in accordance with the UNCITRAL Arbitration Rules as at present in force.</w:t>
            </w:r>
          </w:p>
          <w:p w14:paraId="1A0BC551" w14:textId="77777777" w:rsidR="00AB3932" w:rsidRDefault="00AB3932">
            <w:pPr>
              <w:pBdr>
                <w:top w:val="nil"/>
                <w:left w:val="nil"/>
                <w:bottom w:val="nil"/>
                <w:right w:val="nil"/>
                <w:between w:val="nil"/>
              </w:pBdr>
              <w:spacing w:before="1"/>
              <w:rPr>
                <w:color w:val="000000"/>
                <w:sz w:val="24"/>
                <w:szCs w:val="24"/>
              </w:rPr>
            </w:pPr>
          </w:p>
          <w:p w14:paraId="509D784F" w14:textId="77777777" w:rsidR="00AB3932" w:rsidRDefault="00853FC4">
            <w:pPr>
              <w:pBdr>
                <w:top w:val="nil"/>
                <w:left w:val="nil"/>
                <w:bottom w:val="nil"/>
                <w:right w:val="nil"/>
                <w:between w:val="nil"/>
              </w:pBdr>
              <w:spacing w:line="266" w:lineRule="auto"/>
              <w:ind w:left="56" w:right="46"/>
              <w:jc w:val="both"/>
              <w:rPr>
                <w:b/>
                <w:i/>
                <w:color w:val="000000"/>
              </w:rPr>
            </w:pPr>
            <w:r>
              <w:rPr>
                <w:b/>
                <w:i/>
                <w:color w:val="231F20"/>
              </w:rPr>
              <w:t>If the Purchaser chooses the Rules of ICC, the following sample clause should be inserted:</w:t>
            </w:r>
          </w:p>
          <w:p w14:paraId="441D5E44" w14:textId="77777777" w:rsidR="00AB3932" w:rsidRDefault="00853FC4">
            <w:pPr>
              <w:pBdr>
                <w:top w:val="nil"/>
                <w:left w:val="nil"/>
                <w:bottom w:val="nil"/>
                <w:right w:val="nil"/>
                <w:between w:val="nil"/>
              </w:pBdr>
              <w:spacing w:before="55" w:line="266" w:lineRule="auto"/>
              <w:ind w:left="56" w:right="45"/>
              <w:jc w:val="both"/>
              <w:rPr>
                <w:color w:val="000000"/>
              </w:rPr>
            </w:pPr>
            <w:r>
              <w:rPr>
                <w:color w:val="231F20"/>
              </w:rPr>
              <w:t>GCC 10.2 (a)—All disputes arising in connection with the present Contract shall be finally settled under the Rules of Conciliation and Arbitration of the International Chamber of Commerce by one or more arbitrators appointed in accordance with the said Rules.</w:t>
            </w:r>
          </w:p>
          <w:p w14:paraId="35B6424D" w14:textId="77777777" w:rsidR="00AB3932" w:rsidRDefault="00AB3932">
            <w:pPr>
              <w:pBdr>
                <w:top w:val="nil"/>
                <w:left w:val="nil"/>
                <w:bottom w:val="nil"/>
                <w:right w:val="nil"/>
                <w:between w:val="nil"/>
              </w:pBdr>
              <w:spacing w:before="1"/>
              <w:rPr>
                <w:color w:val="000000"/>
                <w:sz w:val="24"/>
                <w:szCs w:val="24"/>
              </w:rPr>
            </w:pPr>
          </w:p>
          <w:p w14:paraId="2C1A5785" w14:textId="77777777" w:rsidR="00AB3932" w:rsidRDefault="00853FC4">
            <w:pPr>
              <w:pBdr>
                <w:top w:val="nil"/>
                <w:left w:val="nil"/>
                <w:bottom w:val="nil"/>
                <w:right w:val="nil"/>
                <w:between w:val="nil"/>
              </w:pBdr>
              <w:spacing w:line="266" w:lineRule="auto"/>
              <w:ind w:left="56" w:right="46"/>
              <w:jc w:val="both"/>
              <w:rPr>
                <w:b/>
                <w:i/>
                <w:color w:val="000000"/>
              </w:rPr>
            </w:pPr>
            <w:r>
              <w:rPr>
                <w:b/>
                <w:i/>
                <w:color w:val="231F20"/>
              </w:rPr>
              <w:t>If the Purchaser chooses the Rules of the Arbitration Institute of the Stockholm Chamber of Commerce, the following sample clause should be inserted:</w:t>
            </w:r>
          </w:p>
          <w:p w14:paraId="099C511A" w14:textId="77777777" w:rsidR="00AB3932" w:rsidRDefault="00853FC4">
            <w:pPr>
              <w:pBdr>
                <w:top w:val="nil"/>
                <w:left w:val="nil"/>
                <w:bottom w:val="nil"/>
                <w:right w:val="nil"/>
                <w:between w:val="nil"/>
              </w:pBdr>
              <w:spacing w:before="55" w:line="266" w:lineRule="auto"/>
              <w:ind w:left="56" w:right="45"/>
              <w:jc w:val="both"/>
              <w:rPr>
                <w:color w:val="000000"/>
              </w:rPr>
            </w:pPr>
            <w:r>
              <w:rPr>
                <w:color w:val="231F20"/>
              </w:rPr>
              <w:t>GCC 10.2 (a)—Any dispute, controversy or claim arising out of or in connection with this Contract, or the breach, termination or invalidity thereof, shall be settled by arbitration in accordance with the Rules of the Arbitration Institute of the Stockholm Chamber of Commerce.</w:t>
            </w:r>
          </w:p>
        </w:tc>
      </w:tr>
      <w:tr w:rsidR="00AB3932" w14:paraId="4E8296CE" w14:textId="77777777">
        <w:trPr>
          <w:trHeight w:val="3536"/>
        </w:trPr>
        <w:tc>
          <w:tcPr>
            <w:tcW w:w="1441" w:type="dxa"/>
          </w:tcPr>
          <w:p w14:paraId="49613FA1" w14:textId="77777777" w:rsidR="00AB3932" w:rsidRDefault="00AB3932">
            <w:pPr>
              <w:pBdr>
                <w:top w:val="nil"/>
                <w:left w:val="nil"/>
                <w:bottom w:val="nil"/>
                <w:right w:val="nil"/>
                <w:between w:val="nil"/>
              </w:pBdr>
              <w:rPr>
                <w:color w:val="000000"/>
              </w:rPr>
            </w:pPr>
          </w:p>
        </w:tc>
        <w:tc>
          <w:tcPr>
            <w:tcW w:w="7961" w:type="dxa"/>
          </w:tcPr>
          <w:p w14:paraId="32D2EA84" w14:textId="77777777" w:rsidR="00AB3932" w:rsidRDefault="00853FC4">
            <w:pPr>
              <w:pBdr>
                <w:top w:val="nil"/>
                <w:left w:val="nil"/>
                <w:bottom w:val="nil"/>
                <w:right w:val="nil"/>
                <w:between w:val="nil"/>
              </w:pBdr>
              <w:spacing w:before="51" w:line="266" w:lineRule="auto"/>
              <w:ind w:left="56" w:right="45"/>
              <w:jc w:val="both"/>
              <w:rPr>
                <w:b/>
                <w:i/>
                <w:color w:val="000000"/>
              </w:rPr>
            </w:pPr>
            <w:r>
              <w:rPr>
                <w:b/>
                <w:i/>
                <w:color w:val="231F20"/>
              </w:rPr>
              <w:t>If the Purchaser chooses the Rules of the London Court of International Arbitration, the following clause should be inserted:</w:t>
            </w:r>
          </w:p>
          <w:p w14:paraId="607B9A6D" w14:textId="77777777" w:rsidR="00AB3932" w:rsidRDefault="00853FC4">
            <w:pPr>
              <w:pBdr>
                <w:top w:val="nil"/>
                <w:left w:val="nil"/>
                <w:bottom w:val="nil"/>
                <w:right w:val="nil"/>
                <w:between w:val="nil"/>
              </w:pBdr>
              <w:spacing w:before="55" w:line="266" w:lineRule="auto"/>
              <w:ind w:left="56" w:right="36"/>
              <w:jc w:val="both"/>
              <w:rPr>
                <w:color w:val="000000"/>
              </w:rPr>
            </w:pPr>
            <w:r>
              <w:rPr>
                <w:color w:val="231F20"/>
              </w:rPr>
              <w:t>GCC 10.2 (a)—Any dispute arising out of or in connection with this Contract, including any question regarding its existence, validity or termination shall be referred to and finally resolved by arbitration under the Rules of the London Court of International Arbitration, which rules are deemed to be incorporated by reference to this clause.</w:t>
            </w:r>
          </w:p>
          <w:p w14:paraId="00E02496" w14:textId="77777777" w:rsidR="00AB3932" w:rsidRDefault="00AB3932">
            <w:pPr>
              <w:pBdr>
                <w:top w:val="nil"/>
                <w:left w:val="nil"/>
                <w:bottom w:val="nil"/>
                <w:right w:val="nil"/>
                <w:between w:val="nil"/>
              </w:pBdr>
              <w:spacing w:before="11"/>
              <w:rPr>
                <w:color w:val="000000"/>
                <w:sz w:val="28"/>
                <w:szCs w:val="28"/>
              </w:rPr>
            </w:pPr>
          </w:p>
          <w:p w14:paraId="31E851EE" w14:textId="77777777" w:rsidR="00AB3932" w:rsidRDefault="00853FC4">
            <w:pPr>
              <w:pBdr>
                <w:top w:val="nil"/>
                <w:left w:val="nil"/>
                <w:bottom w:val="nil"/>
                <w:right w:val="nil"/>
                <w:between w:val="nil"/>
              </w:pBdr>
              <w:tabs>
                <w:tab w:val="left" w:pos="566"/>
              </w:tabs>
              <w:ind w:left="56"/>
              <w:rPr>
                <w:b/>
                <w:i/>
                <w:color w:val="000000"/>
              </w:rPr>
            </w:pPr>
            <w:r>
              <w:rPr>
                <w:b/>
                <w:i/>
                <w:color w:val="231F20"/>
              </w:rPr>
              <w:t>(b)</w:t>
            </w:r>
            <w:r>
              <w:rPr>
                <w:b/>
                <w:i/>
                <w:color w:val="231F20"/>
              </w:rPr>
              <w:tab/>
              <w:t>Contract with a Bhutanese Supplier:</w:t>
            </w:r>
          </w:p>
          <w:p w14:paraId="389BDD39" w14:textId="77777777" w:rsidR="00AB3932" w:rsidRDefault="00853FC4">
            <w:pPr>
              <w:pBdr>
                <w:top w:val="nil"/>
                <w:left w:val="nil"/>
                <w:bottom w:val="nil"/>
                <w:right w:val="nil"/>
                <w:between w:val="nil"/>
              </w:pBdr>
              <w:ind w:left="56" w:right="45"/>
              <w:jc w:val="both"/>
              <w:rPr>
                <w:color w:val="000000"/>
              </w:rPr>
            </w:pPr>
            <w:r>
              <w:rPr>
                <w:color w:val="231F20"/>
              </w:rPr>
              <w:t>In the case of a dispute between the Purchaser and a Bhutanese Supplier, the dispute shall be referred to adjudication or arbitration in accordance with the laws of Bhutan.</w:t>
            </w:r>
          </w:p>
        </w:tc>
      </w:tr>
      <w:tr w:rsidR="00AB3932" w14:paraId="2FDA09FE" w14:textId="77777777">
        <w:trPr>
          <w:trHeight w:val="2938"/>
        </w:trPr>
        <w:tc>
          <w:tcPr>
            <w:tcW w:w="1441" w:type="dxa"/>
          </w:tcPr>
          <w:p w14:paraId="02E03CC0" w14:textId="77777777" w:rsidR="00AB3932" w:rsidRDefault="00853FC4">
            <w:pPr>
              <w:pBdr>
                <w:top w:val="nil"/>
                <w:left w:val="nil"/>
                <w:bottom w:val="nil"/>
                <w:right w:val="nil"/>
                <w:between w:val="nil"/>
              </w:pBdr>
              <w:spacing w:before="17"/>
              <w:ind w:left="56"/>
              <w:rPr>
                <w:b/>
                <w:color w:val="000000"/>
              </w:rPr>
            </w:pPr>
            <w:r>
              <w:rPr>
                <w:b/>
                <w:color w:val="231F20"/>
              </w:rPr>
              <w:t>GCC 13.1</w:t>
            </w:r>
          </w:p>
        </w:tc>
        <w:tc>
          <w:tcPr>
            <w:tcW w:w="7961" w:type="dxa"/>
          </w:tcPr>
          <w:p w14:paraId="6F87320B" w14:textId="77777777" w:rsidR="00AB3932" w:rsidRDefault="00853FC4">
            <w:pPr>
              <w:widowControl/>
              <w:pBdr>
                <w:top w:val="nil"/>
                <w:left w:val="nil"/>
                <w:bottom w:val="nil"/>
                <w:right w:val="nil"/>
                <w:between w:val="nil"/>
              </w:pBdr>
              <w:shd w:val="clear" w:color="auto" w:fill="FFFFFF"/>
              <w:rPr>
                <w:color w:val="000000"/>
                <w:sz w:val="24"/>
                <w:szCs w:val="24"/>
              </w:rPr>
            </w:pPr>
            <w:r>
              <w:rPr>
                <w:color w:val="231F20"/>
                <w:sz w:val="24"/>
                <w:szCs w:val="24"/>
              </w:rPr>
              <w:t xml:space="preserve">Details of Shipping and other Documents to be furnished by </w:t>
            </w:r>
            <w:proofErr w:type="gramStart"/>
            <w:r>
              <w:rPr>
                <w:color w:val="231F20"/>
                <w:sz w:val="24"/>
                <w:szCs w:val="24"/>
              </w:rPr>
              <w:t>the  Supplier</w:t>
            </w:r>
            <w:proofErr w:type="gramEnd"/>
            <w:r>
              <w:rPr>
                <w:color w:val="231F20"/>
                <w:sz w:val="24"/>
                <w:szCs w:val="24"/>
              </w:rPr>
              <w:t xml:space="preserve">  are  </w:t>
            </w:r>
            <w:r>
              <w:rPr>
                <w:color w:val="211E1E"/>
              </w:rPr>
              <w:t>[</w:t>
            </w:r>
            <w:r>
              <w:rPr>
                <w:rFonts w:ascii="Times" w:eastAsia="Times" w:hAnsi="Times" w:cs="Times"/>
                <w:b/>
                <w:i/>
                <w:color w:val="211E1E"/>
              </w:rPr>
              <w:t>an airway bill, a railway consignment note, a road consignment note, insurance certificate, Manufacturer’s or Supplier’s warranty certificate, Supplier’s factory shipping details etc</w:t>
            </w:r>
            <w:r>
              <w:rPr>
                <w:rFonts w:ascii="Times" w:eastAsia="Times" w:hAnsi="Times" w:cs="Times"/>
                <w:i/>
                <w:color w:val="211E1E"/>
              </w:rPr>
              <w:t xml:space="preserve">]. </w:t>
            </w:r>
          </w:p>
          <w:p w14:paraId="3097B4DA" w14:textId="77777777" w:rsidR="00AB3932" w:rsidRDefault="00AB3932">
            <w:pPr>
              <w:pBdr>
                <w:top w:val="nil"/>
                <w:left w:val="nil"/>
                <w:bottom w:val="nil"/>
                <w:right w:val="nil"/>
                <w:between w:val="nil"/>
              </w:pBdr>
              <w:spacing w:before="10"/>
              <w:rPr>
                <w:color w:val="000000"/>
                <w:sz w:val="23"/>
                <w:szCs w:val="23"/>
              </w:rPr>
            </w:pPr>
          </w:p>
          <w:p w14:paraId="4701EC7B" w14:textId="77777777" w:rsidR="00AB3932" w:rsidRDefault="00853FC4">
            <w:pPr>
              <w:pBdr>
                <w:top w:val="nil"/>
                <w:left w:val="nil"/>
                <w:bottom w:val="nil"/>
                <w:right w:val="nil"/>
                <w:between w:val="nil"/>
              </w:pBdr>
              <w:spacing w:before="1" w:line="266" w:lineRule="auto"/>
              <w:ind w:left="56" w:right="45"/>
              <w:jc w:val="both"/>
              <w:rPr>
                <w:color w:val="000000"/>
              </w:rPr>
            </w:pPr>
            <w:r>
              <w:rPr>
                <w:color w:val="231F20"/>
              </w:rPr>
              <w:t>The above documents shall be received by the Purchaser before arrival of the Goods and, if not received, the Supplier will be responsible for any consequent expenses.</w:t>
            </w:r>
          </w:p>
        </w:tc>
      </w:tr>
    </w:tbl>
    <w:p w14:paraId="5ABE30E9" w14:textId="77777777" w:rsidR="00AB3932" w:rsidRDefault="00AB3932">
      <w:pPr>
        <w:spacing w:line="266" w:lineRule="auto"/>
        <w:jc w:val="both"/>
        <w:sectPr w:rsidR="00AB3932">
          <w:pgSz w:w="11910" w:h="16840"/>
          <w:pgMar w:top="1480" w:right="920" w:bottom="280" w:left="940" w:header="1200" w:footer="0" w:gutter="0"/>
          <w:cols w:space="720"/>
        </w:sectPr>
      </w:pPr>
    </w:p>
    <w:p w14:paraId="4D673A1A" w14:textId="77777777" w:rsidR="00AB3932" w:rsidRDefault="00AB3932">
      <w:pPr>
        <w:pBdr>
          <w:top w:val="nil"/>
          <w:left w:val="nil"/>
          <w:bottom w:val="nil"/>
          <w:right w:val="nil"/>
          <w:between w:val="nil"/>
        </w:pBdr>
        <w:rPr>
          <w:color w:val="000000"/>
          <w:sz w:val="6"/>
          <w:szCs w:val="6"/>
        </w:rPr>
      </w:pPr>
    </w:p>
    <w:p w14:paraId="0C2CE106"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2FA949D6" wp14:editId="0C825131">
                <wp:extent cx="5976620" cy="6350"/>
                <wp:effectExtent l="0" t="0" r="0" b="0"/>
                <wp:docPr id="171" name="Group 171"/>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80" name="Group 172"/>
                        <wpg:cNvGrpSpPr/>
                        <wpg:grpSpPr>
                          <a:xfrm>
                            <a:off x="2357690" y="3776825"/>
                            <a:ext cx="5976600" cy="6350"/>
                            <a:chOff x="0" y="0"/>
                            <a:chExt cx="5976600" cy="6350"/>
                          </a:xfrm>
                        </wpg:grpSpPr>
                        <wps:wsp>
                          <wps:cNvPr id="181" name="Rectangle 173"/>
                          <wps:cNvSpPr/>
                          <wps:spPr>
                            <a:xfrm>
                              <a:off x="0" y="0"/>
                              <a:ext cx="5976600" cy="6350"/>
                            </a:xfrm>
                            <a:prstGeom prst="rect">
                              <a:avLst/>
                            </a:prstGeom>
                            <a:noFill/>
                            <a:ln>
                              <a:noFill/>
                            </a:ln>
                          </wps:spPr>
                          <wps:txbx>
                            <w:txbxContent>
                              <w:p w14:paraId="2FFE15AF" w14:textId="77777777" w:rsidR="00AB3932" w:rsidRDefault="00AB3932">
                                <w:pPr>
                                  <w:textDirection w:val="btLr"/>
                                </w:pPr>
                              </w:p>
                            </w:txbxContent>
                          </wps:txbx>
                          <wps:bodyPr spcFirstLastPara="1" wrap="square" lIns="91425" tIns="91425" rIns="91425" bIns="91425" anchor="ctr" anchorCtr="0">
                            <a:noAutofit/>
                          </wps:bodyPr>
                        </wps:wsp>
                        <wps:wsp>
                          <wps:cNvPr id="182" name="Straight Arrow Connector 174"/>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2FA949D6" id="Group 171" o:spid="_x0000_s1162"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">
                <v:group id="Group 172" o:spid="_x0000_s1163"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">
                  <v:rect id="Rectangle 173" o:spid="_x0000_s1164"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" filled="f" stroked="f">
                    <v:textbox inset="2.53958mm,2.53958mm,2.53958mm,2.53958mm">
                      <w:txbxContent>
                        <w:p w14:paraId="2FFE15AF" w14:textId="77777777" w:rsidR="00AB3932" w:rsidRDefault="00AB3932">
                          <w:pPr>
                            <w:textDirection w:val="btLr"/>
                          </w:pPr>
                        </w:p>
                      </w:txbxContent>
                    </v:textbox>
                  </v:rect>
                  <v:shape id="Straight Arrow Connector 174" o:spid="_x0000_s1165"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30C15409" w14:textId="77777777" w:rsidR="00AB3932" w:rsidRDefault="00AB3932">
      <w:pPr>
        <w:pBdr>
          <w:top w:val="nil"/>
          <w:left w:val="nil"/>
          <w:bottom w:val="nil"/>
          <w:right w:val="nil"/>
          <w:between w:val="nil"/>
        </w:pBdr>
        <w:spacing w:before="7"/>
        <w:rPr>
          <w:color w:val="000000"/>
          <w:sz w:val="10"/>
          <w:szCs w:val="10"/>
        </w:rPr>
      </w:pPr>
    </w:p>
    <w:tbl>
      <w:tblPr>
        <w:tblStyle w:val="afffd"/>
        <w:tblW w:w="9402"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441"/>
        <w:gridCol w:w="7961"/>
      </w:tblGrid>
      <w:tr w:rsidR="00AB3932" w14:paraId="7C657CE0" w14:textId="77777777">
        <w:trPr>
          <w:trHeight w:val="1515"/>
        </w:trPr>
        <w:tc>
          <w:tcPr>
            <w:tcW w:w="1441" w:type="dxa"/>
          </w:tcPr>
          <w:p w14:paraId="03C1A13C" w14:textId="77777777" w:rsidR="00AB3932" w:rsidRDefault="00853FC4">
            <w:pPr>
              <w:pBdr>
                <w:top w:val="nil"/>
                <w:left w:val="nil"/>
                <w:bottom w:val="nil"/>
                <w:right w:val="nil"/>
                <w:between w:val="nil"/>
              </w:pBdr>
              <w:spacing w:before="17"/>
              <w:ind w:left="56"/>
              <w:rPr>
                <w:b/>
                <w:color w:val="000000"/>
              </w:rPr>
            </w:pPr>
            <w:r>
              <w:rPr>
                <w:b/>
                <w:color w:val="231F20"/>
              </w:rPr>
              <w:t>GCC 16.2</w:t>
            </w:r>
          </w:p>
        </w:tc>
        <w:tc>
          <w:tcPr>
            <w:tcW w:w="7961" w:type="dxa"/>
          </w:tcPr>
          <w:p w14:paraId="3653249C" w14:textId="77777777" w:rsidR="00AB3932" w:rsidRDefault="00853FC4">
            <w:pPr>
              <w:pBdr>
                <w:top w:val="nil"/>
                <w:left w:val="nil"/>
                <w:bottom w:val="nil"/>
                <w:right w:val="nil"/>
                <w:between w:val="nil"/>
              </w:pBdr>
              <w:spacing w:before="78"/>
              <w:ind w:left="56"/>
              <w:rPr>
                <w:color w:val="000000"/>
              </w:rPr>
            </w:pPr>
            <w:r>
              <w:rPr>
                <w:color w:val="231F20"/>
              </w:rPr>
              <w:t>The prices charged for the Goods supplied and the related Services performed</w:t>
            </w:r>
          </w:p>
          <w:p w14:paraId="2EB035C9" w14:textId="77777777" w:rsidR="00AB3932" w:rsidRDefault="00853FC4">
            <w:pPr>
              <w:pBdr>
                <w:top w:val="nil"/>
                <w:left w:val="nil"/>
                <w:bottom w:val="nil"/>
                <w:right w:val="nil"/>
                <w:between w:val="nil"/>
              </w:pBdr>
              <w:spacing w:before="27"/>
              <w:ind w:left="56"/>
              <w:rPr>
                <w:color w:val="000000"/>
              </w:rPr>
            </w:pPr>
            <w:r>
              <w:rPr>
                <w:b/>
                <w:i/>
                <w:color w:val="231F20"/>
              </w:rPr>
              <w:t>[ “shall not,”]</w:t>
            </w:r>
            <w:r>
              <w:rPr>
                <w:i/>
                <w:color w:val="231F20"/>
              </w:rPr>
              <w:t xml:space="preserve"> </w:t>
            </w:r>
            <w:r>
              <w:rPr>
                <w:color w:val="231F20"/>
              </w:rPr>
              <w:t>be adjustable.</w:t>
            </w:r>
          </w:p>
          <w:p w14:paraId="390C33F1" w14:textId="77777777" w:rsidR="00AB3932" w:rsidRDefault="00AB3932">
            <w:pPr>
              <w:pBdr>
                <w:top w:val="nil"/>
                <w:left w:val="nil"/>
                <w:bottom w:val="nil"/>
                <w:right w:val="nil"/>
                <w:between w:val="nil"/>
              </w:pBdr>
              <w:spacing w:before="8"/>
              <w:rPr>
                <w:color w:val="000000"/>
                <w:sz w:val="26"/>
                <w:szCs w:val="26"/>
              </w:rPr>
            </w:pPr>
          </w:p>
          <w:p w14:paraId="243168D0" w14:textId="77777777" w:rsidR="00AB3932" w:rsidRDefault="00853FC4">
            <w:pPr>
              <w:pBdr>
                <w:top w:val="nil"/>
                <w:left w:val="nil"/>
                <w:bottom w:val="nil"/>
                <w:right w:val="nil"/>
                <w:between w:val="nil"/>
              </w:pBdr>
              <w:ind w:left="56"/>
              <w:rPr>
                <w:color w:val="000000"/>
              </w:rPr>
            </w:pPr>
            <w:r>
              <w:rPr>
                <w:color w:val="231F20"/>
              </w:rPr>
              <w:t>If prices are adjustable, the following method shall be used to calculate the price</w:t>
            </w:r>
          </w:p>
          <w:p w14:paraId="168EB940" w14:textId="77777777" w:rsidR="00AB3932" w:rsidRDefault="00853FC4">
            <w:pPr>
              <w:pBdr>
                <w:top w:val="nil"/>
                <w:left w:val="nil"/>
                <w:bottom w:val="nil"/>
                <w:right w:val="nil"/>
                <w:between w:val="nil"/>
              </w:pBdr>
              <w:spacing w:before="27"/>
              <w:ind w:left="56"/>
              <w:rPr>
                <w:i/>
                <w:color w:val="000000"/>
              </w:rPr>
            </w:pPr>
            <w:r>
              <w:rPr>
                <w:color w:val="231F20"/>
              </w:rPr>
              <w:t xml:space="preserve">adjustment </w:t>
            </w:r>
            <w:r>
              <w:rPr>
                <w:i/>
                <w:color w:val="231F20"/>
              </w:rPr>
              <w:t>[see attachment to these SCC for a sample Price Adjustment Formula]</w:t>
            </w:r>
          </w:p>
        </w:tc>
      </w:tr>
      <w:tr w:rsidR="00AB3932" w14:paraId="719998C8" w14:textId="77777777">
        <w:trPr>
          <w:trHeight w:val="3538"/>
        </w:trPr>
        <w:tc>
          <w:tcPr>
            <w:tcW w:w="1441" w:type="dxa"/>
          </w:tcPr>
          <w:p w14:paraId="5C749928" w14:textId="77777777" w:rsidR="00AB3932" w:rsidRDefault="00853FC4">
            <w:pPr>
              <w:pBdr>
                <w:top w:val="nil"/>
                <w:left w:val="nil"/>
                <w:bottom w:val="nil"/>
                <w:right w:val="nil"/>
                <w:between w:val="nil"/>
              </w:pBdr>
              <w:spacing w:before="17"/>
              <w:ind w:left="56"/>
              <w:rPr>
                <w:b/>
                <w:color w:val="000000"/>
              </w:rPr>
            </w:pPr>
            <w:r>
              <w:rPr>
                <w:b/>
                <w:color w:val="231F20"/>
              </w:rPr>
              <w:t>GCC 17.1</w:t>
            </w:r>
          </w:p>
        </w:tc>
        <w:tc>
          <w:tcPr>
            <w:tcW w:w="7961" w:type="dxa"/>
          </w:tcPr>
          <w:p w14:paraId="00247012" w14:textId="77777777" w:rsidR="00AB3932" w:rsidRDefault="00853FC4">
            <w:pPr>
              <w:pBdr>
                <w:top w:val="nil"/>
                <w:left w:val="nil"/>
                <w:bottom w:val="nil"/>
                <w:right w:val="nil"/>
                <w:between w:val="nil"/>
              </w:pBdr>
              <w:spacing w:before="53"/>
              <w:ind w:left="56"/>
              <w:rPr>
                <w:b/>
                <w:i/>
                <w:color w:val="000000"/>
              </w:rPr>
            </w:pPr>
            <w:r>
              <w:rPr>
                <w:b/>
                <w:i/>
                <w:color w:val="231F20"/>
              </w:rPr>
              <w:t>Sample provision</w:t>
            </w:r>
          </w:p>
          <w:p w14:paraId="10EC2288" w14:textId="77777777" w:rsidR="00AB3932" w:rsidRDefault="00853FC4">
            <w:pPr>
              <w:pBdr>
                <w:top w:val="nil"/>
                <w:left w:val="nil"/>
                <w:bottom w:val="nil"/>
                <w:right w:val="nil"/>
                <w:between w:val="nil"/>
              </w:pBdr>
              <w:spacing w:before="83" w:line="266" w:lineRule="auto"/>
              <w:ind w:left="56" w:right="35"/>
              <w:rPr>
                <w:color w:val="000000"/>
              </w:rPr>
            </w:pPr>
            <w:r>
              <w:rPr>
                <w:color w:val="231F20"/>
              </w:rPr>
              <w:t>GCC 17.1—The method and conditions of payment to be made to the Supplier under this Contract shall be as follows:</w:t>
            </w:r>
          </w:p>
          <w:p w14:paraId="4DF57387" w14:textId="77777777" w:rsidR="00AB3932" w:rsidRDefault="00AB3932">
            <w:pPr>
              <w:pBdr>
                <w:top w:val="nil"/>
                <w:left w:val="nil"/>
                <w:bottom w:val="nil"/>
                <w:right w:val="nil"/>
                <w:between w:val="nil"/>
              </w:pBdr>
              <w:spacing w:before="3"/>
              <w:rPr>
                <w:color w:val="000000"/>
                <w:sz w:val="24"/>
                <w:szCs w:val="24"/>
              </w:rPr>
            </w:pPr>
          </w:p>
          <w:p w14:paraId="5C5DEC1F" w14:textId="77777777" w:rsidR="00AB3932" w:rsidRDefault="00853FC4">
            <w:pPr>
              <w:pBdr>
                <w:top w:val="nil"/>
                <w:left w:val="nil"/>
                <w:bottom w:val="nil"/>
                <w:right w:val="nil"/>
                <w:between w:val="nil"/>
              </w:pBdr>
              <w:ind w:left="56"/>
              <w:rPr>
                <w:b/>
                <w:color w:val="000000"/>
              </w:rPr>
            </w:pPr>
            <w:r>
              <w:rPr>
                <w:b/>
                <w:color w:val="231F20"/>
              </w:rPr>
              <w:t xml:space="preserve">Payment for Goods </w:t>
            </w:r>
            <w:proofErr w:type="gramStart"/>
            <w:r>
              <w:rPr>
                <w:b/>
                <w:color w:val="231F20"/>
              </w:rPr>
              <w:t>supplied :</w:t>
            </w:r>
            <w:proofErr w:type="gramEnd"/>
          </w:p>
          <w:p w14:paraId="1A384AC3" w14:textId="77777777" w:rsidR="00AB3932" w:rsidRDefault="00853FC4">
            <w:pPr>
              <w:pBdr>
                <w:top w:val="nil"/>
                <w:left w:val="nil"/>
                <w:bottom w:val="nil"/>
                <w:right w:val="nil"/>
                <w:between w:val="nil"/>
              </w:pBdr>
              <w:tabs>
                <w:tab w:val="left" w:pos="7144"/>
              </w:tabs>
              <w:spacing w:before="84"/>
              <w:ind w:left="56"/>
              <w:rPr>
                <w:b/>
                <w:i/>
                <w:color w:val="000000"/>
              </w:rPr>
            </w:pPr>
            <w:r>
              <w:rPr>
                <w:color w:val="231F20"/>
              </w:rPr>
              <w:t xml:space="preserve">Payment of the foreign currency portion shall be made in </w:t>
            </w:r>
            <w:proofErr w:type="gramStart"/>
            <w:r>
              <w:rPr>
                <w:b/>
                <w:i/>
                <w:color w:val="231F20"/>
              </w:rPr>
              <w:t>(</w:t>
            </w:r>
            <w:r>
              <w:rPr>
                <w:b/>
                <w:i/>
                <w:color w:val="231F20"/>
                <w:u w:val="single"/>
              </w:rPr>
              <w:t xml:space="preserve"> Ngultrum</w:t>
            </w:r>
            <w:proofErr w:type="gramEnd"/>
            <w:r>
              <w:rPr>
                <w:b/>
                <w:i/>
                <w:color w:val="231F20"/>
              </w:rPr>
              <w:t>)</w:t>
            </w:r>
          </w:p>
          <w:p w14:paraId="7C98EB16" w14:textId="77777777" w:rsidR="00AB3932" w:rsidRDefault="00AB3932">
            <w:pPr>
              <w:pBdr>
                <w:top w:val="nil"/>
                <w:left w:val="nil"/>
                <w:bottom w:val="nil"/>
                <w:right w:val="nil"/>
                <w:between w:val="nil"/>
              </w:pBdr>
              <w:spacing w:before="3"/>
              <w:rPr>
                <w:b/>
                <w:i/>
                <w:color w:val="000000"/>
                <w:sz w:val="24"/>
                <w:szCs w:val="24"/>
              </w:rPr>
            </w:pPr>
          </w:p>
          <w:p w14:paraId="117F9971" w14:textId="77777777" w:rsidR="00AB3932" w:rsidRDefault="00853FC4">
            <w:pPr>
              <w:widowControl/>
              <w:pBdr>
                <w:top w:val="nil"/>
                <w:left w:val="nil"/>
                <w:bottom w:val="nil"/>
                <w:right w:val="nil"/>
                <w:between w:val="nil"/>
              </w:pBdr>
              <w:shd w:val="clear" w:color="auto" w:fill="FFFFFF"/>
              <w:rPr>
                <w:color w:val="000000"/>
                <w:sz w:val="24"/>
                <w:szCs w:val="24"/>
              </w:rPr>
            </w:pPr>
            <w:r>
              <w:rPr>
                <w:color w:val="211E1E"/>
              </w:rPr>
              <w:t>(</w:t>
            </w:r>
            <w:proofErr w:type="spellStart"/>
            <w:r>
              <w:rPr>
                <w:color w:val="211E1E"/>
              </w:rPr>
              <w:t>i</w:t>
            </w:r>
            <w:proofErr w:type="spellEnd"/>
            <w:r>
              <w:rPr>
                <w:color w:val="211E1E"/>
              </w:rPr>
              <w:t xml:space="preserve">) </w:t>
            </w:r>
            <w:r>
              <w:rPr>
                <w:rFonts w:ascii="Times" w:eastAsia="Times" w:hAnsi="Times" w:cs="Times"/>
                <w:b/>
                <w:color w:val="211E1E"/>
              </w:rPr>
              <w:t xml:space="preserve">On Acceptance: </w:t>
            </w:r>
            <w:r>
              <w:rPr>
                <w:color w:val="211E1E"/>
              </w:rPr>
              <w:t xml:space="preserve">Hundred percent (100%) of the Contract Price of the Goods received shall be paid within thirty (30) days of receipt of the Goods upon submission of claim supported by the acceptance certificate issued by the Purchaser. </w:t>
            </w:r>
          </w:p>
          <w:p w14:paraId="672E2DA2" w14:textId="77777777" w:rsidR="00AB3932" w:rsidRDefault="00AB3932">
            <w:pPr>
              <w:pBdr>
                <w:top w:val="nil"/>
                <w:left w:val="nil"/>
                <w:bottom w:val="nil"/>
                <w:right w:val="nil"/>
                <w:between w:val="nil"/>
              </w:pBdr>
              <w:spacing w:before="1"/>
              <w:ind w:left="566" w:right="44" w:hanging="511"/>
              <w:jc w:val="both"/>
              <w:rPr>
                <w:color w:val="000000"/>
              </w:rPr>
            </w:pPr>
          </w:p>
        </w:tc>
      </w:tr>
      <w:tr w:rsidR="00AB3932" w14:paraId="4630603E" w14:textId="77777777">
        <w:trPr>
          <w:trHeight w:val="1004"/>
        </w:trPr>
        <w:tc>
          <w:tcPr>
            <w:tcW w:w="1441" w:type="dxa"/>
          </w:tcPr>
          <w:p w14:paraId="2C87374E" w14:textId="77777777" w:rsidR="00AB3932" w:rsidRDefault="00853FC4">
            <w:pPr>
              <w:pBdr>
                <w:top w:val="nil"/>
                <w:left w:val="nil"/>
                <w:bottom w:val="nil"/>
                <w:right w:val="nil"/>
                <w:between w:val="nil"/>
              </w:pBdr>
              <w:spacing w:before="17"/>
              <w:ind w:left="56"/>
              <w:rPr>
                <w:b/>
                <w:color w:val="000000"/>
              </w:rPr>
            </w:pPr>
            <w:r>
              <w:rPr>
                <w:b/>
                <w:color w:val="231F20"/>
              </w:rPr>
              <w:t>GCC 17.5</w:t>
            </w:r>
          </w:p>
        </w:tc>
        <w:tc>
          <w:tcPr>
            <w:tcW w:w="7961" w:type="dxa"/>
          </w:tcPr>
          <w:p w14:paraId="5A616E8C" w14:textId="77777777" w:rsidR="00AB3932" w:rsidRDefault="00853FC4">
            <w:pPr>
              <w:pBdr>
                <w:top w:val="nil"/>
                <w:left w:val="nil"/>
                <w:bottom w:val="nil"/>
                <w:right w:val="nil"/>
                <w:between w:val="nil"/>
              </w:pBdr>
              <w:spacing w:before="17"/>
              <w:ind w:left="56"/>
              <w:rPr>
                <w:color w:val="000000"/>
              </w:rPr>
            </w:pPr>
            <w:r>
              <w:rPr>
                <w:color w:val="231F20"/>
              </w:rPr>
              <w:t>The payment delay period after which the Purchaser shall pay interest to the</w:t>
            </w:r>
          </w:p>
          <w:p w14:paraId="66DAC813" w14:textId="77777777" w:rsidR="00AB3932" w:rsidRDefault="00853FC4">
            <w:pPr>
              <w:pBdr>
                <w:top w:val="nil"/>
                <w:left w:val="nil"/>
                <w:bottom w:val="nil"/>
                <w:right w:val="nil"/>
                <w:between w:val="nil"/>
              </w:pBdr>
              <w:spacing w:before="27"/>
              <w:ind w:left="56"/>
              <w:rPr>
                <w:b/>
                <w:color w:val="000000"/>
              </w:rPr>
            </w:pPr>
            <w:r>
              <w:rPr>
                <w:color w:val="231F20"/>
              </w:rPr>
              <w:t xml:space="preserve">supplier shall be </w:t>
            </w:r>
            <w:r>
              <w:rPr>
                <w:b/>
                <w:i/>
                <w:color w:val="231F20"/>
              </w:rPr>
              <w:t xml:space="preserve">[30] </w:t>
            </w:r>
            <w:r>
              <w:rPr>
                <w:b/>
                <w:color w:val="231F20"/>
              </w:rPr>
              <w:t>days.</w:t>
            </w:r>
          </w:p>
          <w:p w14:paraId="723A6B39" w14:textId="77777777" w:rsidR="00AB3932" w:rsidRDefault="00853FC4">
            <w:pPr>
              <w:pBdr>
                <w:top w:val="nil"/>
                <w:left w:val="nil"/>
                <w:bottom w:val="nil"/>
                <w:right w:val="nil"/>
                <w:between w:val="nil"/>
              </w:pBdr>
              <w:spacing w:before="197" w:line="237" w:lineRule="auto"/>
              <w:ind w:left="56"/>
              <w:rPr>
                <w:i/>
                <w:color w:val="000000"/>
              </w:rPr>
            </w:pPr>
            <w:r>
              <w:rPr>
                <w:color w:val="231F20"/>
              </w:rPr>
              <w:t xml:space="preserve">The interest rate that shall be applied is </w:t>
            </w:r>
            <w:proofErr w:type="gramStart"/>
            <w:r>
              <w:rPr>
                <w:b/>
                <w:i/>
                <w:color w:val="231F20"/>
              </w:rPr>
              <w:t>At</w:t>
            </w:r>
            <w:proofErr w:type="gramEnd"/>
            <w:r>
              <w:rPr>
                <w:b/>
                <w:i/>
                <w:color w:val="231F20"/>
              </w:rPr>
              <w:t xml:space="preserve"> the prevailing rate of interest for overdraft facilities fixed by RMA</w:t>
            </w:r>
          </w:p>
        </w:tc>
      </w:tr>
    </w:tbl>
    <w:p w14:paraId="48E91226" w14:textId="77777777" w:rsidR="00AB3932" w:rsidRDefault="00AB3932">
      <w:pPr>
        <w:spacing w:line="237" w:lineRule="auto"/>
        <w:sectPr w:rsidR="00AB3932">
          <w:pgSz w:w="11910" w:h="16840"/>
          <w:pgMar w:top="1480" w:right="920" w:bottom="280" w:left="940" w:header="1200" w:footer="0" w:gutter="0"/>
          <w:cols w:space="720"/>
        </w:sectPr>
      </w:pPr>
    </w:p>
    <w:p w14:paraId="306A1DAA" w14:textId="77777777" w:rsidR="00AB3932" w:rsidRDefault="00AB3932">
      <w:pPr>
        <w:pBdr>
          <w:top w:val="nil"/>
          <w:left w:val="nil"/>
          <w:bottom w:val="nil"/>
          <w:right w:val="nil"/>
          <w:between w:val="nil"/>
        </w:pBdr>
        <w:rPr>
          <w:color w:val="000000"/>
          <w:sz w:val="6"/>
          <w:szCs w:val="6"/>
        </w:rPr>
      </w:pPr>
    </w:p>
    <w:p w14:paraId="7200BEC6"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7E716BFC" wp14:editId="6048A2AC">
                <wp:extent cx="5976620" cy="6350"/>
                <wp:effectExtent l="0" t="0" r="0" b="0"/>
                <wp:docPr id="175" name="Group 175"/>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84" name="Group 176"/>
                        <wpg:cNvGrpSpPr/>
                        <wpg:grpSpPr>
                          <a:xfrm>
                            <a:off x="2357690" y="3776825"/>
                            <a:ext cx="5976600" cy="6350"/>
                            <a:chOff x="0" y="0"/>
                            <a:chExt cx="5976600" cy="6350"/>
                          </a:xfrm>
                        </wpg:grpSpPr>
                        <wps:wsp>
                          <wps:cNvPr id="185" name="Rectangle 177"/>
                          <wps:cNvSpPr/>
                          <wps:spPr>
                            <a:xfrm>
                              <a:off x="0" y="0"/>
                              <a:ext cx="5976600" cy="6350"/>
                            </a:xfrm>
                            <a:prstGeom prst="rect">
                              <a:avLst/>
                            </a:prstGeom>
                            <a:noFill/>
                            <a:ln>
                              <a:noFill/>
                            </a:ln>
                          </wps:spPr>
                          <wps:txbx>
                            <w:txbxContent>
                              <w:p w14:paraId="2FF88808" w14:textId="77777777" w:rsidR="00AB3932" w:rsidRDefault="00AB3932">
                                <w:pPr>
                                  <w:textDirection w:val="btLr"/>
                                </w:pPr>
                              </w:p>
                            </w:txbxContent>
                          </wps:txbx>
                          <wps:bodyPr spcFirstLastPara="1" wrap="square" lIns="91425" tIns="91425" rIns="91425" bIns="91425" anchor="ctr" anchorCtr="0">
                            <a:noAutofit/>
                          </wps:bodyPr>
                        </wps:wsp>
                        <wps:wsp>
                          <wps:cNvPr id="186" name="Straight Arrow Connector 178"/>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7E716BFC" id="Group 175" o:spid="_x0000_s1166"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">
                <v:group id="Group 176" o:spid="_x0000_s1167"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">
                  <v:rect id="Rectangle 177" o:spid="_x0000_s1168"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" filled="f" stroked="f">
                    <v:textbox inset="2.53958mm,2.53958mm,2.53958mm,2.53958mm">
                      <w:txbxContent>
                        <w:p w14:paraId="2FF88808" w14:textId="77777777" w:rsidR="00AB3932" w:rsidRDefault="00AB3932">
                          <w:pPr>
                            <w:textDirection w:val="btLr"/>
                          </w:pPr>
                        </w:p>
                      </w:txbxContent>
                    </v:textbox>
                  </v:rect>
                  <v:shape id="Straight Arrow Connector 178" o:spid="_x0000_s1169"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21A39EBA" w14:textId="77777777" w:rsidR="00AB3932" w:rsidRDefault="00AB3932">
      <w:pPr>
        <w:pBdr>
          <w:top w:val="nil"/>
          <w:left w:val="nil"/>
          <w:bottom w:val="nil"/>
          <w:right w:val="nil"/>
          <w:between w:val="nil"/>
        </w:pBdr>
        <w:spacing w:before="7"/>
        <w:rPr>
          <w:color w:val="000000"/>
          <w:sz w:val="10"/>
          <w:szCs w:val="10"/>
        </w:rPr>
      </w:pPr>
    </w:p>
    <w:tbl>
      <w:tblPr>
        <w:tblStyle w:val="afffe"/>
        <w:tblW w:w="9402"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441"/>
        <w:gridCol w:w="7961"/>
      </w:tblGrid>
      <w:tr w:rsidR="00AB3932" w14:paraId="755B21BF" w14:textId="77777777">
        <w:trPr>
          <w:trHeight w:val="775"/>
        </w:trPr>
        <w:tc>
          <w:tcPr>
            <w:tcW w:w="1441" w:type="dxa"/>
          </w:tcPr>
          <w:p w14:paraId="1D0D1585" w14:textId="77777777" w:rsidR="00AB3932" w:rsidRDefault="00853FC4">
            <w:pPr>
              <w:pBdr>
                <w:top w:val="nil"/>
                <w:left w:val="nil"/>
                <w:bottom w:val="nil"/>
                <w:right w:val="nil"/>
                <w:between w:val="nil"/>
              </w:pBdr>
              <w:spacing w:before="17"/>
              <w:ind w:left="56"/>
              <w:rPr>
                <w:b/>
                <w:color w:val="000000"/>
              </w:rPr>
            </w:pPr>
            <w:r>
              <w:rPr>
                <w:b/>
                <w:color w:val="231F20"/>
              </w:rPr>
              <w:t>GCC 19.1</w:t>
            </w:r>
          </w:p>
        </w:tc>
        <w:tc>
          <w:tcPr>
            <w:tcW w:w="7961" w:type="dxa"/>
          </w:tcPr>
          <w:p w14:paraId="19FF61E4" w14:textId="77777777" w:rsidR="00AB3932" w:rsidRDefault="00853FC4">
            <w:pPr>
              <w:pBdr>
                <w:top w:val="nil"/>
                <w:left w:val="nil"/>
                <w:bottom w:val="nil"/>
                <w:right w:val="nil"/>
                <w:between w:val="nil"/>
              </w:pBdr>
              <w:spacing w:before="45"/>
              <w:ind w:left="56"/>
              <w:rPr>
                <w:i/>
                <w:color w:val="000000"/>
              </w:rPr>
            </w:pPr>
            <w:r>
              <w:rPr>
                <w:color w:val="231F20"/>
              </w:rPr>
              <w:t>The amount of the Performance Security shall be</w:t>
            </w:r>
            <w:r>
              <w:rPr>
                <w:b/>
                <w:color w:val="231F20"/>
              </w:rPr>
              <w:t xml:space="preserve">: </w:t>
            </w:r>
            <w:r>
              <w:rPr>
                <w:b/>
                <w:i/>
                <w:color w:val="231F20"/>
              </w:rPr>
              <w:t xml:space="preserve"> 10 % of Contract Amount</w:t>
            </w:r>
          </w:p>
        </w:tc>
      </w:tr>
      <w:tr w:rsidR="00AB3932" w14:paraId="5866A025" w14:textId="77777777">
        <w:trPr>
          <w:trHeight w:val="1982"/>
        </w:trPr>
        <w:tc>
          <w:tcPr>
            <w:tcW w:w="1441" w:type="dxa"/>
          </w:tcPr>
          <w:p w14:paraId="442A85E3" w14:textId="77777777" w:rsidR="00AB3932" w:rsidRDefault="00853FC4">
            <w:pPr>
              <w:pBdr>
                <w:top w:val="nil"/>
                <w:left w:val="nil"/>
                <w:bottom w:val="nil"/>
                <w:right w:val="nil"/>
                <w:between w:val="nil"/>
              </w:pBdr>
              <w:spacing w:before="17"/>
              <w:ind w:left="56"/>
              <w:rPr>
                <w:b/>
                <w:color w:val="000000"/>
              </w:rPr>
            </w:pPr>
            <w:r>
              <w:rPr>
                <w:b/>
                <w:color w:val="231F20"/>
              </w:rPr>
              <w:t>GCC 19.3</w:t>
            </w:r>
          </w:p>
        </w:tc>
        <w:tc>
          <w:tcPr>
            <w:tcW w:w="7961" w:type="dxa"/>
          </w:tcPr>
          <w:p w14:paraId="2E5F25B7" w14:textId="77777777" w:rsidR="00AB3932" w:rsidRDefault="00853FC4">
            <w:pPr>
              <w:pBdr>
                <w:top w:val="nil"/>
                <w:left w:val="nil"/>
                <w:bottom w:val="nil"/>
                <w:right w:val="nil"/>
                <w:between w:val="nil"/>
              </w:pBdr>
              <w:spacing w:before="86"/>
              <w:ind w:left="56"/>
              <w:rPr>
                <w:color w:val="000000"/>
              </w:rPr>
            </w:pPr>
            <w:r>
              <w:rPr>
                <w:color w:val="231F20"/>
              </w:rPr>
              <w:t>The types of acceptable Performance Securities are:</w:t>
            </w:r>
          </w:p>
          <w:p w14:paraId="1336A591" w14:textId="77777777" w:rsidR="00AB3932" w:rsidRDefault="00853FC4">
            <w:pPr>
              <w:numPr>
                <w:ilvl w:val="0"/>
                <w:numId w:val="52"/>
              </w:numPr>
              <w:pBdr>
                <w:top w:val="nil"/>
                <w:left w:val="nil"/>
                <w:bottom w:val="nil"/>
                <w:right w:val="nil"/>
                <w:between w:val="nil"/>
              </w:pBdr>
              <w:tabs>
                <w:tab w:val="left" w:pos="567"/>
              </w:tabs>
              <w:spacing w:before="65" w:line="261" w:lineRule="auto"/>
              <w:ind w:right="45" w:hanging="510"/>
              <w:jc w:val="both"/>
            </w:pPr>
            <w:r>
              <w:rPr>
                <w:color w:val="231F20"/>
                <w:u w:val="single"/>
              </w:rPr>
              <w:t>Unconditional bank guarantee issued by financial institution located in Bhutan and acceptable to the Purchaser, in the form provided for in the Contract or in any other form acceptable to the Purchaser, or</w:t>
            </w:r>
          </w:p>
          <w:p w14:paraId="327A551D" w14:textId="77777777" w:rsidR="00AB3932" w:rsidRDefault="00853FC4">
            <w:pPr>
              <w:numPr>
                <w:ilvl w:val="0"/>
                <w:numId w:val="52"/>
              </w:numPr>
              <w:pBdr>
                <w:top w:val="nil"/>
                <w:left w:val="nil"/>
                <w:bottom w:val="nil"/>
                <w:right w:val="nil"/>
                <w:between w:val="nil"/>
              </w:pBdr>
              <w:tabs>
                <w:tab w:val="left" w:pos="566"/>
                <w:tab w:val="left" w:pos="567"/>
              </w:tabs>
              <w:spacing w:before="45"/>
              <w:ind w:hanging="510"/>
            </w:pPr>
            <w:r>
              <w:rPr>
                <w:color w:val="231F20"/>
              </w:rPr>
              <w:t>Cash warrant, or</w:t>
            </w:r>
          </w:p>
          <w:p w14:paraId="1A1FFE2C" w14:textId="77777777" w:rsidR="00AB3932" w:rsidRDefault="00853FC4">
            <w:pPr>
              <w:numPr>
                <w:ilvl w:val="0"/>
                <w:numId w:val="52"/>
              </w:numPr>
              <w:pBdr>
                <w:top w:val="nil"/>
                <w:left w:val="nil"/>
                <w:bottom w:val="nil"/>
                <w:right w:val="nil"/>
                <w:between w:val="nil"/>
              </w:pBdr>
              <w:tabs>
                <w:tab w:val="left" w:pos="567"/>
              </w:tabs>
              <w:spacing w:before="60"/>
              <w:ind w:hanging="510"/>
            </w:pPr>
            <w:r>
              <w:rPr>
                <w:color w:val="231F20"/>
              </w:rPr>
              <w:t>Demand draft.</w:t>
            </w:r>
          </w:p>
        </w:tc>
      </w:tr>
      <w:tr w:rsidR="00AB3932" w14:paraId="2481AAB9" w14:textId="77777777">
        <w:trPr>
          <w:trHeight w:val="686"/>
        </w:trPr>
        <w:tc>
          <w:tcPr>
            <w:tcW w:w="1441" w:type="dxa"/>
          </w:tcPr>
          <w:p w14:paraId="741A9430" w14:textId="77777777" w:rsidR="00AB3932" w:rsidRDefault="00853FC4">
            <w:pPr>
              <w:pBdr>
                <w:top w:val="nil"/>
                <w:left w:val="nil"/>
                <w:bottom w:val="nil"/>
                <w:right w:val="nil"/>
                <w:between w:val="nil"/>
              </w:pBdr>
              <w:spacing w:before="17"/>
              <w:ind w:left="56"/>
              <w:rPr>
                <w:b/>
                <w:color w:val="000000"/>
              </w:rPr>
            </w:pPr>
            <w:r>
              <w:rPr>
                <w:b/>
                <w:color w:val="231F20"/>
              </w:rPr>
              <w:t>GCC 19.4</w:t>
            </w:r>
          </w:p>
        </w:tc>
        <w:tc>
          <w:tcPr>
            <w:tcW w:w="7961" w:type="dxa"/>
          </w:tcPr>
          <w:p w14:paraId="3AB3F318" w14:textId="77777777" w:rsidR="00AB3932" w:rsidRDefault="00853FC4">
            <w:pPr>
              <w:widowControl/>
              <w:pBdr>
                <w:top w:val="nil"/>
                <w:left w:val="nil"/>
                <w:bottom w:val="nil"/>
                <w:right w:val="nil"/>
                <w:between w:val="nil"/>
              </w:pBdr>
              <w:rPr>
                <w:color w:val="000000"/>
                <w:sz w:val="24"/>
                <w:szCs w:val="24"/>
              </w:rPr>
            </w:pPr>
            <w:r>
              <w:rPr>
                <w:color w:val="231F20"/>
                <w:sz w:val="24"/>
                <w:szCs w:val="24"/>
              </w:rPr>
              <w:t xml:space="preserve">Discharge of Performance Security shall take place: </w:t>
            </w:r>
            <w:r>
              <w:rPr>
                <w:rFonts w:ascii="Times" w:eastAsia="Times" w:hAnsi="Times" w:cs="Times"/>
                <w:b/>
                <w:i/>
                <w:color w:val="211E1E"/>
              </w:rPr>
              <w:t>[as per GCC Sub-Clause 19.4</w:t>
            </w:r>
            <w:r>
              <w:rPr>
                <w:rFonts w:ascii="Times" w:eastAsia="Times" w:hAnsi="Times" w:cs="Times"/>
                <w:i/>
                <w:color w:val="211E1E"/>
              </w:rPr>
              <w:t xml:space="preserve">] </w:t>
            </w:r>
          </w:p>
        </w:tc>
      </w:tr>
      <w:tr w:rsidR="00AB3932" w14:paraId="7D848B3E" w14:textId="77777777">
        <w:trPr>
          <w:trHeight w:val="838"/>
        </w:trPr>
        <w:tc>
          <w:tcPr>
            <w:tcW w:w="1441" w:type="dxa"/>
          </w:tcPr>
          <w:p w14:paraId="1D7F4E3B" w14:textId="77777777" w:rsidR="00AB3932" w:rsidRDefault="00853FC4">
            <w:pPr>
              <w:pBdr>
                <w:top w:val="nil"/>
                <w:left w:val="nil"/>
                <w:bottom w:val="nil"/>
                <w:right w:val="nil"/>
                <w:between w:val="nil"/>
              </w:pBdr>
              <w:spacing w:before="17"/>
              <w:ind w:left="56"/>
              <w:rPr>
                <w:b/>
                <w:color w:val="000000"/>
              </w:rPr>
            </w:pPr>
            <w:r>
              <w:rPr>
                <w:b/>
                <w:color w:val="231F20"/>
              </w:rPr>
              <w:t>GCC 24.2</w:t>
            </w:r>
          </w:p>
        </w:tc>
        <w:tc>
          <w:tcPr>
            <w:tcW w:w="7961" w:type="dxa"/>
          </w:tcPr>
          <w:p w14:paraId="37E8EACD" w14:textId="77777777" w:rsidR="00AB3932" w:rsidRDefault="00853FC4">
            <w:pPr>
              <w:widowControl/>
              <w:pBdr>
                <w:top w:val="nil"/>
                <w:left w:val="nil"/>
                <w:bottom w:val="nil"/>
                <w:right w:val="nil"/>
                <w:between w:val="nil"/>
              </w:pBdr>
              <w:rPr>
                <w:color w:val="000000"/>
                <w:sz w:val="24"/>
                <w:szCs w:val="24"/>
              </w:rPr>
            </w:pPr>
            <w:r>
              <w:rPr>
                <w:color w:val="231F20"/>
              </w:rPr>
              <w:t xml:space="preserve">The packing, marking and documentation within and outside the packages shall be: </w:t>
            </w:r>
            <w:r>
              <w:rPr>
                <w:rFonts w:ascii="Times" w:eastAsia="Times" w:hAnsi="Times" w:cs="Times"/>
                <w:i/>
                <w:color w:val="211E1E"/>
              </w:rPr>
              <w:t>[</w:t>
            </w:r>
            <w:r>
              <w:rPr>
                <w:rFonts w:ascii="Times" w:eastAsia="Times" w:hAnsi="Times" w:cs="Times"/>
                <w:b/>
                <w:i/>
                <w:color w:val="211E1E"/>
              </w:rPr>
              <w:t>to protect the goods from damage during transportation</w:t>
            </w:r>
            <w:r>
              <w:rPr>
                <w:rFonts w:ascii="Times" w:eastAsia="Times" w:hAnsi="Times" w:cs="Times"/>
                <w:i/>
                <w:color w:val="211E1E"/>
              </w:rPr>
              <w:t>]</w:t>
            </w:r>
          </w:p>
        </w:tc>
      </w:tr>
      <w:tr w:rsidR="00AB3932" w14:paraId="6F7E3240" w14:textId="77777777">
        <w:trPr>
          <w:trHeight w:val="425"/>
        </w:trPr>
        <w:tc>
          <w:tcPr>
            <w:tcW w:w="1441" w:type="dxa"/>
          </w:tcPr>
          <w:p w14:paraId="60DEC262" w14:textId="77777777" w:rsidR="00AB3932" w:rsidRDefault="00853FC4">
            <w:pPr>
              <w:pBdr>
                <w:top w:val="nil"/>
                <w:left w:val="nil"/>
                <w:bottom w:val="nil"/>
                <w:right w:val="nil"/>
                <w:between w:val="nil"/>
              </w:pBdr>
              <w:spacing w:before="17"/>
              <w:ind w:left="56"/>
              <w:rPr>
                <w:b/>
                <w:color w:val="000000"/>
              </w:rPr>
            </w:pPr>
            <w:r>
              <w:rPr>
                <w:b/>
                <w:color w:val="231F20"/>
              </w:rPr>
              <w:t>GCC 25.1</w:t>
            </w:r>
          </w:p>
        </w:tc>
        <w:tc>
          <w:tcPr>
            <w:tcW w:w="7961" w:type="dxa"/>
          </w:tcPr>
          <w:p w14:paraId="5CD402FD" w14:textId="77777777" w:rsidR="00AB3932" w:rsidRDefault="00853FC4">
            <w:pPr>
              <w:pBdr>
                <w:top w:val="nil"/>
                <w:left w:val="nil"/>
                <w:bottom w:val="nil"/>
                <w:right w:val="nil"/>
                <w:between w:val="nil"/>
              </w:pBdr>
              <w:spacing w:before="67"/>
              <w:ind w:left="56"/>
              <w:rPr>
                <w:color w:val="000000"/>
              </w:rPr>
            </w:pPr>
            <w:r>
              <w:rPr>
                <w:color w:val="231F20"/>
              </w:rPr>
              <w:t xml:space="preserve">The insurance coverage shall be </w:t>
            </w:r>
            <w:r>
              <w:rPr>
                <w:color w:val="231F20"/>
                <w:u w:val="single"/>
              </w:rPr>
              <w:t>as specified in the Incoterms.</w:t>
            </w:r>
          </w:p>
          <w:p w14:paraId="4C839880" w14:textId="77777777" w:rsidR="00AB3932" w:rsidRDefault="00AB3932">
            <w:pPr>
              <w:pBdr>
                <w:top w:val="nil"/>
                <w:left w:val="nil"/>
                <w:bottom w:val="nil"/>
                <w:right w:val="nil"/>
                <w:between w:val="nil"/>
              </w:pBdr>
              <w:spacing w:before="197" w:line="266" w:lineRule="auto"/>
              <w:ind w:left="56"/>
              <w:rPr>
                <w:i/>
                <w:color w:val="000000"/>
              </w:rPr>
            </w:pPr>
          </w:p>
        </w:tc>
      </w:tr>
      <w:tr w:rsidR="00AB3932" w14:paraId="4F188122" w14:textId="77777777">
        <w:trPr>
          <w:trHeight w:val="2816"/>
        </w:trPr>
        <w:tc>
          <w:tcPr>
            <w:tcW w:w="1441" w:type="dxa"/>
          </w:tcPr>
          <w:p w14:paraId="575AB397" w14:textId="77777777" w:rsidR="00AB3932" w:rsidRDefault="00853FC4">
            <w:pPr>
              <w:pBdr>
                <w:top w:val="nil"/>
                <w:left w:val="nil"/>
                <w:bottom w:val="nil"/>
                <w:right w:val="nil"/>
                <w:between w:val="nil"/>
              </w:pBdr>
              <w:spacing w:before="17"/>
              <w:ind w:left="56"/>
              <w:rPr>
                <w:b/>
                <w:color w:val="000000"/>
              </w:rPr>
            </w:pPr>
            <w:r>
              <w:rPr>
                <w:b/>
                <w:color w:val="231F20"/>
              </w:rPr>
              <w:t>GCC 26.1</w:t>
            </w:r>
          </w:p>
        </w:tc>
        <w:tc>
          <w:tcPr>
            <w:tcW w:w="7961" w:type="dxa"/>
          </w:tcPr>
          <w:p w14:paraId="4DA888E3" w14:textId="77777777" w:rsidR="00AB3932" w:rsidRDefault="00853FC4">
            <w:pPr>
              <w:pBdr>
                <w:top w:val="nil"/>
                <w:left w:val="nil"/>
                <w:bottom w:val="nil"/>
                <w:right w:val="nil"/>
                <w:between w:val="nil"/>
              </w:pBdr>
              <w:spacing w:before="83" w:line="266" w:lineRule="auto"/>
              <w:ind w:left="56" w:right="45"/>
              <w:jc w:val="both"/>
              <w:rPr>
                <w:color w:val="000000"/>
              </w:rPr>
            </w:pPr>
            <w:r>
              <w:rPr>
                <w:color w:val="231F20"/>
              </w:rPr>
              <w:t xml:space="preserve">Responsibility for transportation of the Goods shall be </w:t>
            </w:r>
            <w:r>
              <w:rPr>
                <w:color w:val="231F20"/>
                <w:u w:val="single"/>
              </w:rPr>
              <w:t>as specified in the</w:t>
            </w:r>
            <w:r>
              <w:rPr>
                <w:color w:val="231F20"/>
              </w:rPr>
              <w:t xml:space="preserve"> </w:t>
            </w:r>
            <w:r>
              <w:rPr>
                <w:color w:val="231F20"/>
                <w:u w:val="single"/>
              </w:rPr>
              <w:t>Incoterms.</w:t>
            </w:r>
          </w:p>
          <w:p w14:paraId="55984EEB" w14:textId="77777777" w:rsidR="00AB3932" w:rsidRDefault="00853FC4">
            <w:pPr>
              <w:pBdr>
                <w:top w:val="nil"/>
                <w:left w:val="nil"/>
                <w:bottom w:val="nil"/>
                <w:right w:val="nil"/>
                <w:between w:val="nil"/>
              </w:pBdr>
              <w:spacing w:before="168" w:line="266" w:lineRule="auto"/>
              <w:ind w:left="56" w:right="36"/>
              <w:jc w:val="both"/>
              <w:rPr>
                <w:i/>
                <w:color w:val="000000"/>
              </w:rPr>
            </w:pPr>
            <w:r>
              <w:rPr>
                <w:color w:val="231F20"/>
              </w:rPr>
              <w:t xml:space="preserve">If not in accordance with Incoterms, responsibility for transportation shall be as follows: </w:t>
            </w:r>
            <w:r>
              <w:rPr>
                <w:i/>
                <w:color w:val="231F20"/>
              </w:rPr>
              <w:t>“The Supplier is required under the Contract to transport the Goods to a specified place of final destination within Bhutan, defined as the Project Site. Transport to such place of destination in Bhutan, including insurance and storage as shall be specified in the Contract, shall be arranged by the Supplier, and related costs shall be included in the Contract Price”.</w:t>
            </w:r>
          </w:p>
        </w:tc>
      </w:tr>
      <w:tr w:rsidR="00AB3932" w14:paraId="00EFD5E4" w14:textId="77777777">
        <w:trPr>
          <w:trHeight w:val="627"/>
        </w:trPr>
        <w:tc>
          <w:tcPr>
            <w:tcW w:w="1441" w:type="dxa"/>
          </w:tcPr>
          <w:p w14:paraId="7A1EE78A" w14:textId="77777777" w:rsidR="00AB3932" w:rsidRDefault="00853FC4">
            <w:pPr>
              <w:pBdr>
                <w:top w:val="nil"/>
                <w:left w:val="nil"/>
                <w:bottom w:val="nil"/>
                <w:right w:val="nil"/>
                <w:between w:val="nil"/>
              </w:pBdr>
              <w:spacing w:before="17"/>
              <w:ind w:left="56"/>
              <w:rPr>
                <w:b/>
                <w:color w:val="000000"/>
              </w:rPr>
            </w:pPr>
            <w:r>
              <w:rPr>
                <w:b/>
                <w:color w:val="231F20"/>
              </w:rPr>
              <w:t>GCC 27.1</w:t>
            </w:r>
          </w:p>
        </w:tc>
        <w:tc>
          <w:tcPr>
            <w:tcW w:w="7961" w:type="dxa"/>
          </w:tcPr>
          <w:p w14:paraId="0EA59272" w14:textId="77777777" w:rsidR="00AB3932" w:rsidRDefault="00853FC4">
            <w:pPr>
              <w:pBdr>
                <w:top w:val="nil"/>
                <w:left w:val="nil"/>
                <w:bottom w:val="nil"/>
                <w:right w:val="nil"/>
                <w:between w:val="nil"/>
              </w:pBdr>
              <w:spacing w:before="27"/>
              <w:ind w:left="56" w:right="28"/>
              <w:rPr>
                <w:i/>
                <w:color w:val="000000"/>
              </w:rPr>
            </w:pPr>
            <w:r>
              <w:rPr>
                <w:color w:val="231F20"/>
              </w:rPr>
              <w:t xml:space="preserve">The inspections and tests shall be: </w:t>
            </w:r>
            <w:r>
              <w:rPr>
                <w:i/>
                <w:color w:val="231F20"/>
              </w:rPr>
              <w:t>[insert nature, frequency, procedures for carrying out the inspections and tests]</w:t>
            </w:r>
          </w:p>
        </w:tc>
      </w:tr>
      <w:tr w:rsidR="00AB3932" w14:paraId="3D770DAA" w14:textId="77777777">
        <w:trPr>
          <w:trHeight w:val="330"/>
        </w:trPr>
        <w:tc>
          <w:tcPr>
            <w:tcW w:w="1441" w:type="dxa"/>
          </w:tcPr>
          <w:p w14:paraId="0BED4155" w14:textId="77777777" w:rsidR="00AB3932" w:rsidRDefault="00853FC4">
            <w:pPr>
              <w:pBdr>
                <w:top w:val="nil"/>
                <w:left w:val="nil"/>
                <w:bottom w:val="nil"/>
                <w:right w:val="nil"/>
                <w:between w:val="nil"/>
              </w:pBdr>
              <w:spacing w:before="17"/>
              <w:ind w:left="56"/>
              <w:rPr>
                <w:b/>
                <w:color w:val="000000"/>
              </w:rPr>
            </w:pPr>
            <w:r>
              <w:rPr>
                <w:b/>
                <w:color w:val="231F20"/>
              </w:rPr>
              <w:t>GCC 27.2</w:t>
            </w:r>
          </w:p>
        </w:tc>
        <w:tc>
          <w:tcPr>
            <w:tcW w:w="7961" w:type="dxa"/>
          </w:tcPr>
          <w:p w14:paraId="27F00185" w14:textId="77777777" w:rsidR="00AB3932" w:rsidRDefault="00853FC4">
            <w:pPr>
              <w:pBdr>
                <w:top w:val="nil"/>
                <w:left w:val="nil"/>
                <w:bottom w:val="nil"/>
                <w:right w:val="nil"/>
                <w:between w:val="nil"/>
              </w:pBdr>
              <w:spacing w:before="45"/>
              <w:ind w:left="56"/>
              <w:rPr>
                <w:i/>
                <w:color w:val="000000"/>
              </w:rPr>
            </w:pPr>
            <w:r>
              <w:rPr>
                <w:color w:val="231F20"/>
              </w:rPr>
              <w:t xml:space="preserve">Inspections and tests shall be conducted at: </w:t>
            </w:r>
            <w:r>
              <w:rPr>
                <w:b/>
                <w:i/>
                <w:color w:val="231F20"/>
              </w:rPr>
              <w:t xml:space="preserve">PWS, </w:t>
            </w:r>
            <w:proofErr w:type="spellStart"/>
            <w:r>
              <w:rPr>
                <w:b/>
                <w:i/>
                <w:color w:val="231F20"/>
              </w:rPr>
              <w:t>Sarpang</w:t>
            </w:r>
            <w:proofErr w:type="spellEnd"/>
          </w:p>
        </w:tc>
      </w:tr>
      <w:tr w:rsidR="00AB3932" w14:paraId="548D6DC0" w14:textId="77777777">
        <w:trPr>
          <w:trHeight w:val="315"/>
        </w:trPr>
        <w:tc>
          <w:tcPr>
            <w:tcW w:w="1441" w:type="dxa"/>
          </w:tcPr>
          <w:p w14:paraId="1B5419C0" w14:textId="77777777" w:rsidR="00AB3932" w:rsidRDefault="00853FC4">
            <w:pPr>
              <w:pBdr>
                <w:top w:val="nil"/>
                <w:left w:val="nil"/>
                <w:bottom w:val="nil"/>
                <w:right w:val="nil"/>
                <w:between w:val="nil"/>
              </w:pBdr>
              <w:spacing w:before="17"/>
              <w:ind w:left="56"/>
              <w:rPr>
                <w:b/>
                <w:color w:val="000000"/>
              </w:rPr>
            </w:pPr>
            <w:r>
              <w:rPr>
                <w:b/>
                <w:color w:val="231F20"/>
              </w:rPr>
              <w:t>GCC 28.1</w:t>
            </w:r>
          </w:p>
        </w:tc>
        <w:tc>
          <w:tcPr>
            <w:tcW w:w="7961" w:type="dxa"/>
          </w:tcPr>
          <w:p w14:paraId="046C9499" w14:textId="77777777" w:rsidR="00AB3932" w:rsidRDefault="00853FC4">
            <w:pPr>
              <w:pBdr>
                <w:top w:val="nil"/>
                <w:left w:val="nil"/>
                <w:bottom w:val="nil"/>
                <w:right w:val="nil"/>
                <w:between w:val="nil"/>
              </w:pBdr>
              <w:spacing w:before="38"/>
              <w:ind w:left="56"/>
              <w:rPr>
                <w:color w:val="000000"/>
              </w:rPr>
            </w:pPr>
            <w:r>
              <w:rPr>
                <w:color w:val="231F20"/>
              </w:rPr>
              <w:t xml:space="preserve">The liquidated damages shall be: </w:t>
            </w:r>
            <w:r>
              <w:rPr>
                <w:b/>
                <w:i/>
                <w:color w:val="231F20"/>
              </w:rPr>
              <w:t>0.1% per day</w:t>
            </w:r>
            <w:r>
              <w:rPr>
                <w:i/>
                <w:color w:val="231F20"/>
              </w:rPr>
              <w:t xml:space="preserve"> </w:t>
            </w:r>
          </w:p>
        </w:tc>
      </w:tr>
      <w:tr w:rsidR="00AB3932" w14:paraId="71D54469" w14:textId="77777777">
        <w:trPr>
          <w:trHeight w:val="599"/>
        </w:trPr>
        <w:tc>
          <w:tcPr>
            <w:tcW w:w="1441" w:type="dxa"/>
          </w:tcPr>
          <w:p w14:paraId="50B8331E" w14:textId="77777777" w:rsidR="00AB3932" w:rsidRDefault="00853FC4">
            <w:pPr>
              <w:pBdr>
                <w:top w:val="nil"/>
                <w:left w:val="nil"/>
                <w:bottom w:val="nil"/>
                <w:right w:val="nil"/>
                <w:between w:val="nil"/>
              </w:pBdr>
              <w:spacing w:before="17"/>
              <w:ind w:left="56"/>
              <w:rPr>
                <w:b/>
                <w:color w:val="000000"/>
              </w:rPr>
            </w:pPr>
            <w:r>
              <w:rPr>
                <w:b/>
                <w:color w:val="231F20"/>
              </w:rPr>
              <w:t>GCC 28.1</w:t>
            </w:r>
          </w:p>
        </w:tc>
        <w:tc>
          <w:tcPr>
            <w:tcW w:w="7961" w:type="dxa"/>
          </w:tcPr>
          <w:p w14:paraId="458DF3F8" w14:textId="77777777" w:rsidR="00AB3932" w:rsidRDefault="00853FC4">
            <w:pPr>
              <w:pBdr>
                <w:top w:val="nil"/>
                <w:left w:val="nil"/>
                <w:bottom w:val="nil"/>
                <w:right w:val="nil"/>
                <w:between w:val="nil"/>
              </w:pBdr>
              <w:spacing w:before="13"/>
              <w:ind w:left="56"/>
              <w:rPr>
                <w:i/>
                <w:color w:val="000000"/>
              </w:rPr>
            </w:pPr>
            <w:r>
              <w:rPr>
                <w:color w:val="231F20"/>
              </w:rPr>
              <w:t xml:space="preserve">The maximum </w:t>
            </w:r>
            <w:proofErr w:type="gramStart"/>
            <w:r>
              <w:rPr>
                <w:color w:val="231F20"/>
              </w:rPr>
              <w:t>amount</w:t>
            </w:r>
            <w:proofErr w:type="gramEnd"/>
            <w:r>
              <w:rPr>
                <w:color w:val="231F20"/>
              </w:rPr>
              <w:t xml:space="preserve"> of liquidated damages shall be: </w:t>
            </w:r>
            <w:r>
              <w:rPr>
                <w:b/>
                <w:i/>
                <w:color w:val="231F20"/>
              </w:rPr>
              <w:t>10%</w:t>
            </w:r>
          </w:p>
        </w:tc>
      </w:tr>
      <w:tr w:rsidR="00AB3932" w14:paraId="68D76B9B" w14:textId="77777777">
        <w:trPr>
          <w:trHeight w:val="1109"/>
        </w:trPr>
        <w:tc>
          <w:tcPr>
            <w:tcW w:w="1441" w:type="dxa"/>
          </w:tcPr>
          <w:p w14:paraId="1DAE6FC0" w14:textId="77777777" w:rsidR="00AB3932" w:rsidRDefault="00853FC4">
            <w:pPr>
              <w:pBdr>
                <w:top w:val="nil"/>
                <w:left w:val="nil"/>
                <w:bottom w:val="nil"/>
                <w:right w:val="nil"/>
                <w:between w:val="nil"/>
              </w:pBdr>
              <w:spacing w:before="17"/>
              <w:ind w:left="56"/>
              <w:rPr>
                <w:b/>
                <w:color w:val="000000"/>
              </w:rPr>
            </w:pPr>
            <w:r>
              <w:rPr>
                <w:b/>
                <w:color w:val="231F20"/>
              </w:rPr>
              <w:t>GCC 29.3</w:t>
            </w:r>
          </w:p>
        </w:tc>
        <w:tc>
          <w:tcPr>
            <w:tcW w:w="7961" w:type="dxa"/>
          </w:tcPr>
          <w:p w14:paraId="4801D91D" w14:textId="77777777" w:rsidR="00AB3932" w:rsidRDefault="00853FC4">
            <w:pPr>
              <w:pBdr>
                <w:top w:val="nil"/>
                <w:left w:val="nil"/>
                <w:bottom w:val="nil"/>
                <w:right w:val="nil"/>
                <w:between w:val="nil"/>
              </w:pBdr>
              <w:spacing w:before="70"/>
              <w:ind w:left="56"/>
              <w:rPr>
                <w:b/>
                <w:color w:val="000000"/>
              </w:rPr>
            </w:pPr>
            <w:r>
              <w:rPr>
                <w:color w:val="231F20"/>
              </w:rPr>
              <w:t xml:space="preserve">The period of validity of the Warranty shall be: </w:t>
            </w:r>
            <w:r>
              <w:rPr>
                <w:b/>
                <w:i/>
                <w:color w:val="231F20"/>
                <w:u w:val="single"/>
              </w:rPr>
              <w:t>12 months</w:t>
            </w:r>
          </w:p>
          <w:p w14:paraId="09F30880" w14:textId="77777777" w:rsidR="00AB3932" w:rsidRDefault="00853FC4">
            <w:pPr>
              <w:pBdr>
                <w:top w:val="nil"/>
                <w:left w:val="nil"/>
                <w:bottom w:val="nil"/>
                <w:right w:val="nil"/>
                <w:between w:val="nil"/>
              </w:pBdr>
              <w:spacing w:before="197"/>
              <w:ind w:left="56"/>
              <w:rPr>
                <w:color w:val="000000"/>
              </w:rPr>
            </w:pPr>
            <w:r>
              <w:rPr>
                <w:color w:val="231F20"/>
                <w:u w:val="single"/>
              </w:rPr>
              <w:t>For the purposes of the Warranty the place(s) of final destination(s) shall be:</w:t>
            </w:r>
          </w:p>
          <w:p w14:paraId="4B99DD9B" w14:textId="77777777" w:rsidR="00AB3932" w:rsidRDefault="00853FC4">
            <w:pPr>
              <w:pBdr>
                <w:top w:val="nil"/>
                <w:left w:val="nil"/>
                <w:bottom w:val="nil"/>
                <w:right w:val="nil"/>
                <w:between w:val="nil"/>
              </w:pBdr>
              <w:spacing w:before="27"/>
              <w:rPr>
                <w:b/>
                <w:i/>
                <w:color w:val="000000"/>
              </w:rPr>
            </w:pPr>
            <w:r>
              <w:rPr>
                <w:b/>
                <w:i/>
                <w:color w:val="231F20"/>
                <w:u w:val="single"/>
              </w:rPr>
              <w:t xml:space="preserve">PWS, </w:t>
            </w:r>
            <w:proofErr w:type="spellStart"/>
            <w:r>
              <w:rPr>
                <w:b/>
                <w:i/>
                <w:color w:val="231F20"/>
                <w:u w:val="single"/>
              </w:rPr>
              <w:t>Sarpang</w:t>
            </w:r>
            <w:proofErr w:type="spellEnd"/>
          </w:p>
        </w:tc>
      </w:tr>
      <w:tr w:rsidR="00AB3932" w14:paraId="25A402F0" w14:textId="77777777">
        <w:trPr>
          <w:trHeight w:val="554"/>
        </w:trPr>
        <w:tc>
          <w:tcPr>
            <w:tcW w:w="1441" w:type="dxa"/>
          </w:tcPr>
          <w:p w14:paraId="2B481385" w14:textId="77777777" w:rsidR="00AB3932" w:rsidRDefault="00853FC4">
            <w:pPr>
              <w:pBdr>
                <w:top w:val="nil"/>
                <w:left w:val="nil"/>
                <w:bottom w:val="nil"/>
                <w:right w:val="nil"/>
                <w:between w:val="nil"/>
              </w:pBdr>
              <w:spacing w:before="17"/>
              <w:ind w:left="56"/>
              <w:rPr>
                <w:b/>
                <w:color w:val="000000"/>
              </w:rPr>
            </w:pPr>
            <w:r>
              <w:rPr>
                <w:b/>
                <w:color w:val="231F20"/>
              </w:rPr>
              <w:t>GCC 29.5</w:t>
            </w:r>
          </w:p>
          <w:p w14:paraId="0721929D" w14:textId="77777777" w:rsidR="00AB3932" w:rsidRDefault="00853FC4">
            <w:pPr>
              <w:pBdr>
                <w:top w:val="nil"/>
                <w:left w:val="nil"/>
                <w:bottom w:val="nil"/>
                <w:right w:val="nil"/>
                <w:between w:val="nil"/>
              </w:pBdr>
              <w:spacing w:before="27" w:line="237" w:lineRule="auto"/>
              <w:ind w:left="56"/>
              <w:rPr>
                <w:b/>
                <w:color w:val="000000"/>
              </w:rPr>
            </w:pPr>
            <w:r>
              <w:rPr>
                <w:b/>
                <w:color w:val="231F20"/>
              </w:rPr>
              <w:t>and 29.6</w:t>
            </w:r>
          </w:p>
        </w:tc>
        <w:tc>
          <w:tcPr>
            <w:tcW w:w="7961" w:type="dxa"/>
          </w:tcPr>
          <w:p w14:paraId="2E02347A" w14:textId="77777777" w:rsidR="00AB3932" w:rsidRDefault="00853FC4">
            <w:pPr>
              <w:pBdr>
                <w:top w:val="nil"/>
                <w:left w:val="nil"/>
                <w:bottom w:val="nil"/>
                <w:right w:val="nil"/>
                <w:between w:val="nil"/>
              </w:pBdr>
              <w:spacing w:before="157"/>
              <w:ind w:left="56"/>
              <w:rPr>
                <w:color w:val="000000"/>
              </w:rPr>
            </w:pPr>
            <w:r>
              <w:rPr>
                <w:color w:val="231F20"/>
              </w:rPr>
              <w:t xml:space="preserve">The period for repair or replacement shall be: </w:t>
            </w:r>
            <w:r>
              <w:rPr>
                <w:b/>
                <w:i/>
                <w:color w:val="231F20"/>
              </w:rPr>
              <w:t xml:space="preserve">[30] </w:t>
            </w:r>
            <w:r>
              <w:rPr>
                <w:b/>
                <w:color w:val="231F20"/>
              </w:rPr>
              <w:t>days.</w:t>
            </w:r>
          </w:p>
        </w:tc>
      </w:tr>
    </w:tbl>
    <w:p w14:paraId="20118A21" w14:textId="77777777" w:rsidR="00AB3932" w:rsidRDefault="00AB3932">
      <w:pPr>
        <w:sectPr w:rsidR="00AB3932">
          <w:pgSz w:w="11910" w:h="16840"/>
          <w:pgMar w:top="1480" w:right="920" w:bottom="280" w:left="940" w:header="1200" w:footer="0" w:gutter="0"/>
          <w:cols w:space="720"/>
        </w:sectPr>
      </w:pPr>
    </w:p>
    <w:p w14:paraId="5BECDEC4" w14:textId="77777777" w:rsidR="00AB3932" w:rsidRDefault="00AB3932">
      <w:pPr>
        <w:pBdr>
          <w:top w:val="nil"/>
          <w:left w:val="nil"/>
          <w:bottom w:val="nil"/>
          <w:right w:val="nil"/>
          <w:between w:val="nil"/>
        </w:pBdr>
        <w:rPr>
          <w:color w:val="000000"/>
          <w:sz w:val="6"/>
          <w:szCs w:val="6"/>
        </w:rPr>
      </w:pPr>
    </w:p>
    <w:p w14:paraId="292AE9AF"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5D9591B3" wp14:editId="4E036B79">
                <wp:extent cx="5976620" cy="6350"/>
                <wp:effectExtent l="0" t="0" r="0" b="0"/>
                <wp:docPr id="179" name="Group 179"/>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88" name="Group 180"/>
                        <wpg:cNvGrpSpPr/>
                        <wpg:grpSpPr>
                          <a:xfrm>
                            <a:off x="2357690" y="3776825"/>
                            <a:ext cx="5976600" cy="6350"/>
                            <a:chOff x="0" y="0"/>
                            <a:chExt cx="5976600" cy="6350"/>
                          </a:xfrm>
                        </wpg:grpSpPr>
                        <wps:wsp>
                          <wps:cNvPr id="189" name="Rectangle 181"/>
                          <wps:cNvSpPr/>
                          <wps:spPr>
                            <a:xfrm>
                              <a:off x="0" y="0"/>
                              <a:ext cx="5976600" cy="6350"/>
                            </a:xfrm>
                            <a:prstGeom prst="rect">
                              <a:avLst/>
                            </a:prstGeom>
                            <a:noFill/>
                            <a:ln>
                              <a:noFill/>
                            </a:ln>
                          </wps:spPr>
                          <wps:txbx>
                            <w:txbxContent>
                              <w:p w14:paraId="220FA6A6" w14:textId="77777777" w:rsidR="00AB3932" w:rsidRDefault="00AB3932">
                                <w:pPr>
                                  <w:textDirection w:val="btLr"/>
                                </w:pPr>
                              </w:p>
                            </w:txbxContent>
                          </wps:txbx>
                          <wps:bodyPr spcFirstLastPara="1" wrap="square" lIns="91425" tIns="91425" rIns="91425" bIns="91425" anchor="ctr" anchorCtr="0">
                            <a:noAutofit/>
                          </wps:bodyPr>
                        </wps:wsp>
                        <wps:wsp>
                          <wps:cNvPr id="190" name="Straight Arrow Connector 182"/>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5D9591B3" id="Group 179" o:spid="_x0000_s1170"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">
                <v:group id="Group 180" o:spid="_x0000_s1171"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">
                  <v:rect id="Rectangle 181" o:spid="_x0000_s1172"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" filled="f" stroked="f">
                    <v:textbox inset="2.53958mm,2.53958mm,2.53958mm,2.53958mm">
                      <w:txbxContent>
                        <w:p w14:paraId="220FA6A6" w14:textId="77777777" w:rsidR="00AB3932" w:rsidRDefault="00AB3932">
                          <w:pPr>
                            <w:textDirection w:val="btLr"/>
                          </w:pPr>
                        </w:p>
                      </w:txbxContent>
                    </v:textbox>
                  </v:rect>
                  <v:shape id="Straight Arrow Connector 182" o:spid="_x0000_s1173"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6E53A84D" w14:textId="77777777" w:rsidR="00AB3932" w:rsidRDefault="00853FC4">
      <w:pPr>
        <w:spacing w:before="82"/>
        <w:ind w:left="2560"/>
        <w:rPr>
          <w:b/>
          <w:sz w:val="26"/>
          <w:szCs w:val="26"/>
        </w:rPr>
      </w:pPr>
      <w:r>
        <w:rPr>
          <w:b/>
          <w:color w:val="231F20"/>
          <w:sz w:val="26"/>
          <w:szCs w:val="26"/>
        </w:rPr>
        <w:t>Attachment: Price Adjustment Formula</w:t>
      </w:r>
    </w:p>
    <w:p w14:paraId="1A6C87FD" w14:textId="77777777" w:rsidR="00AB3932" w:rsidRDefault="00853FC4">
      <w:pPr>
        <w:pBdr>
          <w:top w:val="nil"/>
          <w:left w:val="nil"/>
          <w:bottom w:val="nil"/>
          <w:right w:val="nil"/>
          <w:between w:val="nil"/>
        </w:pBdr>
        <w:spacing w:before="298" w:line="266" w:lineRule="auto"/>
        <w:ind w:left="307" w:right="260"/>
        <w:rPr>
          <w:color w:val="000000"/>
        </w:rPr>
      </w:pPr>
      <w:r>
        <w:rPr>
          <w:color w:val="231F20"/>
        </w:rPr>
        <w:t>If, in accordance with GCC 16.2, prices shall be adjustable, the following method shall be used to calculate the price adjustment:</w:t>
      </w:r>
    </w:p>
    <w:p w14:paraId="50A9ABAF" w14:textId="77777777" w:rsidR="00AB3932" w:rsidRDefault="00AB3932">
      <w:pPr>
        <w:pBdr>
          <w:top w:val="nil"/>
          <w:left w:val="nil"/>
          <w:bottom w:val="nil"/>
          <w:right w:val="nil"/>
          <w:between w:val="nil"/>
        </w:pBdr>
        <w:spacing w:before="2"/>
        <w:rPr>
          <w:color w:val="000000"/>
          <w:sz w:val="24"/>
          <w:szCs w:val="24"/>
        </w:rPr>
      </w:pPr>
    </w:p>
    <w:p w14:paraId="182C29F3" w14:textId="77777777" w:rsidR="00AB3932" w:rsidRDefault="00853FC4">
      <w:pPr>
        <w:numPr>
          <w:ilvl w:val="1"/>
          <w:numId w:val="50"/>
        </w:numPr>
        <w:pBdr>
          <w:top w:val="nil"/>
          <w:left w:val="nil"/>
          <w:bottom w:val="nil"/>
          <w:right w:val="nil"/>
          <w:between w:val="nil"/>
        </w:pBdr>
        <w:tabs>
          <w:tab w:val="left" w:pos="818"/>
        </w:tabs>
        <w:spacing w:line="266" w:lineRule="auto"/>
        <w:ind w:right="324" w:hanging="510"/>
        <w:jc w:val="both"/>
      </w:pPr>
      <w:r>
        <w:rPr>
          <w:color w:val="231F20"/>
        </w:rPr>
        <w:t xml:space="preserve">Prices payable to the Supplier, as stated in the Contract, shall be subject to adjustment during performance of the Contract to reflect changes in the cost of </w:t>
      </w:r>
      <w:proofErr w:type="spellStart"/>
      <w:r>
        <w:rPr>
          <w:color w:val="231F20"/>
        </w:rPr>
        <w:t>labor</w:t>
      </w:r>
      <w:proofErr w:type="spellEnd"/>
      <w:r>
        <w:rPr>
          <w:color w:val="231F20"/>
        </w:rPr>
        <w:t xml:space="preserve"> and material components in accordance with the formula:</w:t>
      </w:r>
    </w:p>
    <w:p w14:paraId="71520CCA" w14:textId="77777777" w:rsidR="00AB3932" w:rsidRDefault="00AB3932">
      <w:pPr>
        <w:pBdr>
          <w:top w:val="nil"/>
          <w:left w:val="nil"/>
          <w:bottom w:val="nil"/>
          <w:right w:val="nil"/>
          <w:between w:val="nil"/>
        </w:pBdr>
        <w:spacing w:before="2"/>
        <w:rPr>
          <w:color w:val="000000"/>
          <w:sz w:val="24"/>
          <w:szCs w:val="24"/>
        </w:rPr>
      </w:pPr>
    </w:p>
    <w:p w14:paraId="73C1A674" w14:textId="77777777" w:rsidR="00AB3932" w:rsidRDefault="00853FC4">
      <w:pPr>
        <w:spacing w:line="291" w:lineRule="auto"/>
        <w:ind w:left="241" w:right="260"/>
        <w:jc w:val="center"/>
        <w:rPr>
          <w:sz w:val="13"/>
          <w:szCs w:val="13"/>
        </w:rPr>
      </w:pPr>
      <w:r>
        <w:rPr>
          <w:color w:val="231F20"/>
        </w:rPr>
        <w:t>P</w:t>
      </w:r>
      <w:r>
        <w:rPr>
          <w:color w:val="231F20"/>
          <w:sz w:val="21"/>
          <w:szCs w:val="21"/>
          <w:vertAlign w:val="subscript"/>
        </w:rPr>
        <w:t xml:space="preserve">1 </w:t>
      </w:r>
      <w:r>
        <w:rPr>
          <w:color w:val="231F20"/>
        </w:rPr>
        <w:t>= P</w:t>
      </w:r>
      <w:r>
        <w:rPr>
          <w:color w:val="231F20"/>
          <w:sz w:val="21"/>
          <w:szCs w:val="21"/>
          <w:vertAlign w:val="subscript"/>
        </w:rPr>
        <w:t xml:space="preserve">0 </w:t>
      </w:r>
      <w:r>
        <w:rPr>
          <w:color w:val="231F20"/>
        </w:rPr>
        <w:t xml:space="preserve">[a + </w:t>
      </w:r>
      <w:r>
        <w:rPr>
          <w:color w:val="231F20"/>
          <w:u w:val="single"/>
        </w:rPr>
        <w:t>bL</w:t>
      </w:r>
      <w:r>
        <w:rPr>
          <w:color w:val="231F20"/>
          <w:sz w:val="21"/>
          <w:szCs w:val="21"/>
          <w:vertAlign w:val="subscript"/>
        </w:rPr>
        <w:t xml:space="preserve">1 </w:t>
      </w:r>
      <w:r>
        <w:rPr>
          <w:color w:val="231F20"/>
        </w:rPr>
        <w:t xml:space="preserve">+ </w:t>
      </w:r>
      <w:r>
        <w:rPr>
          <w:color w:val="231F20"/>
          <w:u w:val="single"/>
        </w:rPr>
        <w:t>cM</w:t>
      </w:r>
      <w:r>
        <w:rPr>
          <w:color w:val="231F20"/>
          <w:sz w:val="21"/>
          <w:szCs w:val="21"/>
          <w:vertAlign w:val="subscript"/>
        </w:rPr>
        <w:t>1</w:t>
      </w:r>
      <w:r>
        <w:rPr>
          <w:color w:val="231F20"/>
        </w:rPr>
        <w:t>] - P</w:t>
      </w:r>
      <w:r>
        <w:rPr>
          <w:color w:val="231F20"/>
          <w:sz w:val="21"/>
          <w:szCs w:val="21"/>
          <w:vertAlign w:val="subscript"/>
        </w:rPr>
        <w:t>0</w:t>
      </w:r>
    </w:p>
    <w:p w14:paraId="671BA0C1" w14:textId="77777777" w:rsidR="00AB3932" w:rsidRDefault="00853FC4">
      <w:pPr>
        <w:tabs>
          <w:tab w:val="left" w:pos="834"/>
        </w:tabs>
        <w:spacing w:line="291" w:lineRule="auto"/>
        <w:ind w:left="241"/>
        <w:jc w:val="center"/>
        <w:rPr>
          <w:sz w:val="13"/>
          <w:szCs w:val="13"/>
        </w:rPr>
      </w:pPr>
      <w:r>
        <w:rPr>
          <w:color w:val="231F20"/>
        </w:rPr>
        <w:t>L</w:t>
      </w:r>
      <w:r>
        <w:rPr>
          <w:color w:val="231F20"/>
          <w:sz w:val="21"/>
          <w:szCs w:val="21"/>
          <w:vertAlign w:val="subscript"/>
        </w:rPr>
        <w:t>0</w:t>
      </w:r>
      <w:r>
        <w:rPr>
          <w:color w:val="231F20"/>
          <w:sz w:val="21"/>
          <w:szCs w:val="21"/>
          <w:vertAlign w:val="subscript"/>
        </w:rPr>
        <w:tab/>
      </w:r>
      <w:r>
        <w:rPr>
          <w:color w:val="231F20"/>
        </w:rPr>
        <w:t>M</w:t>
      </w:r>
      <w:r>
        <w:rPr>
          <w:color w:val="231F20"/>
          <w:sz w:val="21"/>
          <w:szCs w:val="21"/>
          <w:vertAlign w:val="subscript"/>
        </w:rPr>
        <w:t>0</w:t>
      </w:r>
    </w:p>
    <w:p w14:paraId="29F30C9E" w14:textId="77777777" w:rsidR="00AB3932" w:rsidRDefault="00853FC4">
      <w:pPr>
        <w:pBdr>
          <w:top w:val="nil"/>
          <w:left w:val="nil"/>
          <w:bottom w:val="nil"/>
          <w:right w:val="nil"/>
          <w:between w:val="nil"/>
        </w:pBdr>
        <w:spacing w:before="256"/>
        <w:ind w:left="241" w:right="260"/>
        <w:jc w:val="center"/>
        <w:rPr>
          <w:color w:val="000000"/>
        </w:rPr>
      </w:pPr>
      <w:proofErr w:type="spellStart"/>
      <w:r>
        <w:rPr>
          <w:color w:val="231F20"/>
        </w:rPr>
        <w:t>a+b+c</w:t>
      </w:r>
      <w:proofErr w:type="spellEnd"/>
      <w:r>
        <w:rPr>
          <w:color w:val="231F20"/>
        </w:rPr>
        <w:t xml:space="preserve"> = 1</w:t>
      </w:r>
    </w:p>
    <w:p w14:paraId="6C37D094" w14:textId="77777777" w:rsidR="00AB3932" w:rsidRDefault="00853FC4">
      <w:pPr>
        <w:pBdr>
          <w:top w:val="nil"/>
          <w:left w:val="nil"/>
          <w:bottom w:val="nil"/>
          <w:right w:val="nil"/>
          <w:between w:val="nil"/>
        </w:pBdr>
        <w:spacing w:before="27"/>
        <w:ind w:left="847"/>
        <w:rPr>
          <w:color w:val="000000"/>
        </w:rPr>
      </w:pPr>
      <w:r>
        <w:rPr>
          <w:color w:val="231F20"/>
        </w:rPr>
        <w:t>in which:</w:t>
      </w:r>
    </w:p>
    <w:p w14:paraId="3449AD09" w14:textId="77777777" w:rsidR="00AB3932" w:rsidRDefault="00AB3932">
      <w:pPr>
        <w:pBdr>
          <w:top w:val="nil"/>
          <w:left w:val="nil"/>
          <w:bottom w:val="nil"/>
          <w:right w:val="nil"/>
          <w:between w:val="nil"/>
        </w:pBdr>
        <w:spacing w:before="8"/>
        <w:rPr>
          <w:color w:val="000000"/>
          <w:sz w:val="26"/>
          <w:szCs w:val="26"/>
        </w:rPr>
      </w:pPr>
    </w:p>
    <w:p w14:paraId="09800212" w14:textId="77777777" w:rsidR="00AB3932" w:rsidRDefault="00853FC4">
      <w:pPr>
        <w:pBdr>
          <w:top w:val="nil"/>
          <w:left w:val="nil"/>
          <w:bottom w:val="nil"/>
          <w:right w:val="nil"/>
          <w:between w:val="nil"/>
        </w:pBdr>
        <w:tabs>
          <w:tab w:val="left" w:pos="1747"/>
          <w:tab w:val="left" w:pos="2106"/>
        </w:tabs>
        <w:spacing w:before="1" w:line="291" w:lineRule="auto"/>
        <w:ind w:left="854"/>
        <w:rPr>
          <w:color w:val="000000"/>
        </w:rPr>
      </w:pPr>
      <w:r>
        <w:rPr>
          <w:color w:val="231F20"/>
        </w:rPr>
        <w:t>P</w:t>
      </w:r>
      <w:r>
        <w:rPr>
          <w:color w:val="231F20"/>
          <w:sz w:val="21"/>
          <w:szCs w:val="21"/>
          <w:vertAlign w:val="subscript"/>
        </w:rPr>
        <w:t>1</w:t>
      </w:r>
      <w:r>
        <w:rPr>
          <w:color w:val="231F20"/>
          <w:sz w:val="21"/>
          <w:szCs w:val="21"/>
          <w:vertAlign w:val="subscript"/>
        </w:rPr>
        <w:tab/>
      </w:r>
      <w:r>
        <w:rPr>
          <w:color w:val="231F20"/>
        </w:rPr>
        <w:t>=</w:t>
      </w:r>
      <w:r>
        <w:rPr>
          <w:color w:val="231F20"/>
        </w:rPr>
        <w:tab/>
        <w:t>adjustment amount payable to the Supplier.</w:t>
      </w:r>
    </w:p>
    <w:p w14:paraId="0EDC312D" w14:textId="77777777" w:rsidR="00AB3932" w:rsidRDefault="00853FC4">
      <w:pPr>
        <w:pBdr>
          <w:top w:val="nil"/>
          <w:left w:val="nil"/>
          <w:bottom w:val="nil"/>
          <w:right w:val="nil"/>
          <w:between w:val="nil"/>
        </w:pBdr>
        <w:tabs>
          <w:tab w:val="left" w:pos="1747"/>
          <w:tab w:val="left" w:pos="2107"/>
        </w:tabs>
        <w:spacing w:line="280" w:lineRule="auto"/>
        <w:ind w:left="847"/>
        <w:rPr>
          <w:color w:val="000000"/>
        </w:rPr>
      </w:pPr>
      <w:r>
        <w:rPr>
          <w:color w:val="231F20"/>
        </w:rPr>
        <w:t>P</w:t>
      </w:r>
      <w:r>
        <w:rPr>
          <w:color w:val="231F20"/>
          <w:sz w:val="21"/>
          <w:szCs w:val="21"/>
          <w:vertAlign w:val="subscript"/>
        </w:rPr>
        <w:t>0</w:t>
      </w:r>
      <w:r>
        <w:rPr>
          <w:color w:val="231F20"/>
          <w:sz w:val="21"/>
          <w:szCs w:val="21"/>
          <w:vertAlign w:val="subscript"/>
        </w:rPr>
        <w:tab/>
      </w:r>
      <w:r>
        <w:rPr>
          <w:color w:val="231F20"/>
        </w:rPr>
        <w:t>=</w:t>
      </w:r>
      <w:r>
        <w:rPr>
          <w:color w:val="231F20"/>
        </w:rPr>
        <w:tab/>
        <w:t>Contract Price (base price).</w:t>
      </w:r>
    </w:p>
    <w:p w14:paraId="30574D83" w14:textId="77777777" w:rsidR="00AB3932" w:rsidRDefault="00853FC4">
      <w:pPr>
        <w:pBdr>
          <w:top w:val="nil"/>
          <w:left w:val="nil"/>
          <w:bottom w:val="nil"/>
          <w:right w:val="nil"/>
          <w:between w:val="nil"/>
        </w:pBdr>
        <w:tabs>
          <w:tab w:val="left" w:pos="1747"/>
          <w:tab w:val="left" w:pos="2107"/>
        </w:tabs>
        <w:spacing w:line="266" w:lineRule="auto"/>
        <w:ind w:left="2107" w:right="543" w:hanging="1260"/>
        <w:rPr>
          <w:color w:val="000000"/>
        </w:rPr>
      </w:pPr>
      <w:r>
        <w:rPr>
          <w:color w:val="231F20"/>
        </w:rPr>
        <w:t>a</w:t>
      </w:r>
      <w:r>
        <w:rPr>
          <w:color w:val="231F20"/>
        </w:rPr>
        <w:tab/>
        <w:t>=</w:t>
      </w:r>
      <w:r>
        <w:rPr>
          <w:color w:val="231F20"/>
        </w:rPr>
        <w:tab/>
        <w:t>fixed element representing profits and overheads included in the Contract Price and generally in the range of five (5) to fifteen percent (15%).</w:t>
      </w:r>
    </w:p>
    <w:p w14:paraId="20455CFB" w14:textId="77777777" w:rsidR="00AB3932" w:rsidRDefault="00853FC4">
      <w:pPr>
        <w:pBdr>
          <w:top w:val="nil"/>
          <w:left w:val="nil"/>
          <w:bottom w:val="nil"/>
          <w:right w:val="nil"/>
          <w:between w:val="nil"/>
        </w:pBdr>
        <w:tabs>
          <w:tab w:val="left" w:pos="1747"/>
          <w:tab w:val="left" w:pos="2107"/>
        </w:tabs>
        <w:spacing w:line="251" w:lineRule="auto"/>
        <w:ind w:left="847"/>
        <w:rPr>
          <w:color w:val="000000"/>
        </w:rPr>
      </w:pPr>
      <w:r>
        <w:rPr>
          <w:color w:val="231F20"/>
        </w:rPr>
        <w:t>b</w:t>
      </w:r>
      <w:r>
        <w:rPr>
          <w:color w:val="231F20"/>
        </w:rPr>
        <w:tab/>
        <w:t>=</w:t>
      </w:r>
      <w:r>
        <w:rPr>
          <w:color w:val="231F20"/>
        </w:rPr>
        <w:tab/>
        <w:t xml:space="preserve">estimated percentage of </w:t>
      </w:r>
      <w:proofErr w:type="spellStart"/>
      <w:r>
        <w:rPr>
          <w:color w:val="231F20"/>
        </w:rPr>
        <w:t>labor</w:t>
      </w:r>
      <w:proofErr w:type="spellEnd"/>
      <w:r>
        <w:rPr>
          <w:color w:val="231F20"/>
        </w:rPr>
        <w:t xml:space="preserve"> component in the Contract Price.</w:t>
      </w:r>
    </w:p>
    <w:p w14:paraId="200CBA1D" w14:textId="77777777" w:rsidR="00AB3932" w:rsidRDefault="00853FC4">
      <w:pPr>
        <w:pBdr>
          <w:top w:val="nil"/>
          <w:left w:val="nil"/>
          <w:bottom w:val="nil"/>
          <w:right w:val="nil"/>
          <w:between w:val="nil"/>
        </w:pBdr>
        <w:tabs>
          <w:tab w:val="left" w:pos="1747"/>
          <w:tab w:val="left" w:pos="2107"/>
        </w:tabs>
        <w:spacing w:before="15"/>
        <w:ind w:left="847"/>
        <w:rPr>
          <w:color w:val="000000"/>
        </w:rPr>
      </w:pPr>
      <w:r>
        <w:rPr>
          <w:color w:val="231F20"/>
        </w:rPr>
        <w:t>c</w:t>
      </w:r>
      <w:r>
        <w:rPr>
          <w:color w:val="231F20"/>
        </w:rPr>
        <w:tab/>
        <w:t>=</w:t>
      </w:r>
      <w:r>
        <w:rPr>
          <w:color w:val="231F20"/>
        </w:rPr>
        <w:tab/>
        <w:t>estimated percentage of material component in the Contract Price.</w:t>
      </w:r>
    </w:p>
    <w:p w14:paraId="234CB577" w14:textId="77777777" w:rsidR="00AB3932" w:rsidRDefault="00853FC4">
      <w:pPr>
        <w:pBdr>
          <w:top w:val="nil"/>
          <w:left w:val="nil"/>
          <w:bottom w:val="nil"/>
          <w:right w:val="nil"/>
          <w:between w:val="nil"/>
        </w:pBdr>
        <w:tabs>
          <w:tab w:val="left" w:pos="1747"/>
          <w:tab w:val="left" w:pos="2106"/>
        </w:tabs>
        <w:spacing w:before="27" w:line="291" w:lineRule="auto"/>
        <w:ind w:left="847"/>
        <w:rPr>
          <w:color w:val="000000"/>
        </w:rPr>
      </w:pPr>
      <w:r>
        <w:rPr>
          <w:color w:val="231F20"/>
        </w:rPr>
        <w:t>L</w:t>
      </w:r>
      <w:r>
        <w:rPr>
          <w:color w:val="231F20"/>
          <w:sz w:val="21"/>
          <w:szCs w:val="21"/>
          <w:vertAlign w:val="subscript"/>
        </w:rPr>
        <w:t>0</w:t>
      </w:r>
      <w:r>
        <w:rPr>
          <w:color w:val="231F20"/>
        </w:rPr>
        <w:t>, L</w:t>
      </w:r>
      <w:r>
        <w:rPr>
          <w:color w:val="231F20"/>
          <w:sz w:val="21"/>
          <w:szCs w:val="21"/>
          <w:vertAlign w:val="subscript"/>
        </w:rPr>
        <w:t>1</w:t>
      </w:r>
      <w:r>
        <w:rPr>
          <w:color w:val="231F20"/>
          <w:sz w:val="21"/>
          <w:szCs w:val="21"/>
          <w:vertAlign w:val="subscript"/>
        </w:rPr>
        <w:tab/>
      </w:r>
      <w:r>
        <w:rPr>
          <w:color w:val="231F20"/>
        </w:rPr>
        <w:t>=</w:t>
      </w:r>
      <w:r>
        <w:rPr>
          <w:color w:val="231F20"/>
        </w:rPr>
        <w:tab/>
      </w:r>
      <w:proofErr w:type="spellStart"/>
      <w:r>
        <w:rPr>
          <w:color w:val="231F20"/>
        </w:rPr>
        <w:t>labor</w:t>
      </w:r>
      <w:proofErr w:type="spellEnd"/>
      <w:r>
        <w:rPr>
          <w:color w:val="231F20"/>
        </w:rPr>
        <w:t xml:space="preserve"> indices applicable to the appropriate industry in the country of origin on</w:t>
      </w:r>
    </w:p>
    <w:p w14:paraId="50DA6248" w14:textId="77777777" w:rsidR="00AB3932" w:rsidRDefault="00853FC4">
      <w:pPr>
        <w:pBdr>
          <w:top w:val="nil"/>
          <w:left w:val="nil"/>
          <w:bottom w:val="nil"/>
          <w:right w:val="nil"/>
          <w:between w:val="nil"/>
        </w:pBdr>
        <w:spacing w:line="241" w:lineRule="auto"/>
        <w:ind w:left="241" w:right="1055"/>
        <w:jc w:val="center"/>
        <w:rPr>
          <w:color w:val="000000"/>
        </w:rPr>
      </w:pPr>
      <w:r>
        <w:rPr>
          <w:color w:val="231F20"/>
        </w:rPr>
        <w:t>the base date and date for adjustment, respectively.</w:t>
      </w:r>
    </w:p>
    <w:p w14:paraId="64F94C01" w14:textId="77777777" w:rsidR="00AB3932" w:rsidRDefault="00853FC4">
      <w:pPr>
        <w:pBdr>
          <w:top w:val="nil"/>
          <w:left w:val="nil"/>
          <w:bottom w:val="nil"/>
          <w:right w:val="nil"/>
          <w:between w:val="nil"/>
        </w:pBdr>
        <w:tabs>
          <w:tab w:val="left" w:pos="2106"/>
        </w:tabs>
        <w:spacing w:before="39" w:line="220" w:lineRule="auto"/>
        <w:ind w:left="2107" w:right="543" w:hanging="1260"/>
        <w:rPr>
          <w:color w:val="000000"/>
        </w:rPr>
      </w:pPr>
      <w:r>
        <w:rPr>
          <w:color w:val="231F20"/>
        </w:rPr>
        <w:t>M</w:t>
      </w:r>
      <w:r>
        <w:rPr>
          <w:color w:val="231F20"/>
          <w:sz w:val="21"/>
          <w:szCs w:val="21"/>
          <w:vertAlign w:val="subscript"/>
        </w:rPr>
        <w:t>0</w:t>
      </w:r>
      <w:r>
        <w:rPr>
          <w:color w:val="231F20"/>
        </w:rPr>
        <w:t>, M</w:t>
      </w:r>
      <w:r>
        <w:rPr>
          <w:color w:val="231F20"/>
          <w:sz w:val="21"/>
          <w:szCs w:val="21"/>
          <w:vertAlign w:val="subscript"/>
        </w:rPr>
        <w:t xml:space="preserve">1   </w:t>
      </w:r>
      <w:r>
        <w:rPr>
          <w:color w:val="231F20"/>
        </w:rPr>
        <w:t>=</w:t>
      </w:r>
      <w:r>
        <w:rPr>
          <w:color w:val="231F20"/>
        </w:rPr>
        <w:tab/>
        <w:t>material indices for the major raw material on the base date and date for adjustment, respectively, in the country of origin.</w:t>
      </w:r>
    </w:p>
    <w:p w14:paraId="4AE5B920" w14:textId="77777777" w:rsidR="00AB3932" w:rsidRDefault="00AB3932">
      <w:pPr>
        <w:pBdr>
          <w:top w:val="nil"/>
          <w:left w:val="nil"/>
          <w:bottom w:val="nil"/>
          <w:right w:val="nil"/>
          <w:between w:val="nil"/>
        </w:pBdr>
        <w:spacing w:before="1"/>
        <w:rPr>
          <w:color w:val="000000"/>
          <w:sz w:val="27"/>
          <w:szCs w:val="27"/>
        </w:rPr>
      </w:pPr>
    </w:p>
    <w:p w14:paraId="69FBD6A4" w14:textId="77777777" w:rsidR="00AB3932" w:rsidRDefault="00853FC4">
      <w:pPr>
        <w:pBdr>
          <w:top w:val="nil"/>
          <w:left w:val="nil"/>
          <w:bottom w:val="nil"/>
          <w:right w:val="nil"/>
          <w:between w:val="nil"/>
        </w:pBdr>
        <w:ind w:left="847"/>
        <w:rPr>
          <w:color w:val="000000"/>
        </w:rPr>
      </w:pPr>
      <w:r>
        <w:rPr>
          <w:color w:val="231F20"/>
        </w:rPr>
        <w:t>The coefficients a, b, and c as specified by the Purchaser are as follows:</w:t>
      </w:r>
    </w:p>
    <w:p w14:paraId="7D663F7F" w14:textId="77777777" w:rsidR="00AB3932" w:rsidRDefault="00AB3932">
      <w:pPr>
        <w:pBdr>
          <w:top w:val="nil"/>
          <w:left w:val="nil"/>
          <w:bottom w:val="nil"/>
          <w:right w:val="nil"/>
          <w:between w:val="nil"/>
        </w:pBdr>
        <w:spacing w:before="8"/>
        <w:rPr>
          <w:color w:val="000000"/>
          <w:sz w:val="26"/>
          <w:szCs w:val="26"/>
        </w:rPr>
      </w:pPr>
    </w:p>
    <w:p w14:paraId="569ED6E2" w14:textId="77777777" w:rsidR="00AB3932" w:rsidRDefault="00853FC4">
      <w:pPr>
        <w:spacing w:line="266" w:lineRule="auto"/>
        <w:ind w:left="847" w:right="6414"/>
        <w:jc w:val="both"/>
        <w:rPr>
          <w:i/>
        </w:rPr>
      </w:pPr>
      <w:r>
        <w:rPr>
          <w:color w:val="231F20"/>
        </w:rPr>
        <w:t xml:space="preserve">a = </w:t>
      </w:r>
      <w:r>
        <w:rPr>
          <w:i/>
          <w:color w:val="231F20"/>
        </w:rPr>
        <w:t xml:space="preserve">[insert value of coefficient] </w:t>
      </w:r>
      <w:r>
        <w:rPr>
          <w:color w:val="231F20"/>
        </w:rPr>
        <w:t xml:space="preserve">b = </w:t>
      </w:r>
      <w:r>
        <w:rPr>
          <w:i/>
          <w:color w:val="231F20"/>
        </w:rPr>
        <w:t xml:space="preserve">[insert value of coefficient] </w:t>
      </w:r>
      <w:r>
        <w:rPr>
          <w:color w:val="231F20"/>
        </w:rPr>
        <w:t xml:space="preserve">c = </w:t>
      </w:r>
      <w:r>
        <w:rPr>
          <w:i/>
          <w:color w:val="231F20"/>
        </w:rPr>
        <w:t>[insert value of coefficient]</w:t>
      </w:r>
    </w:p>
    <w:p w14:paraId="26A67DBC" w14:textId="77777777" w:rsidR="00AB3932" w:rsidRDefault="00AB3932">
      <w:pPr>
        <w:pBdr>
          <w:top w:val="nil"/>
          <w:left w:val="nil"/>
          <w:bottom w:val="nil"/>
          <w:right w:val="nil"/>
          <w:between w:val="nil"/>
        </w:pBdr>
        <w:spacing w:before="2"/>
        <w:rPr>
          <w:i/>
          <w:color w:val="000000"/>
          <w:sz w:val="24"/>
          <w:szCs w:val="24"/>
        </w:rPr>
      </w:pPr>
    </w:p>
    <w:p w14:paraId="5C3262C5" w14:textId="77777777" w:rsidR="00AB3932" w:rsidRDefault="00853FC4">
      <w:pPr>
        <w:pBdr>
          <w:top w:val="nil"/>
          <w:left w:val="nil"/>
          <w:bottom w:val="nil"/>
          <w:right w:val="nil"/>
          <w:between w:val="nil"/>
        </w:pBdr>
        <w:spacing w:line="530" w:lineRule="auto"/>
        <w:ind w:left="847" w:right="543"/>
        <w:rPr>
          <w:color w:val="000000"/>
        </w:rPr>
      </w:pPr>
      <w:r>
        <w:rPr>
          <w:color w:val="231F20"/>
        </w:rPr>
        <w:t>The Bidder shall indicate the source of the indices and the base date indices in its bid. Base date = thirty (30) days prior to the deadline for submission of the bids.</w:t>
      </w:r>
    </w:p>
    <w:p w14:paraId="140418BA" w14:textId="77777777" w:rsidR="00AB3932" w:rsidRDefault="00853FC4">
      <w:pPr>
        <w:pBdr>
          <w:top w:val="nil"/>
          <w:left w:val="nil"/>
          <w:bottom w:val="nil"/>
          <w:right w:val="nil"/>
          <w:between w:val="nil"/>
        </w:pBdr>
        <w:spacing w:before="2" w:line="266" w:lineRule="auto"/>
        <w:ind w:left="847" w:right="318"/>
        <w:rPr>
          <w:color w:val="000000"/>
        </w:rPr>
      </w:pPr>
      <w:r>
        <w:rPr>
          <w:color w:val="231F20"/>
        </w:rPr>
        <w:t xml:space="preserve">Date of adjustment = </w:t>
      </w:r>
      <w:r>
        <w:rPr>
          <w:i/>
          <w:color w:val="231F20"/>
        </w:rPr>
        <w:t xml:space="preserve">[insert number of weeks] </w:t>
      </w:r>
      <w:r>
        <w:rPr>
          <w:color w:val="231F20"/>
        </w:rPr>
        <w:t>weeks prior to date of shipment (representing the mid-point of the period of manufacture).</w:t>
      </w:r>
    </w:p>
    <w:p w14:paraId="7C356664" w14:textId="77777777" w:rsidR="00AB3932" w:rsidRDefault="00AB3932">
      <w:pPr>
        <w:pBdr>
          <w:top w:val="nil"/>
          <w:left w:val="nil"/>
          <w:bottom w:val="nil"/>
          <w:right w:val="nil"/>
          <w:between w:val="nil"/>
        </w:pBdr>
        <w:spacing w:before="2"/>
        <w:rPr>
          <w:color w:val="000000"/>
          <w:sz w:val="24"/>
          <w:szCs w:val="24"/>
        </w:rPr>
      </w:pPr>
    </w:p>
    <w:p w14:paraId="27A60DD4" w14:textId="77777777" w:rsidR="00AB3932" w:rsidRDefault="00853FC4">
      <w:pPr>
        <w:pBdr>
          <w:top w:val="nil"/>
          <w:left w:val="nil"/>
          <w:bottom w:val="nil"/>
          <w:right w:val="nil"/>
          <w:between w:val="nil"/>
        </w:pBdr>
        <w:spacing w:line="266" w:lineRule="auto"/>
        <w:ind w:left="847" w:right="318"/>
        <w:rPr>
          <w:color w:val="000000"/>
        </w:rPr>
      </w:pPr>
      <w:r>
        <w:rPr>
          <w:color w:val="231F20"/>
        </w:rPr>
        <w:t>The above price adjustment formula shall be invoked by either party subject to the following further conditions:</w:t>
      </w:r>
    </w:p>
    <w:p w14:paraId="286D4F77" w14:textId="77777777" w:rsidR="00AB3932" w:rsidRDefault="00AB3932">
      <w:pPr>
        <w:pBdr>
          <w:top w:val="nil"/>
          <w:left w:val="nil"/>
          <w:bottom w:val="nil"/>
          <w:right w:val="nil"/>
          <w:between w:val="nil"/>
        </w:pBdr>
        <w:spacing w:before="2"/>
        <w:rPr>
          <w:color w:val="000000"/>
          <w:sz w:val="24"/>
          <w:szCs w:val="24"/>
        </w:rPr>
      </w:pPr>
    </w:p>
    <w:p w14:paraId="048E4CB8" w14:textId="77777777" w:rsidR="00AB3932" w:rsidRDefault="00853FC4">
      <w:pPr>
        <w:numPr>
          <w:ilvl w:val="2"/>
          <w:numId w:val="50"/>
        </w:numPr>
        <w:pBdr>
          <w:top w:val="nil"/>
          <w:left w:val="nil"/>
          <w:bottom w:val="nil"/>
          <w:right w:val="nil"/>
          <w:between w:val="nil"/>
        </w:pBdr>
        <w:tabs>
          <w:tab w:val="left" w:pos="1215"/>
        </w:tabs>
        <w:spacing w:before="1" w:line="266" w:lineRule="auto"/>
        <w:ind w:right="325"/>
        <w:jc w:val="both"/>
      </w:pPr>
      <w:r>
        <w:rPr>
          <w:color w:val="231F20"/>
        </w:rPr>
        <w:t xml:space="preserve">No </w:t>
      </w:r>
      <w:proofErr w:type="spellStart"/>
      <w:r>
        <w:rPr>
          <w:color w:val="231F20"/>
        </w:rPr>
        <w:t>priceadjustmentshallbeallowedbeyondtheoriginaldelivery</w:t>
      </w:r>
      <w:proofErr w:type="spellEnd"/>
      <w:r>
        <w:rPr>
          <w:color w:val="231F20"/>
        </w:rPr>
        <w:t xml:space="preserve"> </w:t>
      </w:r>
      <w:proofErr w:type="spellStart"/>
      <w:r>
        <w:rPr>
          <w:color w:val="231F20"/>
        </w:rPr>
        <w:t>datesunlessspecifically</w:t>
      </w:r>
      <w:proofErr w:type="spellEnd"/>
      <w:r>
        <w:rPr>
          <w:color w:val="231F20"/>
        </w:rPr>
        <w:t xml:space="preserve"> stated in the extension letter. As a rule, no price adjustment shall be allowed for periods of delay for which the Supplier is entirely responsible. The Purchaser will, however, be entitled to any decrease in the prices of the Goods and Services subject to adjustment.</w:t>
      </w:r>
    </w:p>
    <w:p w14:paraId="6221E311" w14:textId="77777777" w:rsidR="00AB3932" w:rsidRDefault="00853FC4">
      <w:pPr>
        <w:numPr>
          <w:ilvl w:val="2"/>
          <w:numId w:val="50"/>
        </w:numPr>
        <w:pBdr>
          <w:top w:val="nil"/>
          <w:left w:val="nil"/>
          <w:bottom w:val="nil"/>
          <w:right w:val="nil"/>
          <w:between w:val="nil"/>
        </w:pBdr>
        <w:tabs>
          <w:tab w:val="left" w:pos="1215"/>
        </w:tabs>
        <w:spacing w:before="53" w:line="242" w:lineRule="auto"/>
        <w:ind w:right="325"/>
        <w:jc w:val="both"/>
        <w:sectPr w:rsidR="00AB3932">
          <w:pgSz w:w="11910" w:h="16840"/>
          <w:pgMar w:top="1480" w:right="920" w:bottom="280" w:left="940" w:header="1200" w:footer="0" w:gutter="0"/>
          <w:cols w:space="720"/>
        </w:sectPr>
      </w:pPr>
      <w:r>
        <w:rPr>
          <w:color w:val="231F20"/>
        </w:rPr>
        <w:t>If the currency in which the Contract Price P</w:t>
      </w:r>
      <w:r>
        <w:rPr>
          <w:color w:val="231F20"/>
          <w:sz w:val="21"/>
          <w:szCs w:val="21"/>
          <w:vertAlign w:val="subscript"/>
        </w:rPr>
        <w:t xml:space="preserve">0 </w:t>
      </w:r>
      <w:r>
        <w:rPr>
          <w:color w:val="231F20"/>
        </w:rPr>
        <w:t xml:space="preserve">is expressed is different from the currency of origin of the </w:t>
      </w:r>
      <w:proofErr w:type="spellStart"/>
      <w:r>
        <w:rPr>
          <w:color w:val="231F20"/>
        </w:rPr>
        <w:t>labor</w:t>
      </w:r>
      <w:proofErr w:type="spellEnd"/>
      <w:r>
        <w:rPr>
          <w:color w:val="231F20"/>
        </w:rPr>
        <w:t xml:space="preserve"> and material indices, a correction factor will be applied to avoid incorrect adjustments of the Contract Price. The correction factor shall correspond to</w:t>
      </w:r>
    </w:p>
    <w:p w14:paraId="4910F42B" w14:textId="77777777" w:rsidR="00AB3932" w:rsidRDefault="00AB3932">
      <w:pPr>
        <w:pBdr>
          <w:top w:val="nil"/>
          <w:left w:val="nil"/>
          <w:bottom w:val="nil"/>
          <w:right w:val="nil"/>
          <w:between w:val="nil"/>
        </w:pBdr>
        <w:rPr>
          <w:color w:val="000000"/>
          <w:sz w:val="6"/>
          <w:szCs w:val="6"/>
        </w:rPr>
      </w:pPr>
    </w:p>
    <w:p w14:paraId="2A73EC2A"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743EECED" wp14:editId="2D14367C">
                <wp:extent cx="5976620" cy="6350"/>
                <wp:effectExtent l="0" t="0" r="0" b="0"/>
                <wp:docPr id="183" name="Group 183"/>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92" name="Group 184"/>
                        <wpg:cNvGrpSpPr/>
                        <wpg:grpSpPr>
                          <a:xfrm>
                            <a:off x="2357690" y="3776825"/>
                            <a:ext cx="5976600" cy="6350"/>
                            <a:chOff x="0" y="0"/>
                            <a:chExt cx="5976600" cy="6350"/>
                          </a:xfrm>
                        </wpg:grpSpPr>
                        <wps:wsp>
                          <wps:cNvPr id="193" name="Rectangle 185"/>
                          <wps:cNvSpPr/>
                          <wps:spPr>
                            <a:xfrm>
                              <a:off x="0" y="0"/>
                              <a:ext cx="5976600" cy="6350"/>
                            </a:xfrm>
                            <a:prstGeom prst="rect">
                              <a:avLst/>
                            </a:prstGeom>
                            <a:noFill/>
                            <a:ln>
                              <a:noFill/>
                            </a:ln>
                          </wps:spPr>
                          <wps:txbx>
                            <w:txbxContent>
                              <w:p w14:paraId="34EFDF7F" w14:textId="77777777" w:rsidR="00AB3932" w:rsidRDefault="00AB3932">
                                <w:pPr>
                                  <w:textDirection w:val="btLr"/>
                                </w:pPr>
                              </w:p>
                            </w:txbxContent>
                          </wps:txbx>
                          <wps:bodyPr spcFirstLastPara="1" wrap="square" lIns="91425" tIns="91425" rIns="91425" bIns="91425" anchor="ctr" anchorCtr="0">
                            <a:noAutofit/>
                          </wps:bodyPr>
                        </wps:wsp>
                        <wps:wsp>
                          <wps:cNvPr id="194" name="Straight Arrow Connector 186"/>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743EECED" id="Group 183" o:spid="_x0000_s1174"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">
                <v:group id="Group 184" o:spid="_x0000_s1175"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">
                  <v:rect id="Rectangle 185" o:spid="_x0000_s1176"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" filled="f" stroked="f">
                    <v:textbox inset="2.53958mm,2.53958mm,2.53958mm,2.53958mm">
                      <w:txbxContent>
                        <w:p w14:paraId="34EFDF7F" w14:textId="77777777" w:rsidR="00AB3932" w:rsidRDefault="00AB3932">
                          <w:pPr>
                            <w:textDirection w:val="btLr"/>
                          </w:pPr>
                        </w:p>
                      </w:txbxContent>
                    </v:textbox>
                  </v:rect>
                  <v:shape id="Straight Arrow Connector 186" o:spid="_x0000_s1177"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3C37D93B" w14:textId="77777777" w:rsidR="00AB3932" w:rsidRDefault="00853FC4">
      <w:pPr>
        <w:pBdr>
          <w:top w:val="nil"/>
          <w:left w:val="nil"/>
          <w:bottom w:val="nil"/>
          <w:right w:val="nil"/>
          <w:between w:val="nil"/>
        </w:pBdr>
        <w:spacing w:before="88" w:line="266" w:lineRule="auto"/>
        <w:ind w:left="1214" w:right="321"/>
        <w:rPr>
          <w:color w:val="000000"/>
        </w:rPr>
      </w:pPr>
      <w:r>
        <w:rPr>
          <w:color w:val="231F20"/>
        </w:rPr>
        <w:t>the ratio of exchange rates between the two currencies on the base date and the date for adjustment as defined above.</w:t>
      </w:r>
    </w:p>
    <w:p w14:paraId="45957B55" w14:textId="77777777" w:rsidR="00AB3932" w:rsidRDefault="00853FC4">
      <w:pPr>
        <w:numPr>
          <w:ilvl w:val="2"/>
          <w:numId w:val="50"/>
        </w:numPr>
        <w:pBdr>
          <w:top w:val="nil"/>
          <w:left w:val="nil"/>
          <w:bottom w:val="nil"/>
          <w:right w:val="nil"/>
          <w:between w:val="nil"/>
        </w:pBdr>
        <w:tabs>
          <w:tab w:val="left" w:pos="1215"/>
        </w:tabs>
        <w:spacing w:before="55"/>
      </w:pPr>
      <w:r>
        <w:rPr>
          <w:color w:val="231F20"/>
        </w:rPr>
        <w:t>No price adjustment shall be payable on the portion of the Contract Price paid to the</w:t>
      </w:r>
    </w:p>
    <w:p w14:paraId="12A94FFC" w14:textId="77777777" w:rsidR="00AB3932" w:rsidRDefault="00853FC4">
      <w:pPr>
        <w:pBdr>
          <w:top w:val="nil"/>
          <w:left w:val="nil"/>
          <w:bottom w:val="nil"/>
          <w:right w:val="nil"/>
          <w:between w:val="nil"/>
        </w:pBdr>
        <w:spacing w:before="27"/>
        <w:ind w:left="1214"/>
        <w:rPr>
          <w:color w:val="000000"/>
        </w:rPr>
        <w:sectPr w:rsidR="00AB3932">
          <w:pgSz w:w="11910" w:h="16840"/>
          <w:pgMar w:top="1480" w:right="920" w:bottom="280" w:left="940" w:header="1200" w:footer="0" w:gutter="0"/>
          <w:cols w:space="720"/>
        </w:sectPr>
      </w:pPr>
      <w:r>
        <w:rPr>
          <w:color w:val="231F20"/>
        </w:rPr>
        <w:t>Supplier as advance payment.</w:t>
      </w:r>
    </w:p>
    <w:p w14:paraId="046E43CD" w14:textId="77777777" w:rsidR="00AB3932" w:rsidRDefault="00AB3932">
      <w:pPr>
        <w:pBdr>
          <w:top w:val="nil"/>
          <w:left w:val="nil"/>
          <w:bottom w:val="nil"/>
          <w:right w:val="nil"/>
          <w:between w:val="nil"/>
        </w:pBdr>
        <w:rPr>
          <w:color w:val="000000"/>
          <w:sz w:val="6"/>
          <w:szCs w:val="6"/>
        </w:rPr>
      </w:pPr>
    </w:p>
    <w:p w14:paraId="152BCD5E"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7B7B0C95" wp14:editId="3A9EB2A8">
                <wp:extent cx="5976620" cy="6350"/>
                <wp:effectExtent l="0" t="0" r="0" b="0"/>
                <wp:docPr id="187" name="Group 187"/>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96" name="Group 188"/>
                        <wpg:cNvGrpSpPr/>
                        <wpg:grpSpPr>
                          <a:xfrm>
                            <a:off x="2357690" y="3776825"/>
                            <a:ext cx="5976600" cy="6350"/>
                            <a:chOff x="0" y="0"/>
                            <a:chExt cx="5976600" cy="6350"/>
                          </a:xfrm>
                        </wpg:grpSpPr>
                        <wps:wsp>
                          <wps:cNvPr id="197" name="Rectangle 189"/>
                          <wps:cNvSpPr/>
                          <wps:spPr>
                            <a:xfrm>
                              <a:off x="0" y="0"/>
                              <a:ext cx="5976600" cy="6350"/>
                            </a:xfrm>
                            <a:prstGeom prst="rect">
                              <a:avLst/>
                            </a:prstGeom>
                            <a:noFill/>
                            <a:ln>
                              <a:noFill/>
                            </a:ln>
                          </wps:spPr>
                          <wps:txbx>
                            <w:txbxContent>
                              <w:p w14:paraId="399662F6" w14:textId="77777777" w:rsidR="00AB3932" w:rsidRDefault="00AB3932">
                                <w:pPr>
                                  <w:textDirection w:val="btLr"/>
                                </w:pPr>
                              </w:p>
                            </w:txbxContent>
                          </wps:txbx>
                          <wps:bodyPr spcFirstLastPara="1" wrap="square" lIns="91425" tIns="91425" rIns="91425" bIns="91425" anchor="ctr" anchorCtr="0">
                            <a:noAutofit/>
                          </wps:bodyPr>
                        </wps:wsp>
                        <wps:wsp>
                          <wps:cNvPr id="198" name="Straight Arrow Connector 190"/>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7B7B0C95" id="Group 187" o:spid="_x0000_s1178"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">
                <v:group id="Group 188" o:spid="_x0000_s1179"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">
                  <v:rect id="Rectangle 189" o:spid="_x0000_s1180"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" filled="f" stroked="f">
                    <v:textbox inset="2.53958mm,2.53958mm,2.53958mm,2.53958mm">
                      <w:txbxContent>
                        <w:p w14:paraId="399662F6" w14:textId="77777777" w:rsidR="00AB3932" w:rsidRDefault="00AB3932">
                          <w:pPr>
                            <w:textDirection w:val="btLr"/>
                          </w:pPr>
                        </w:p>
                      </w:txbxContent>
                    </v:textbox>
                  </v:rect>
                  <v:shape id="Straight Arrow Connector 190" o:spid="_x0000_s1181"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4C7243F9" w14:textId="77777777" w:rsidR="00AB3932" w:rsidRDefault="00853FC4">
      <w:pPr>
        <w:spacing w:before="68"/>
        <w:ind w:left="241" w:right="255"/>
        <w:jc w:val="center"/>
        <w:rPr>
          <w:rFonts w:ascii="Arial" w:eastAsia="Arial" w:hAnsi="Arial" w:cs="Arial"/>
          <w:b/>
          <w:sz w:val="32"/>
          <w:szCs w:val="32"/>
        </w:rPr>
      </w:pPr>
      <w:r>
        <w:rPr>
          <w:rFonts w:ascii="Arial" w:eastAsia="Arial" w:hAnsi="Arial" w:cs="Arial"/>
          <w:b/>
          <w:color w:val="231F20"/>
          <w:sz w:val="32"/>
          <w:szCs w:val="32"/>
        </w:rPr>
        <w:t>SECTION IX. CONTRACT FORMS</w:t>
      </w:r>
    </w:p>
    <w:p w14:paraId="56A68378" w14:textId="77777777" w:rsidR="00AB3932" w:rsidRDefault="00AB3932">
      <w:pPr>
        <w:pBdr>
          <w:top w:val="nil"/>
          <w:left w:val="nil"/>
          <w:bottom w:val="nil"/>
          <w:right w:val="nil"/>
          <w:between w:val="nil"/>
        </w:pBdr>
        <w:spacing w:before="8"/>
        <w:rPr>
          <w:rFonts w:ascii="Arial" w:eastAsia="Arial" w:hAnsi="Arial" w:cs="Arial"/>
          <w:b/>
          <w:color w:val="000000"/>
          <w:sz w:val="38"/>
          <w:szCs w:val="38"/>
        </w:rPr>
      </w:pPr>
    </w:p>
    <w:p w14:paraId="4D0E6E88" w14:textId="77777777" w:rsidR="00AB3932" w:rsidRDefault="00853FC4">
      <w:pPr>
        <w:spacing w:before="1"/>
        <w:ind w:left="241" w:right="255"/>
        <w:jc w:val="center"/>
        <w:rPr>
          <w:rFonts w:ascii="Arial" w:eastAsia="Arial" w:hAnsi="Arial" w:cs="Arial"/>
          <w:b/>
          <w:sz w:val="32"/>
          <w:szCs w:val="32"/>
        </w:rPr>
      </w:pPr>
      <w:r>
        <w:rPr>
          <w:rFonts w:ascii="Arial" w:eastAsia="Arial" w:hAnsi="Arial" w:cs="Arial"/>
          <w:b/>
          <w:color w:val="231F20"/>
          <w:sz w:val="32"/>
          <w:szCs w:val="32"/>
        </w:rPr>
        <w:t>TABLE OF FORMS</w:t>
      </w:r>
    </w:p>
    <w:p w14:paraId="3DB32C60" w14:textId="77777777" w:rsidR="00AB3932" w:rsidRDefault="00853FC4">
      <w:pPr>
        <w:pStyle w:val="Heading3"/>
        <w:tabs>
          <w:tab w:val="right" w:pos="9718"/>
        </w:tabs>
        <w:spacing w:before="343"/>
        <w:ind w:left="307"/>
      </w:pPr>
      <w:r>
        <w:rPr>
          <w:color w:val="231F20"/>
        </w:rPr>
        <w:t>Contract Agreement</w:t>
      </w:r>
      <w:r>
        <w:rPr>
          <w:color w:val="231F20"/>
        </w:rPr>
        <w:tab/>
        <w:t>92</w:t>
      </w:r>
    </w:p>
    <w:p w14:paraId="1DBA37F8" w14:textId="77777777" w:rsidR="00AB3932" w:rsidRDefault="00853FC4">
      <w:pPr>
        <w:pStyle w:val="Heading3"/>
        <w:tabs>
          <w:tab w:val="right" w:pos="9718"/>
        </w:tabs>
        <w:spacing w:before="84"/>
        <w:ind w:left="307"/>
      </w:pPr>
      <w:r>
        <w:rPr>
          <w:color w:val="231F20"/>
        </w:rPr>
        <w:t>Performance Security</w:t>
      </w:r>
      <w:r>
        <w:rPr>
          <w:color w:val="231F20"/>
        </w:rPr>
        <w:tab/>
        <w:t>94</w:t>
      </w:r>
    </w:p>
    <w:p w14:paraId="0C01D773" w14:textId="77777777" w:rsidR="00AB3932" w:rsidRDefault="00853FC4">
      <w:pPr>
        <w:pStyle w:val="Heading3"/>
        <w:tabs>
          <w:tab w:val="right" w:pos="9718"/>
        </w:tabs>
        <w:spacing w:before="84"/>
        <w:ind w:left="307"/>
      </w:pPr>
      <w:r>
        <w:rPr>
          <w:color w:val="231F20"/>
        </w:rPr>
        <w:t>Bank Guarantee for Advance Payment</w:t>
      </w:r>
      <w:r>
        <w:rPr>
          <w:color w:val="231F20"/>
        </w:rPr>
        <w:tab/>
        <w:t>95</w:t>
      </w:r>
    </w:p>
    <w:p w14:paraId="3DB30CA7" w14:textId="77777777" w:rsidR="00AB3932" w:rsidRDefault="00853FC4">
      <w:pPr>
        <w:pStyle w:val="Heading3"/>
        <w:tabs>
          <w:tab w:val="right" w:pos="9718"/>
        </w:tabs>
        <w:spacing w:before="83"/>
        <w:ind w:left="307"/>
        <w:sectPr w:rsidR="00AB3932">
          <w:pgSz w:w="11910" w:h="16840"/>
          <w:pgMar w:top="1480" w:right="920" w:bottom="280" w:left="940" w:header="1200" w:footer="0" w:gutter="0"/>
          <w:pgNumType w:start="91"/>
          <w:cols w:space="720"/>
        </w:sectPr>
      </w:pPr>
      <w:r>
        <w:rPr>
          <w:color w:val="231F20"/>
        </w:rPr>
        <w:t>Letter of Acceptance</w:t>
      </w:r>
      <w:r>
        <w:rPr>
          <w:color w:val="231F20"/>
        </w:rPr>
        <w:tab/>
        <w:t>96</w:t>
      </w:r>
    </w:p>
    <w:p w14:paraId="18F92D26" w14:textId="77777777" w:rsidR="00AB3932" w:rsidRDefault="00AB3932">
      <w:pPr>
        <w:pBdr>
          <w:top w:val="nil"/>
          <w:left w:val="nil"/>
          <w:bottom w:val="nil"/>
          <w:right w:val="nil"/>
          <w:between w:val="nil"/>
        </w:pBdr>
        <w:rPr>
          <w:b/>
          <w:color w:val="000000"/>
          <w:sz w:val="6"/>
          <w:szCs w:val="6"/>
        </w:rPr>
      </w:pPr>
    </w:p>
    <w:p w14:paraId="2A45D369"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75389AB0" wp14:editId="179352F8">
                <wp:extent cx="5976620" cy="6350"/>
                <wp:effectExtent l="0" t="0" r="0" b="0"/>
                <wp:docPr id="191" name="Group 191"/>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200" name="Group 192"/>
                        <wpg:cNvGrpSpPr/>
                        <wpg:grpSpPr>
                          <a:xfrm>
                            <a:off x="2357690" y="3776825"/>
                            <a:ext cx="5976600" cy="6350"/>
                            <a:chOff x="0" y="0"/>
                            <a:chExt cx="5976600" cy="6350"/>
                          </a:xfrm>
                        </wpg:grpSpPr>
                        <wps:wsp>
                          <wps:cNvPr id="201" name="Rectangle 193"/>
                          <wps:cNvSpPr/>
                          <wps:spPr>
                            <a:xfrm>
                              <a:off x="0" y="0"/>
                              <a:ext cx="5976600" cy="6350"/>
                            </a:xfrm>
                            <a:prstGeom prst="rect">
                              <a:avLst/>
                            </a:prstGeom>
                            <a:noFill/>
                            <a:ln>
                              <a:noFill/>
                            </a:ln>
                          </wps:spPr>
                          <wps:txbx>
                            <w:txbxContent>
                              <w:p w14:paraId="350C5A58" w14:textId="77777777" w:rsidR="00AB3932" w:rsidRDefault="00AB3932">
                                <w:pPr>
                                  <w:textDirection w:val="btLr"/>
                                </w:pPr>
                              </w:p>
                            </w:txbxContent>
                          </wps:txbx>
                          <wps:bodyPr spcFirstLastPara="1" wrap="square" lIns="91425" tIns="91425" rIns="91425" bIns="91425" anchor="ctr" anchorCtr="0">
                            <a:noAutofit/>
                          </wps:bodyPr>
                        </wps:wsp>
                        <wps:wsp>
                          <wps:cNvPr id="202" name="Straight Arrow Connector 194"/>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75389AB0" id="Group 191" o:spid="_x0000_s1182"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">
                <v:group id="Group 192" o:spid="_x0000_s1183"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">
                  <v:rect id="Rectangle 193" o:spid="_x0000_s1184"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" filled="f" stroked="f">
                    <v:textbox inset="2.53958mm,2.53958mm,2.53958mm,2.53958mm">
                      <w:txbxContent>
                        <w:p w14:paraId="350C5A58" w14:textId="77777777" w:rsidR="00AB3932" w:rsidRDefault="00AB3932">
                          <w:pPr>
                            <w:textDirection w:val="btLr"/>
                          </w:pPr>
                        </w:p>
                      </w:txbxContent>
                    </v:textbox>
                  </v:rect>
                  <v:shape id="Straight Arrow Connector 194" o:spid="_x0000_s1185"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53CC3D5B" w14:textId="77777777" w:rsidR="00AB3932" w:rsidRDefault="00853FC4">
      <w:pPr>
        <w:spacing w:before="68"/>
        <w:ind w:left="3124"/>
        <w:rPr>
          <w:rFonts w:ascii="Arial" w:eastAsia="Arial" w:hAnsi="Arial" w:cs="Arial"/>
          <w:b/>
          <w:sz w:val="32"/>
          <w:szCs w:val="32"/>
        </w:rPr>
      </w:pPr>
      <w:r>
        <w:rPr>
          <w:rFonts w:ascii="Arial" w:eastAsia="Arial" w:hAnsi="Arial" w:cs="Arial"/>
          <w:b/>
          <w:color w:val="231F20"/>
          <w:sz w:val="32"/>
          <w:szCs w:val="32"/>
        </w:rPr>
        <w:t>CONTRACT AGREEMENT</w:t>
      </w:r>
    </w:p>
    <w:p w14:paraId="5D5AC092" w14:textId="77777777" w:rsidR="00AB3932" w:rsidRDefault="00853FC4">
      <w:pPr>
        <w:spacing w:before="287"/>
        <w:ind w:left="307"/>
        <w:rPr>
          <w:i/>
        </w:rPr>
      </w:pPr>
      <w:r>
        <w:rPr>
          <w:i/>
          <w:color w:val="231F20"/>
        </w:rPr>
        <w:t>[The successful Bidder shall fill in this form in accordance with the instructions indicated]</w:t>
      </w:r>
    </w:p>
    <w:p w14:paraId="7D9A8C2F" w14:textId="77777777" w:rsidR="00AB3932" w:rsidRDefault="00AB3932">
      <w:pPr>
        <w:pBdr>
          <w:top w:val="nil"/>
          <w:left w:val="nil"/>
          <w:bottom w:val="nil"/>
          <w:right w:val="nil"/>
          <w:between w:val="nil"/>
        </w:pBdr>
        <w:spacing w:before="8"/>
        <w:rPr>
          <w:i/>
          <w:color w:val="000000"/>
          <w:sz w:val="26"/>
          <w:szCs w:val="26"/>
        </w:rPr>
      </w:pPr>
    </w:p>
    <w:p w14:paraId="2D00DD8A" w14:textId="77777777" w:rsidR="00AB3932" w:rsidRDefault="00853FC4">
      <w:pPr>
        <w:ind w:left="307"/>
      </w:pPr>
      <w:r>
        <w:rPr>
          <w:color w:val="231F20"/>
        </w:rPr>
        <w:t xml:space="preserve">THIS CONTRACT AGREEMENT made the </w:t>
      </w:r>
      <w:r>
        <w:rPr>
          <w:i/>
          <w:color w:val="231F20"/>
        </w:rPr>
        <w:t xml:space="preserve">[insert number] </w:t>
      </w:r>
      <w:r>
        <w:rPr>
          <w:color w:val="231F20"/>
        </w:rPr>
        <w:t xml:space="preserve">day of </w:t>
      </w:r>
      <w:r>
        <w:rPr>
          <w:i/>
          <w:color w:val="231F20"/>
        </w:rPr>
        <w:t>[insert month]</w:t>
      </w:r>
      <w:r>
        <w:rPr>
          <w:color w:val="231F20"/>
        </w:rPr>
        <w:t xml:space="preserve">, </w:t>
      </w:r>
      <w:r>
        <w:rPr>
          <w:i/>
          <w:color w:val="231F20"/>
        </w:rPr>
        <w:t>[insert year]</w:t>
      </w:r>
      <w:r>
        <w:rPr>
          <w:color w:val="231F20"/>
        </w:rPr>
        <w:t>,</w:t>
      </w:r>
    </w:p>
    <w:p w14:paraId="153FB15B" w14:textId="77777777" w:rsidR="00AB3932" w:rsidRDefault="00853FC4">
      <w:pPr>
        <w:pBdr>
          <w:top w:val="nil"/>
          <w:left w:val="nil"/>
          <w:bottom w:val="nil"/>
          <w:right w:val="nil"/>
          <w:between w:val="nil"/>
        </w:pBdr>
        <w:spacing w:before="227"/>
        <w:ind w:left="307"/>
        <w:rPr>
          <w:color w:val="000000"/>
        </w:rPr>
      </w:pPr>
      <w:r>
        <w:rPr>
          <w:color w:val="231F20"/>
        </w:rPr>
        <w:t>BETWEEN</w:t>
      </w:r>
    </w:p>
    <w:p w14:paraId="4783A8B4" w14:textId="77777777" w:rsidR="00AB3932" w:rsidRDefault="00853FC4">
      <w:pPr>
        <w:numPr>
          <w:ilvl w:val="0"/>
          <w:numId w:val="48"/>
        </w:numPr>
        <w:pBdr>
          <w:top w:val="nil"/>
          <w:left w:val="nil"/>
          <w:bottom w:val="nil"/>
          <w:right w:val="nil"/>
          <w:between w:val="nil"/>
        </w:pBdr>
        <w:tabs>
          <w:tab w:val="left" w:pos="761"/>
        </w:tabs>
        <w:spacing w:before="227" w:line="266" w:lineRule="auto"/>
        <w:ind w:right="325" w:hanging="453"/>
        <w:jc w:val="both"/>
      </w:pPr>
      <w:r>
        <w:rPr>
          <w:i/>
          <w:color w:val="231F20"/>
        </w:rPr>
        <w:t>[insert complete name of Purchaser]</w:t>
      </w:r>
      <w:r>
        <w:rPr>
          <w:color w:val="231F20"/>
        </w:rPr>
        <w:t xml:space="preserve">, a </w:t>
      </w:r>
      <w:r>
        <w:rPr>
          <w:i/>
          <w:color w:val="231F20"/>
        </w:rPr>
        <w:t xml:space="preserve">[insert description of type of legal entity, for example, an agency of the Ministry of .... of the Government of Bhutan, or corporation incorporated under the laws of Bhutan] </w:t>
      </w:r>
      <w:r>
        <w:rPr>
          <w:color w:val="231F20"/>
        </w:rPr>
        <w:t xml:space="preserve">and having its principal place of business at </w:t>
      </w:r>
      <w:r>
        <w:rPr>
          <w:i/>
          <w:color w:val="231F20"/>
        </w:rPr>
        <w:t xml:space="preserve">[insert address of Purchaser] </w:t>
      </w:r>
      <w:r>
        <w:rPr>
          <w:color w:val="231F20"/>
        </w:rPr>
        <w:t>(hereinafter called “the Purchaser”), and</w:t>
      </w:r>
    </w:p>
    <w:p w14:paraId="20EBE785" w14:textId="77777777" w:rsidR="00AB3932" w:rsidRDefault="00853FC4">
      <w:pPr>
        <w:numPr>
          <w:ilvl w:val="0"/>
          <w:numId w:val="48"/>
        </w:numPr>
        <w:pBdr>
          <w:top w:val="nil"/>
          <w:left w:val="nil"/>
          <w:bottom w:val="nil"/>
          <w:right w:val="nil"/>
          <w:between w:val="nil"/>
        </w:pBdr>
        <w:tabs>
          <w:tab w:val="left" w:pos="761"/>
        </w:tabs>
        <w:spacing w:before="54" w:line="266" w:lineRule="auto"/>
        <w:ind w:right="325" w:hanging="453"/>
        <w:jc w:val="both"/>
      </w:pPr>
      <w:r>
        <w:rPr>
          <w:i/>
          <w:color w:val="231F20"/>
        </w:rPr>
        <w:t>[insert name of Supplier]</w:t>
      </w:r>
      <w:r>
        <w:rPr>
          <w:color w:val="231F20"/>
        </w:rPr>
        <w:t xml:space="preserve">, a corporation incorporated under the laws of </w:t>
      </w:r>
      <w:r>
        <w:rPr>
          <w:i/>
          <w:color w:val="231F20"/>
        </w:rPr>
        <w:t xml:space="preserve">[insert: country of Supplier] </w:t>
      </w:r>
      <w:r>
        <w:rPr>
          <w:color w:val="231F20"/>
        </w:rPr>
        <w:t xml:space="preserve">and having its principal place of business at </w:t>
      </w:r>
      <w:r>
        <w:rPr>
          <w:i/>
          <w:color w:val="231F20"/>
        </w:rPr>
        <w:t xml:space="preserve">[insert: address of Supplier] </w:t>
      </w:r>
      <w:r>
        <w:rPr>
          <w:color w:val="231F20"/>
        </w:rPr>
        <w:t>(hereinafter called “the Supplier”).</w:t>
      </w:r>
    </w:p>
    <w:p w14:paraId="151DA2E6" w14:textId="77777777" w:rsidR="00AB3932" w:rsidRDefault="00AB3932">
      <w:pPr>
        <w:pBdr>
          <w:top w:val="nil"/>
          <w:left w:val="nil"/>
          <w:bottom w:val="nil"/>
          <w:right w:val="nil"/>
          <w:between w:val="nil"/>
        </w:pBdr>
        <w:spacing w:before="1"/>
        <w:rPr>
          <w:color w:val="000000"/>
          <w:sz w:val="24"/>
          <w:szCs w:val="24"/>
        </w:rPr>
      </w:pPr>
    </w:p>
    <w:p w14:paraId="2CFF1345" w14:textId="77777777" w:rsidR="00AB3932" w:rsidRDefault="00853FC4">
      <w:pPr>
        <w:spacing w:line="266" w:lineRule="auto"/>
        <w:ind w:left="307" w:right="325"/>
        <w:jc w:val="both"/>
      </w:pPr>
      <w:r>
        <w:rPr>
          <w:color w:val="231F20"/>
        </w:rPr>
        <w:t xml:space="preserve">WHEREAS the Purchaser invited Bids for certain Goods and ancillary services, viz., </w:t>
      </w:r>
      <w:r>
        <w:rPr>
          <w:i/>
          <w:color w:val="231F20"/>
        </w:rPr>
        <w:t xml:space="preserve">[insert brief description of Goods and Services] </w:t>
      </w:r>
      <w:r>
        <w:rPr>
          <w:color w:val="231F20"/>
        </w:rPr>
        <w:t xml:space="preserve">and has accepted a Bid by the Supplier for the supply of those Goods and Services in the sum of </w:t>
      </w:r>
      <w:r>
        <w:rPr>
          <w:i/>
          <w:color w:val="231F20"/>
        </w:rPr>
        <w:t>[insert Contract Price in words and figures, expressed in the Contract currency/</w:t>
      </w:r>
      <w:proofErr w:type="spellStart"/>
      <w:r>
        <w:rPr>
          <w:i/>
          <w:color w:val="231F20"/>
        </w:rPr>
        <w:t>ies</w:t>
      </w:r>
      <w:proofErr w:type="spellEnd"/>
      <w:r>
        <w:rPr>
          <w:i/>
          <w:color w:val="231F20"/>
        </w:rPr>
        <w:t xml:space="preserve">] </w:t>
      </w:r>
      <w:r>
        <w:rPr>
          <w:color w:val="231F20"/>
        </w:rPr>
        <w:t>(hereinafter called “the Contract Price”).</w:t>
      </w:r>
    </w:p>
    <w:p w14:paraId="5092FD01" w14:textId="77777777" w:rsidR="00AB3932" w:rsidRDefault="00AB3932">
      <w:pPr>
        <w:pBdr>
          <w:top w:val="nil"/>
          <w:left w:val="nil"/>
          <w:bottom w:val="nil"/>
          <w:right w:val="nil"/>
          <w:between w:val="nil"/>
        </w:pBdr>
        <w:spacing w:before="1"/>
        <w:rPr>
          <w:color w:val="000000"/>
          <w:sz w:val="24"/>
          <w:szCs w:val="24"/>
        </w:rPr>
      </w:pPr>
    </w:p>
    <w:p w14:paraId="3200FF62" w14:textId="77777777" w:rsidR="00AB3932" w:rsidRDefault="00853FC4">
      <w:pPr>
        <w:pBdr>
          <w:top w:val="nil"/>
          <w:left w:val="nil"/>
          <w:bottom w:val="nil"/>
          <w:right w:val="nil"/>
          <w:between w:val="nil"/>
        </w:pBdr>
        <w:ind w:left="307"/>
        <w:rPr>
          <w:color w:val="000000"/>
        </w:rPr>
      </w:pPr>
      <w:r>
        <w:rPr>
          <w:color w:val="231F20"/>
        </w:rPr>
        <w:t>NOW THIS AGREEMENT WITNESSETH AS FOLLOWS:</w:t>
      </w:r>
    </w:p>
    <w:p w14:paraId="6B521B48" w14:textId="77777777" w:rsidR="00AB3932" w:rsidRDefault="00853FC4">
      <w:pPr>
        <w:numPr>
          <w:ilvl w:val="0"/>
          <w:numId w:val="63"/>
        </w:numPr>
        <w:pBdr>
          <w:top w:val="nil"/>
          <w:left w:val="nil"/>
          <w:bottom w:val="nil"/>
          <w:right w:val="nil"/>
          <w:between w:val="nil"/>
        </w:pBdr>
        <w:tabs>
          <w:tab w:val="left" w:pos="761"/>
        </w:tabs>
        <w:spacing w:before="84" w:line="266" w:lineRule="auto"/>
        <w:ind w:right="325" w:hanging="453"/>
        <w:jc w:val="both"/>
      </w:pPr>
      <w:r>
        <w:rPr>
          <w:color w:val="231F20"/>
        </w:rPr>
        <w:t>In this Agreement words and expressions shall have the same meanings as are respectively assigned to them in the Conditions of Contract referred to.</w:t>
      </w:r>
    </w:p>
    <w:p w14:paraId="47ED7A57" w14:textId="77777777" w:rsidR="00AB3932" w:rsidRDefault="00853FC4">
      <w:pPr>
        <w:numPr>
          <w:ilvl w:val="0"/>
          <w:numId w:val="63"/>
        </w:numPr>
        <w:pBdr>
          <w:top w:val="nil"/>
          <w:left w:val="nil"/>
          <w:bottom w:val="nil"/>
          <w:right w:val="nil"/>
          <w:between w:val="nil"/>
        </w:pBdr>
        <w:tabs>
          <w:tab w:val="left" w:pos="761"/>
        </w:tabs>
        <w:spacing w:before="55" w:line="266" w:lineRule="auto"/>
        <w:ind w:right="325" w:hanging="453"/>
        <w:jc w:val="both"/>
      </w:pPr>
      <w:r>
        <w:rPr>
          <w:color w:val="231F20"/>
        </w:rPr>
        <w:t>The following documents shall constitute the Contract between the Purchaser and the Supplier, and each shall be read and construed as an integral part of the Contract, viz.:</w:t>
      </w:r>
    </w:p>
    <w:p w14:paraId="7C7B25B5" w14:textId="77777777" w:rsidR="00AB3932" w:rsidRDefault="00853FC4">
      <w:pPr>
        <w:numPr>
          <w:ilvl w:val="1"/>
          <w:numId w:val="63"/>
        </w:numPr>
        <w:pBdr>
          <w:top w:val="nil"/>
          <w:left w:val="nil"/>
          <w:bottom w:val="nil"/>
          <w:right w:val="nil"/>
          <w:between w:val="nil"/>
        </w:pBdr>
        <w:tabs>
          <w:tab w:val="left" w:pos="1215"/>
        </w:tabs>
        <w:spacing w:before="55"/>
      </w:pPr>
      <w:r>
        <w:rPr>
          <w:color w:val="231F20"/>
        </w:rPr>
        <w:t>This Contract Agreement;</w:t>
      </w:r>
    </w:p>
    <w:p w14:paraId="1B62833F" w14:textId="77777777" w:rsidR="00AB3932" w:rsidRDefault="00853FC4">
      <w:pPr>
        <w:numPr>
          <w:ilvl w:val="1"/>
          <w:numId w:val="63"/>
        </w:numPr>
        <w:pBdr>
          <w:top w:val="nil"/>
          <w:left w:val="nil"/>
          <w:bottom w:val="nil"/>
          <w:right w:val="nil"/>
          <w:between w:val="nil"/>
        </w:pBdr>
        <w:tabs>
          <w:tab w:val="left" w:pos="1215"/>
        </w:tabs>
        <w:spacing w:before="84"/>
      </w:pPr>
      <w:r>
        <w:rPr>
          <w:color w:val="231F20"/>
        </w:rPr>
        <w:t>The Special Conditions of Contract;</w:t>
      </w:r>
    </w:p>
    <w:p w14:paraId="2D51D058" w14:textId="77777777" w:rsidR="00AB3932" w:rsidRDefault="00853FC4">
      <w:pPr>
        <w:numPr>
          <w:ilvl w:val="0"/>
          <w:numId w:val="62"/>
        </w:numPr>
        <w:pBdr>
          <w:top w:val="nil"/>
          <w:left w:val="nil"/>
          <w:bottom w:val="nil"/>
          <w:right w:val="nil"/>
          <w:between w:val="nil"/>
        </w:pBdr>
        <w:tabs>
          <w:tab w:val="left" w:pos="1215"/>
        </w:tabs>
        <w:spacing w:before="83"/>
        <w:rPr>
          <w:color w:val="231F20"/>
        </w:rPr>
      </w:pPr>
      <w:r>
        <w:rPr>
          <w:color w:val="231F20"/>
        </w:rPr>
        <w:t>The General Conditions of Contract;</w:t>
      </w:r>
    </w:p>
    <w:p w14:paraId="36B28C3F" w14:textId="77777777" w:rsidR="00AB3932" w:rsidRDefault="00853FC4">
      <w:pPr>
        <w:numPr>
          <w:ilvl w:val="0"/>
          <w:numId w:val="62"/>
        </w:numPr>
        <w:pBdr>
          <w:top w:val="nil"/>
          <w:left w:val="nil"/>
          <w:bottom w:val="nil"/>
          <w:right w:val="nil"/>
          <w:between w:val="nil"/>
        </w:pBdr>
        <w:tabs>
          <w:tab w:val="left" w:pos="1215"/>
        </w:tabs>
        <w:spacing w:before="84"/>
        <w:rPr>
          <w:color w:val="231F20"/>
        </w:rPr>
      </w:pPr>
      <w:r>
        <w:rPr>
          <w:color w:val="231F20"/>
        </w:rPr>
        <w:t>Technical Requirements (including Schedule of Supply and Technical Specifications);</w:t>
      </w:r>
    </w:p>
    <w:p w14:paraId="7ABB2347" w14:textId="77777777" w:rsidR="00AB3932" w:rsidRDefault="00853FC4">
      <w:pPr>
        <w:numPr>
          <w:ilvl w:val="0"/>
          <w:numId w:val="62"/>
        </w:numPr>
        <w:pBdr>
          <w:top w:val="nil"/>
          <w:left w:val="nil"/>
          <w:bottom w:val="nil"/>
          <w:right w:val="nil"/>
          <w:between w:val="nil"/>
        </w:pBdr>
        <w:tabs>
          <w:tab w:val="left" w:pos="1215"/>
        </w:tabs>
        <w:spacing w:before="84"/>
        <w:rPr>
          <w:color w:val="231F20"/>
        </w:rPr>
      </w:pPr>
      <w:r>
        <w:rPr>
          <w:color w:val="231F20"/>
        </w:rPr>
        <w:t>The Supplier’s Bid and original Price Schedules;</w:t>
      </w:r>
    </w:p>
    <w:p w14:paraId="78454530" w14:textId="77777777" w:rsidR="00AB3932" w:rsidRDefault="00853FC4">
      <w:pPr>
        <w:numPr>
          <w:ilvl w:val="0"/>
          <w:numId w:val="62"/>
        </w:numPr>
        <w:pBdr>
          <w:top w:val="nil"/>
          <w:left w:val="nil"/>
          <w:bottom w:val="nil"/>
          <w:right w:val="nil"/>
          <w:between w:val="nil"/>
        </w:pBdr>
        <w:tabs>
          <w:tab w:val="left" w:pos="1215"/>
        </w:tabs>
        <w:spacing w:before="83"/>
        <w:rPr>
          <w:color w:val="231F20"/>
        </w:rPr>
      </w:pPr>
      <w:r>
        <w:rPr>
          <w:color w:val="231F20"/>
        </w:rPr>
        <w:t>The Purchaser’s Notification of Award of Contract;</w:t>
      </w:r>
    </w:p>
    <w:p w14:paraId="147C3FF2" w14:textId="77777777" w:rsidR="00AB3932" w:rsidRDefault="00853FC4">
      <w:pPr>
        <w:numPr>
          <w:ilvl w:val="0"/>
          <w:numId w:val="62"/>
        </w:numPr>
        <w:pBdr>
          <w:top w:val="nil"/>
          <w:left w:val="nil"/>
          <w:bottom w:val="nil"/>
          <w:right w:val="nil"/>
          <w:between w:val="nil"/>
        </w:pBdr>
        <w:tabs>
          <w:tab w:val="left" w:pos="1215"/>
        </w:tabs>
        <w:spacing w:before="84"/>
        <w:rPr>
          <w:color w:val="231F20"/>
        </w:rPr>
      </w:pPr>
      <w:r>
        <w:rPr>
          <w:color w:val="231F20"/>
        </w:rPr>
        <w:t>The form of Performance Security;</w:t>
      </w:r>
    </w:p>
    <w:p w14:paraId="7DADE3FA" w14:textId="77777777" w:rsidR="00AB3932" w:rsidRDefault="00853FC4">
      <w:pPr>
        <w:numPr>
          <w:ilvl w:val="0"/>
          <w:numId w:val="62"/>
        </w:numPr>
        <w:pBdr>
          <w:top w:val="nil"/>
          <w:left w:val="nil"/>
          <w:bottom w:val="nil"/>
          <w:right w:val="nil"/>
          <w:between w:val="nil"/>
        </w:pBdr>
        <w:tabs>
          <w:tab w:val="left" w:pos="1215"/>
        </w:tabs>
        <w:spacing w:before="84"/>
        <w:rPr>
          <w:color w:val="231F20"/>
        </w:rPr>
      </w:pPr>
      <w:r>
        <w:rPr>
          <w:color w:val="231F20"/>
        </w:rPr>
        <w:t>The form of Bank Guarantee for Advance Payment;</w:t>
      </w:r>
    </w:p>
    <w:p w14:paraId="130FEF73" w14:textId="77777777" w:rsidR="00AB3932" w:rsidRDefault="00853FC4">
      <w:pPr>
        <w:numPr>
          <w:ilvl w:val="0"/>
          <w:numId w:val="62"/>
        </w:numPr>
        <w:pBdr>
          <w:top w:val="nil"/>
          <w:left w:val="nil"/>
          <w:bottom w:val="nil"/>
          <w:right w:val="nil"/>
          <w:between w:val="nil"/>
        </w:pBdr>
        <w:tabs>
          <w:tab w:val="left" w:pos="1215"/>
        </w:tabs>
        <w:spacing w:before="84"/>
        <w:rPr>
          <w:i/>
          <w:color w:val="231F20"/>
        </w:rPr>
      </w:pPr>
      <w:r>
        <w:rPr>
          <w:i/>
          <w:color w:val="231F20"/>
        </w:rPr>
        <w:t>insert here any other document(s) forming part of the Contract]</w:t>
      </w:r>
    </w:p>
    <w:p w14:paraId="6561CB8B" w14:textId="77777777" w:rsidR="00AB3932" w:rsidRDefault="00AB3932">
      <w:pPr>
        <w:pBdr>
          <w:top w:val="nil"/>
          <w:left w:val="nil"/>
          <w:bottom w:val="nil"/>
          <w:right w:val="nil"/>
          <w:between w:val="nil"/>
        </w:pBdr>
        <w:spacing w:before="7"/>
        <w:rPr>
          <w:i/>
          <w:color w:val="000000"/>
          <w:sz w:val="26"/>
          <w:szCs w:val="26"/>
        </w:rPr>
      </w:pPr>
    </w:p>
    <w:p w14:paraId="73CA793F" w14:textId="77777777" w:rsidR="00AB3932" w:rsidRDefault="00853FC4">
      <w:pPr>
        <w:numPr>
          <w:ilvl w:val="0"/>
          <w:numId w:val="63"/>
        </w:numPr>
        <w:pBdr>
          <w:top w:val="nil"/>
          <w:left w:val="nil"/>
          <w:bottom w:val="nil"/>
          <w:right w:val="nil"/>
          <w:between w:val="nil"/>
        </w:pBdr>
        <w:tabs>
          <w:tab w:val="left" w:pos="761"/>
        </w:tabs>
        <w:spacing w:before="1" w:line="266" w:lineRule="auto"/>
        <w:ind w:right="325" w:hanging="453"/>
        <w:jc w:val="both"/>
      </w:pPr>
      <w:r>
        <w:rPr>
          <w:color w:val="231F20"/>
        </w:rPr>
        <w:t>This Contract shall prevail over all other Contract documents. In the event of any discrepancy or inconsistency within the Contract documents, then the documents shall prevail in the order listed above.</w:t>
      </w:r>
    </w:p>
    <w:p w14:paraId="399A595A" w14:textId="77777777" w:rsidR="00AB3932" w:rsidRDefault="00853FC4">
      <w:pPr>
        <w:numPr>
          <w:ilvl w:val="0"/>
          <w:numId w:val="63"/>
        </w:numPr>
        <w:pBdr>
          <w:top w:val="nil"/>
          <w:left w:val="nil"/>
          <w:bottom w:val="nil"/>
          <w:right w:val="nil"/>
          <w:between w:val="nil"/>
        </w:pBdr>
        <w:tabs>
          <w:tab w:val="left" w:pos="761"/>
        </w:tabs>
        <w:spacing w:before="54" w:line="266" w:lineRule="auto"/>
        <w:ind w:right="325" w:hanging="453"/>
        <w:jc w:val="both"/>
      </w:pPr>
      <w:r>
        <w:rPr>
          <w:color w:val="231F20"/>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162A816" w14:textId="77777777" w:rsidR="00AB3932" w:rsidRDefault="00853FC4">
      <w:pPr>
        <w:numPr>
          <w:ilvl w:val="0"/>
          <w:numId w:val="63"/>
        </w:numPr>
        <w:pBdr>
          <w:top w:val="nil"/>
          <w:left w:val="nil"/>
          <w:bottom w:val="nil"/>
          <w:right w:val="nil"/>
          <w:between w:val="nil"/>
        </w:pBdr>
        <w:tabs>
          <w:tab w:val="left" w:pos="761"/>
        </w:tabs>
        <w:spacing w:before="53" w:line="266" w:lineRule="auto"/>
        <w:ind w:right="324" w:hanging="453"/>
        <w:jc w:val="both"/>
        <w:sectPr w:rsidR="00AB3932">
          <w:pgSz w:w="11910" w:h="16840"/>
          <w:pgMar w:top="1480" w:right="920" w:bottom="280" w:left="940" w:header="1200" w:footer="0" w:gutter="0"/>
          <w:cols w:space="720"/>
        </w:sectPr>
      </w:pPr>
      <w:r>
        <w:rPr>
          <w:color w:val="231F20"/>
        </w:rPr>
        <w:t>The Purchaser hereby covenants to pay the Supplier in consideration of the provision of the Goods and Related Services and the remedying of defects therein, the Contract Price or such other sum as may become payable under the provisions of the Contract at the times and in the manner prescribed by the Contract.</w:t>
      </w:r>
    </w:p>
    <w:p w14:paraId="70D73E63" w14:textId="77777777" w:rsidR="00AB3932" w:rsidRDefault="00AB3932">
      <w:pPr>
        <w:pBdr>
          <w:top w:val="nil"/>
          <w:left w:val="nil"/>
          <w:bottom w:val="nil"/>
          <w:right w:val="nil"/>
          <w:between w:val="nil"/>
        </w:pBdr>
        <w:rPr>
          <w:color w:val="000000"/>
          <w:sz w:val="6"/>
          <w:szCs w:val="6"/>
        </w:rPr>
      </w:pPr>
    </w:p>
    <w:p w14:paraId="0C815979"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09E29F7B" wp14:editId="560CEBAD">
                <wp:extent cx="5976620" cy="6350"/>
                <wp:effectExtent l="0" t="0" r="0" b="0"/>
                <wp:docPr id="195" name="Group 195"/>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204" name="Group 196"/>
                        <wpg:cNvGrpSpPr/>
                        <wpg:grpSpPr>
                          <a:xfrm>
                            <a:off x="2357690" y="3776825"/>
                            <a:ext cx="5976600" cy="6350"/>
                            <a:chOff x="0" y="0"/>
                            <a:chExt cx="5976600" cy="6350"/>
                          </a:xfrm>
                        </wpg:grpSpPr>
                        <wps:wsp>
                          <wps:cNvPr id="205" name="Rectangle 197"/>
                          <wps:cNvSpPr/>
                          <wps:spPr>
                            <a:xfrm>
                              <a:off x="0" y="0"/>
                              <a:ext cx="5976600" cy="6350"/>
                            </a:xfrm>
                            <a:prstGeom prst="rect">
                              <a:avLst/>
                            </a:prstGeom>
                            <a:noFill/>
                            <a:ln>
                              <a:noFill/>
                            </a:ln>
                          </wps:spPr>
                          <wps:txbx>
                            <w:txbxContent>
                              <w:p w14:paraId="3D637721" w14:textId="77777777" w:rsidR="00AB3932" w:rsidRDefault="00AB3932">
                                <w:pPr>
                                  <w:textDirection w:val="btLr"/>
                                </w:pPr>
                              </w:p>
                            </w:txbxContent>
                          </wps:txbx>
                          <wps:bodyPr spcFirstLastPara="1" wrap="square" lIns="91425" tIns="91425" rIns="91425" bIns="91425" anchor="ctr" anchorCtr="0">
                            <a:noAutofit/>
                          </wps:bodyPr>
                        </wps:wsp>
                        <wps:wsp>
                          <wps:cNvPr id="206" name="Straight Arrow Connector 198"/>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09E29F7B" id="Group 195" o:spid="_x0000_s1186"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">
                <v:group id="Group 196" o:spid="_x0000_s1187"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">
                  <v:rect id="Rectangle 197" o:spid="_x0000_s1188"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" filled="f" stroked="f">
                    <v:textbox inset="2.53958mm,2.53958mm,2.53958mm,2.53958mm">
                      <w:txbxContent>
                        <w:p w14:paraId="3D637721" w14:textId="77777777" w:rsidR="00AB3932" w:rsidRDefault="00AB3932">
                          <w:pPr>
                            <w:textDirection w:val="btLr"/>
                          </w:pPr>
                        </w:p>
                      </w:txbxContent>
                    </v:textbox>
                  </v:rect>
                  <v:shape id="Straight Arrow Connector 198" o:spid="_x0000_s1189"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59523406" w14:textId="77777777" w:rsidR="00AB3932" w:rsidRDefault="00853FC4">
      <w:pPr>
        <w:pBdr>
          <w:top w:val="nil"/>
          <w:left w:val="nil"/>
          <w:bottom w:val="nil"/>
          <w:right w:val="nil"/>
          <w:between w:val="nil"/>
        </w:pBdr>
        <w:spacing w:before="88" w:line="266" w:lineRule="auto"/>
        <w:ind w:left="307"/>
        <w:rPr>
          <w:color w:val="000000"/>
        </w:rPr>
      </w:pPr>
      <w:r>
        <w:rPr>
          <w:color w:val="231F20"/>
        </w:rPr>
        <w:t>IN WITNESS whereof the parties hereto have caused this Agreement to be executed in accordance with the laws of Bhutan on the day, month and year indicated above.</w:t>
      </w:r>
    </w:p>
    <w:p w14:paraId="41A2A571" w14:textId="77777777" w:rsidR="00AB3932" w:rsidRDefault="00AB3932">
      <w:pPr>
        <w:pBdr>
          <w:top w:val="nil"/>
          <w:left w:val="nil"/>
          <w:bottom w:val="nil"/>
          <w:right w:val="nil"/>
          <w:between w:val="nil"/>
        </w:pBdr>
        <w:spacing w:before="2"/>
        <w:rPr>
          <w:color w:val="000000"/>
          <w:sz w:val="24"/>
          <w:szCs w:val="24"/>
        </w:rPr>
      </w:pPr>
    </w:p>
    <w:p w14:paraId="17B1C309" w14:textId="77777777" w:rsidR="00AB3932" w:rsidRDefault="00853FC4">
      <w:pPr>
        <w:pBdr>
          <w:top w:val="nil"/>
          <w:left w:val="nil"/>
          <w:bottom w:val="nil"/>
          <w:right w:val="nil"/>
          <w:between w:val="nil"/>
        </w:pBdr>
        <w:ind w:left="307"/>
        <w:rPr>
          <w:color w:val="000000"/>
        </w:rPr>
      </w:pPr>
      <w:r>
        <w:rPr>
          <w:color w:val="231F20"/>
        </w:rPr>
        <w:t>For and on behalf of the Purchaser</w:t>
      </w:r>
    </w:p>
    <w:p w14:paraId="1993E1BA" w14:textId="77777777" w:rsidR="00AB3932" w:rsidRDefault="00AB3932">
      <w:pPr>
        <w:pBdr>
          <w:top w:val="nil"/>
          <w:left w:val="nil"/>
          <w:bottom w:val="nil"/>
          <w:right w:val="nil"/>
          <w:between w:val="nil"/>
        </w:pBdr>
        <w:spacing w:before="8"/>
        <w:rPr>
          <w:color w:val="000000"/>
          <w:sz w:val="26"/>
          <w:szCs w:val="26"/>
        </w:rPr>
      </w:pPr>
    </w:p>
    <w:p w14:paraId="59474B8D" w14:textId="77777777" w:rsidR="00AB3932" w:rsidRDefault="00853FC4">
      <w:pPr>
        <w:ind w:left="307"/>
        <w:rPr>
          <w:i/>
        </w:rPr>
      </w:pPr>
      <w:r>
        <w:rPr>
          <w:color w:val="231F20"/>
        </w:rPr>
        <w:t xml:space="preserve">Signed: </w:t>
      </w:r>
      <w:r>
        <w:rPr>
          <w:i/>
          <w:color w:val="231F20"/>
        </w:rPr>
        <w:t>[insert signature]</w:t>
      </w:r>
    </w:p>
    <w:p w14:paraId="1F2A35CB" w14:textId="77777777" w:rsidR="00AB3932" w:rsidRDefault="00853FC4">
      <w:pPr>
        <w:spacing w:before="27"/>
        <w:ind w:left="307"/>
        <w:rPr>
          <w:i/>
        </w:rPr>
      </w:pPr>
      <w:r>
        <w:rPr>
          <w:color w:val="231F20"/>
        </w:rPr>
        <w:t xml:space="preserve">in the capacity of </w:t>
      </w:r>
      <w:r>
        <w:rPr>
          <w:i/>
          <w:color w:val="231F20"/>
        </w:rPr>
        <w:t>[insert title or other appropriate designation]</w:t>
      </w:r>
    </w:p>
    <w:p w14:paraId="315E70DB" w14:textId="77777777" w:rsidR="00AB3932" w:rsidRDefault="00AB3932">
      <w:pPr>
        <w:pBdr>
          <w:top w:val="nil"/>
          <w:left w:val="nil"/>
          <w:bottom w:val="nil"/>
          <w:right w:val="nil"/>
          <w:between w:val="nil"/>
        </w:pBdr>
        <w:spacing w:before="8"/>
        <w:rPr>
          <w:i/>
          <w:color w:val="000000"/>
          <w:sz w:val="26"/>
          <w:szCs w:val="26"/>
        </w:rPr>
      </w:pPr>
    </w:p>
    <w:p w14:paraId="0F1C5FAC" w14:textId="77777777" w:rsidR="00AB3932" w:rsidRDefault="00853FC4">
      <w:pPr>
        <w:spacing w:line="266" w:lineRule="auto"/>
        <w:ind w:left="307" w:right="6039"/>
        <w:rPr>
          <w:i/>
        </w:rPr>
      </w:pPr>
      <w:r>
        <w:rPr>
          <w:color w:val="231F20"/>
        </w:rPr>
        <w:t xml:space="preserve">in the presence of </w:t>
      </w:r>
      <w:r>
        <w:rPr>
          <w:i/>
          <w:color w:val="231F20"/>
        </w:rPr>
        <w:t>[insert signature] [insert identification of official witness]</w:t>
      </w:r>
    </w:p>
    <w:p w14:paraId="4E8F025B" w14:textId="77777777" w:rsidR="00AB3932" w:rsidRDefault="00AB3932">
      <w:pPr>
        <w:pBdr>
          <w:top w:val="nil"/>
          <w:left w:val="nil"/>
          <w:bottom w:val="nil"/>
          <w:right w:val="nil"/>
          <w:between w:val="nil"/>
        </w:pBdr>
        <w:spacing w:before="3"/>
        <w:rPr>
          <w:i/>
          <w:color w:val="000000"/>
          <w:sz w:val="24"/>
          <w:szCs w:val="24"/>
        </w:rPr>
      </w:pPr>
    </w:p>
    <w:p w14:paraId="5F5A31BA" w14:textId="77777777" w:rsidR="00AB3932" w:rsidRDefault="00853FC4">
      <w:pPr>
        <w:pBdr>
          <w:top w:val="nil"/>
          <w:left w:val="nil"/>
          <w:bottom w:val="nil"/>
          <w:right w:val="nil"/>
          <w:between w:val="nil"/>
        </w:pBdr>
        <w:ind w:left="307"/>
        <w:rPr>
          <w:color w:val="000000"/>
        </w:rPr>
      </w:pPr>
      <w:r>
        <w:rPr>
          <w:color w:val="231F20"/>
        </w:rPr>
        <w:t>For and on behalf of the Supplier</w:t>
      </w:r>
    </w:p>
    <w:p w14:paraId="22329027" w14:textId="77777777" w:rsidR="00AB3932" w:rsidRDefault="00AB3932">
      <w:pPr>
        <w:pBdr>
          <w:top w:val="nil"/>
          <w:left w:val="nil"/>
          <w:bottom w:val="nil"/>
          <w:right w:val="nil"/>
          <w:between w:val="nil"/>
        </w:pBdr>
        <w:spacing w:before="8"/>
        <w:rPr>
          <w:color w:val="000000"/>
          <w:sz w:val="26"/>
          <w:szCs w:val="26"/>
        </w:rPr>
      </w:pPr>
    </w:p>
    <w:p w14:paraId="08D0EB02" w14:textId="77777777" w:rsidR="00AB3932" w:rsidRDefault="00853FC4">
      <w:pPr>
        <w:ind w:left="307"/>
        <w:rPr>
          <w:i/>
        </w:rPr>
      </w:pPr>
      <w:r>
        <w:rPr>
          <w:color w:val="231F20"/>
        </w:rPr>
        <w:t xml:space="preserve">Signed: </w:t>
      </w:r>
      <w:r>
        <w:rPr>
          <w:i/>
          <w:color w:val="231F20"/>
        </w:rPr>
        <w:t>[insert signature of authorized representative(s) of the Supplier]</w:t>
      </w:r>
    </w:p>
    <w:p w14:paraId="51D4601A" w14:textId="77777777" w:rsidR="00AB3932" w:rsidRDefault="00853FC4">
      <w:pPr>
        <w:spacing w:before="27"/>
        <w:ind w:left="307"/>
        <w:rPr>
          <w:i/>
        </w:rPr>
      </w:pPr>
      <w:r>
        <w:rPr>
          <w:color w:val="231F20"/>
        </w:rPr>
        <w:t xml:space="preserve">in the capacity of </w:t>
      </w:r>
      <w:r>
        <w:rPr>
          <w:i/>
          <w:color w:val="231F20"/>
        </w:rPr>
        <w:t>[insert title or other appropriate designation]</w:t>
      </w:r>
    </w:p>
    <w:p w14:paraId="5B779E02" w14:textId="77777777" w:rsidR="00AB3932" w:rsidRDefault="00AB3932">
      <w:pPr>
        <w:pBdr>
          <w:top w:val="nil"/>
          <w:left w:val="nil"/>
          <w:bottom w:val="nil"/>
          <w:right w:val="nil"/>
          <w:between w:val="nil"/>
        </w:pBdr>
        <w:spacing w:before="8"/>
        <w:rPr>
          <w:i/>
          <w:color w:val="000000"/>
          <w:sz w:val="26"/>
          <w:szCs w:val="26"/>
        </w:rPr>
      </w:pPr>
    </w:p>
    <w:p w14:paraId="16F5A765" w14:textId="77777777" w:rsidR="00AB3932" w:rsidRDefault="00853FC4">
      <w:pPr>
        <w:spacing w:line="266" w:lineRule="auto"/>
        <w:ind w:left="307" w:right="6039"/>
        <w:rPr>
          <w:i/>
        </w:rPr>
        <w:sectPr w:rsidR="00AB3932">
          <w:pgSz w:w="11910" w:h="16840"/>
          <w:pgMar w:top="1480" w:right="920" w:bottom="280" w:left="940" w:header="1200" w:footer="0" w:gutter="0"/>
          <w:cols w:space="720"/>
        </w:sectPr>
      </w:pPr>
      <w:r>
        <w:rPr>
          <w:color w:val="231F20"/>
        </w:rPr>
        <w:t xml:space="preserve">in the presence of </w:t>
      </w:r>
      <w:r>
        <w:rPr>
          <w:i/>
          <w:color w:val="231F20"/>
        </w:rPr>
        <w:t>[insert signature] [insert identification of official witness]</w:t>
      </w:r>
    </w:p>
    <w:p w14:paraId="69237A0C" w14:textId="77777777" w:rsidR="00AB3932" w:rsidRDefault="00AB3932">
      <w:pPr>
        <w:pBdr>
          <w:top w:val="nil"/>
          <w:left w:val="nil"/>
          <w:bottom w:val="nil"/>
          <w:right w:val="nil"/>
          <w:between w:val="nil"/>
        </w:pBdr>
        <w:rPr>
          <w:i/>
          <w:color w:val="000000"/>
          <w:sz w:val="6"/>
          <w:szCs w:val="6"/>
        </w:rPr>
      </w:pPr>
    </w:p>
    <w:p w14:paraId="110E0C95"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48BA3C51" wp14:editId="2BA8BB8E">
                <wp:extent cx="5976620" cy="6350"/>
                <wp:effectExtent l="0" t="0" r="0" b="0"/>
                <wp:docPr id="199" name="Group 199"/>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208" name="Group 200"/>
                        <wpg:cNvGrpSpPr/>
                        <wpg:grpSpPr>
                          <a:xfrm>
                            <a:off x="2357690" y="3776825"/>
                            <a:ext cx="5976600" cy="6350"/>
                            <a:chOff x="0" y="0"/>
                            <a:chExt cx="5976600" cy="6350"/>
                          </a:xfrm>
                        </wpg:grpSpPr>
                        <wps:wsp>
                          <wps:cNvPr id="209" name="Rectangle 201"/>
                          <wps:cNvSpPr/>
                          <wps:spPr>
                            <a:xfrm>
                              <a:off x="0" y="0"/>
                              <a:ext cx="5976600" cy="6350"/>
                            </a:xfrm>
                            <a:prstGeom prst="rect">
                              <a:avLst/>
                            </a:prstGeom>
                            <a:noFill/>
                            <a:ln>
                              <a:noFill/>
                            </a:ln>
                          </wps:spPr>
                          <wps:txbx>
                            <w:txbxContent>
                              <w:p w14:paraId="7E3D55C1" w14:textId="77777777" w:rsidR="00AB3932" w:rsidRDefault="00AB3932">
                                <w:pPr>
                                  <w:textDirection w:val="btLr"/>
                                </w:pPr>
                              </w:p>
                            </w:txbxContent>
                          </wps:txbx>
                          <wps:bodyPr spcFirstLastPara="1" wrap="square" lIns="91425" tIns="91425" rIns="91425" bIns="91425" anchor="ctr" anchorCtr="0">
                            <a:noAutofit/>
                          </wps:bodyPr>
                        </wps:wsp>
                        <wps:wsp>
                          <wps:cNvPr id="210" name="Straight Arrow Connector 202"/>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48BA3C51" id="Group 199" o:spid="_x0000_s1190"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">
                <v:group id="Group 200" o:spid="_x0000_s1191"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">
                  <v:rect id="Rectangle 201" o:spid="_x0000_s1192"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" filled="f" stroked="f">
                    <v:textbox inset="2.53958mm,2.53958mm,2.53958mm,2.53958mm">
                      <w:txbxContent>
                        <w:p w14:paraId="7E3D55C1" w14:textId="77777777" w:rsidR="00AB3932" w:rsidRDefault="00AB3932">
                          <w:pPr>
                            <w:textDirection w:val="btLr"/>
                          </w:pPr>
                        </w:p>
                      </w:txbxContent>
                    </v:textbox>
                  </v:rect>
                  <v:shape id="Straight Arrow Connector 202" o:spid="_x0000_s1193"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" filled="t" strokecolor="#231f20">
                    <v:stroke startarrowwidth="narrow" startarrowlength="short" endarrowwidth="narrow" endarrowlength="short"/>
                  </v:shape>
                </v:group>
                <w10:anchorlock/>
              </v:group>
            </w:pict>
          </mc:Fallback>
        </mc:AlternateContent>
      </w:r>
    </w:p>
    <w:p w14:paraId="63056B05" w14:textId="77777777" w:rsidR="00AB3932" w:rsidRDefault="00853FC4">
      <w:pPr>
        <w:spacing w:before="68"/>
        <w:ind w:left="3012"/>
        <w:rPr>
          <w:rFonts w:ascii="Arial" w:eastAsia="Arial" w:hAnsi="Arial" w:cs="Arial"/>
          <w:b/>
          <w:sz w:val="32"/>
          <w:szCs w:val="32"/>
        </w:rPr>
      </w:pPr>
      <w:r>
        <w:rPr>
          <w:rFonts w:ascii="Arial" w:eastAsia="Arial" w:hAnsi="Arial" w:cs="Arial"/>
          <w:b/>
          <w:color w:val="231F20"/>
          <w:sz w:val="32"/>
          <w:szCs w:val="32"/>
        </w:rPr>
        <w:t>PERFORMANCE SECURITY</w:t>
      </w:r>
    </w:p>
    <w:p w14:paraId="61E7962D" w14:textId="77777777" w:rsidR="00AB3932" w:rsidRDefault="00853FC4">
      <w:pPr>
        <w:spacing w:before="287" w:line="266" w:lineRule="auto"/>
        <w:ind w:left="307" w:right="233"/>
        <w:rPr>
          <w:i/>
        </w:rPr>
      </w:pPr>
      <w:r>
        <w:rPr>
          <w:i/>
          <w:color w:val="231F20"/>
        </w:rPr>
        <w:t>[</w:t>
      </w:r>
      <w:proofErr w:type="spellStart"/>
      <w:r>
        <w:rPr>
          <w:i/>
          <w:color w:val="231F20"/>
        </w:rPr>
        <w:t>Thebank</w:t>
      </w:r>
      <w:proofErr w:type="spellEnd"/>
      <w:r>
        <w:rPr>
          <w:i/>
          <w:color w:val="231F20"/>
        </w:rPr>
        <w:t xml:space="preserve">, </w:t>
      </w:r>
      <w:proofErr w:type="spellStart"/>
      <w:r>
        <w:rPr>
          <w:i/>
          <w:color w:val="231F20"/>
        </w:rPr>
        <w:t>asrequestedby</w:t>
      </w:r>
      <w:proofErr w:type="spellEnd"/>
      <w:r>
        <w:rPr>
          <w:i/>
          <w:color w:val="231F20"/>
        </w:rPr>
        <w:t xml:space="preserve"> </w:t>
      </w:r>
      <w:proofErr w:type="spellStart"/>
      <w:r>
        <w:rPr>
          <w:i/>
          <w:color w:val="231F20"/>
        </w:rPr>
        <w:t>thesuccessful</w:t>
      </w:r>
      <w:proofErr w:type="spellEnd"/>
      <w:r>
        <w:rPr>
          <w:i/>
          <w:color w:val="231F20"/>
        </w:rPr>
        <w:t xml:space="preserve"> Bidder, shall fill in </w:t>
      </w:r>
      <w:proofErr w:type="spellStart"/>
      <w:r>
        <w:rPr>
          <w:i/>
          <w:color w:val="231F20"/>
        </w:rPr>
        <w:t>thisform</w:t>
      </w:r>
      <w:proofErr w:type="spellEnd"/>
      <w:r>
        <w:rPr>
          <w:i/>
          <w:color w:val="231F20"/>
        </w:rPr>
        <w:t xml:space="preserve"> in accordance </w:t>
      </w:r>
      <w:proofErr w:type="spellStart"/>
      <w:r>
        <w:rPr>
          <w:i/>
          <w:color w:val="231F20"/>
        </w:rPr>
        <w:t>withthe</w:t>
      </w:r>
      <w:proofErr w:type="spellEnd"/>
      <w:r>
        <w:rPr>
          <w:i/>
          <w:color w:val="231F20"/>
        </w:rPr>
        <w:t xml:space="preserve"> instructions indicated]</w:t>
      </w:r>
    </w:p>
    <w:p w14:paraId="0C7923C1" w14:textId="77777777" w:rsidR="00AB3932" w:rsidRDefault="00AB3932">
      <w:pPr>
        <w:pBdr>
          <w:top w:val="nil"/>
          <w:left w:val="nil"/>
          <w:bottom w:val="nil"/>
          <w:right w:val="nil"/>
          <w:between w:val="nil"/>
        </w:pBdr>
        <w:spacing w:before="6"/>
        <w:rPr>
          <w:i/>
          <w:color w:val="000000"/>
          <w:sz w:val="13"/>
          <w:szCs w:val="13"/>
        </w:rPr>
      </w:pPr>
    </w:p>
    <w:p w14:paraId="1E5D49B4" w14:textId="77777777" w:rsidR="00AB3932" w:rsidRDefault="00853FC4">
      <w:pPr>
        <w:spacing w:before="123"/>
        <w:ind w:left="3893"/>
        <w:rPr>
          <w:i/>
        </w:rPr>
      </w:pPr>
      <w:r>
        <w:rPr>
          <w:color w:val="231F20"/>
        </w:rPr>
        <w:t xml:space="preserve">Date: </w:t>
      </w:r>
      <w:r>
        <w:rPr>
          <w:i/>
          <w:color w:val="231F20"/>
        </w:rPr>
        <w:t>[insert date (as day, month, and year) of Bid submission]</w:t>
      </w:r>
    </w:p>
    <w:p w14:paraId="7BE146C5" w14:textId="77777777" w:rsidR="00AB3932" w:rsidRDefault="00853FC4">
      <w:pPr>
        <w:spacing w:before="27"/>
        <w:ind w:left="4422"/>
        <w:rPr>
          <w:i/>
        </w:rPr>
      </w:pPr>
      <w:r>
        <w:rPr>
          <w:color w:val="231F20"/>
        </w:rPr>
        <w:t>IFB No. and title</w:t>
      </w:r>
      <w:r>
        <w:rPr>
          <w:i/>
          <w:color w:val="231F20"/>
        </w:rPr>
        <w:t>: [insert no. and title of bidding process]</w:t>
      </w:r>
    </w:p>
    <w:p w14:paraId="0C64DF3E" w14:textId="77777777" w:rsidR="00AB3932" w:rsidRDefault="00AB3932">
      <w:pPr>
        <w:pBdr>
          <w:top w:val="nil"/>
          <w:left w:val="nil"/>
          <w:bottom w:val="nil"/>
          <w:right w:val="nil"/>
          <w:between w:val="nil"/>
        </w:pBdr>
        <w:spacing w:before="8"/>
        <w:rPr>
          <w:i/>
          <w:color w:val="000000"/>
          <w:sz w:val="26"/>
          <w:szCs w:val="26"/>
        </w:rPr>
      </w:pPr>
    </w:p>
    <w:p w14:paraId="14D501C0" w14:textId="77777777" w:rsidR="00AB3932" w:rsidRDefault="00853FC4">
      <w:pPr>
        <w:ind w:left="307"/>
        <w:jc w:val="both"/>
        <w:rPr>
          <w:i/>
        </w:rPr>
      </w:pPr>
      <w:r>
        <w:rPr>
          <w:color w:val="231F20"/>
        </w:rPr>
        <w:t xml:space="preserve">Bank’s Branch or Office: </w:t>
      </w:r>
      <w:r>
        <w:rPr>
          <w:i/>
          <w:color w:val="231F20"/>
        </w:rPr>
        <w:t>[insert complete name of Guarantor]</w:t>
      </w:r>
    </w:p>
    <w:p w14:paraId="4AB0ED61" w14:textId="77777777" w:rsidR="00AB3932" w:rsidRDefault="00853FC4">
      <w:pPr>
        <w:spacing w:before="227"/>
        <w:ind w:left="307"/>
        <w:jc w:val="both"/>
        <w:rPr>
          <w:i/>
        </w:rPr>
      </w:pPr>
      <w:r>
        <w:rPr>
          <w:b/>
          <w:color w:val="231F20"/>
        </w:rPr>
        <w:t xml:space="preserve">Beneficiary: </w:t>
      </w:r>
      <w:r>
        <w:rPr>
          <w:i/>
          <w:color w:val="231F20"/>
        </w:rPr>
        <w:t>[insert complete name of Purchaser]</w:t>
      </w:r>
    </w:p>
    <w:p w14:paraId="008F78C9" w14:textId="77777777" w:rsidR="00AB3932" w:rsidRDefault="00853FC4">
      <w:pPr>
        <w:tabs>
          <w:tab w:val="left" w:pos="4627"/>
        </w:tabs>
        <w:spacing w:before="227"/>
        <w:ind w:left="307"/>
        <w:jc w:val="both"/>
        <w:rPr>
          <w:i/>
        </w:rPr>
      </w:pPr>
      <w:r>
        <w:rPr>
          <w:b/>
          <w:color w:val="231F20"/>
        </w:rPr>
        <w:t>PERFORMANCE GUARANTEE No.:</w:t>
      </w:r>
      <w:r>
        <w:rPr>
          <w:b/>
          <w:color w:val="231F20"/>
        </w:rPr>
        <w:tab/>
      </w:r>
      <w:r>
        <w:rPr>
          <w:i/>
          <w:color w:val="231F20"/>
        </w:rPr>
        <w:t>[insert Performance Guarantee number]</w:t>
      </w:r>
    </w:p>
    <w:p w14:paraId="1B1962A1" w14:textId="77777777" w:rsidR="00AB3932" w:rsidRDefault="00853FC4">
      <w:pPr>
        <w:spacing w:before="227" w:line="266" w:lineRule="auto"/>
        <w:ind w:left="307" w:right="316"/>
        <w:jc w:val="both"/>
      </w:pPr>
      <w:r>
        <w:rPr>
          <w:color w:val="231F20"/>
        </w:rPr>
        <w:t xml:space="preserve">We have been informed that </w:t>
      </w:r>
      <w:r>
        <w:rPr>
          <w:i/>
          <w:color w:val="231F20"/>
        </w:rPr>
        <w:t xml:space="preserve">[insert complete name of Supplier] </w:t>
      </w:r>
      <w:r>
        <w:rPr>
          <w:color w:val="231F20"/>
        </w:rPr>
        <w:t>(hereinafter called “the Supplier”) has entered into Contract No</w:t>
      </w:r>
      <w:r>
        <w:rPr>
          <w:i/>
          <w:color w:val="231F20"/>
        </w:rPr>
        <w:t xml:space="preserve">. [insert number] </w:t>
      </w:r>
      <w:r>
        <w:rPr>
          <w:color w:val="231F20"/>
        </w:rPr>
        <w:t xml:space="preserve">dated </w:t>
      </w:r>
      <w:r>
        <w:rPr>
          <w:i/>
          <w:color w:val="231F20"/>
        </w:rPr>
        <w:t xml:space="preserve">[insert day and month], [insert year] </w:t>
      </w:r>
      <w:r>
        <w:rPr>
          <w:color w:val="231F20"/>
        </w:rPr>
        <w:t xml:space="preserve">with you, for the supply of </w:t>
      </w:r>
      <w:r>
        <w:rPr>
          <w:i/>
          <w:color w:val="231F20"/>
        </w:rPr>
        <w:t xml:space="preserve">[description of Goods and related Services] </w:t>
      </w:r>
      <w:r>
        <w:rPr>
          <w:color w:val="231F20"/>
        </w:rPr>
        <w:t>(hereinafter called “the Contract”).</w:t>
      </w:r>
    </w:p>
    <w:p w14:paraId="37E98964" w14:textId="77777777" w:rsidR="00AB3932" w:rsidRDefault="00853FC4">
      <w:pPr>
        <w:pBdr>
          <w:top w:val="nil"/>
          <w:left w:val="nil"/>
          <w:bottom w:val="nil"/>
          <w:right w:val="nil"/>
          <w:between w:val="nil"/>
        </w:pBdr>
        <w:spacing w:before="168" w:line="266" w:lineRule="auto"/>
        <w:ind w:left="307" w:right="325"/>
        <w:jc w:val="both"/>
        <w:rPr>
          <w:color w:val="000000"/>
        </w:rPr>
      </w:pPr>
      <w:r>
        <w:rPr>
          <w:color w:val="231F20"/>
        </w:rPr>
        <w:t>Furthermore, we understand that, according to the conditions of the Contract, a Performance Guarantee is required.</w:t>
      </w:r>
    </w:p>
    <w:p w14:paraId="15488A93" w14:textId="77777777" w:rsidR="00AB3932" w:rsidRDefault="00853FC4">
      <w:pPr>
        <w:pBdr>
          <w:top w:val="nil"/>
          <w:left w:val="nil"/>
          <w:bottom w:val="nil"/>
          <w:right w:val="nil"/>
          <w:between w:val="nil"/>
        </w:pBdr>
        <w:spacing w:before="168" w:line="266" w:lineRule="auto"/>
        <w:ind w:left="307" w:right="325"/>
        <w:jc w:val="both"/>
        <w:rPr>
          <w:color w:val="000000"/>
        </w:rPr>
      </w:pPr>
      <w:r>
        <w:rPr>
          <w:color w:val="231F20"/>
        </w:rPr>
        <w:t xml:space="preserve">At the request of the Supplier, we hereby irrevocably undertake to pay you any sum(s) not exceeding </w:t>
      </w:r>
      <w:r>
        <w:rPr>
          <w:i/>
          <w:color w:val="231F20"/>
        </w:rPr>
        <w:t>[insert amount(s)</w:t>
      </w:r>
      <w:r>
        <w:rPr>
          <w:i/>
          <w:color w:val="231F20"/>
          <w:sz w:val="18"/>
          <w:szCs w:val="18"/>
          <w:vertAlign w:val="superscript"/>
        </w:rPr>
        <w:t xml:space="preserve">22 </w:t>
      </w:r>
      <w:r>
        <w:rPr>
          <w:i/>
          <w:color w:val="231F20"/>
        </w:rPr>
        <w:t xml:space="preserve">in figures and words] </w:t>
      </w:r>
      <w:r>
        <w:rPr>
          <w:color w:val="231F20"/>
        </w:rPr>
        <w:t>upon receipt by us of your first demand in writing declaring the Supplier to be in default under the Contract, without cavil or argument, or you needing to prove or to show grounds or reasons for your demand or the sum specified therein.</w:t>
      </w:r>
    </w:p>
    <w:p w14:paraId="1AF8DEE7" w14:textId="77777777" w:rsidR="00AB3932" w:rsidRDefault="00853FC4">
      <w:pPr>
        <w:pBdr>
          <w:top w:val="nil"/>
          <w:left w:val="nil"/>
          <w:bottom w:val="nil"/>
          <w:right w:val="nil"/>
          <w:between w:val="nil"/>
        </w:pBdr>
        <w:spacing w:before="167" w:line="266" w:lineRule="auto"/>
        <w:ind w:left="307" w:right="325"/>
        <w:jc w:val="both"/>
        <w:rPr>
          <w:color w:val="000000"/>
        </w:rPr>
      </w:pPr>
      <w:r>
        <w:rPr>
          <w:color w:val="231F20"/>
        </w:rPr>
        <w:t xml:space="preserve">This Guarantee shall expire no later than the </w:t>
      </w:r>
      <w:r>
        <w:rPr>
          <w:i/>
          <w:color w:val="231F20"/>
        </w:rPr>
        <w:t xml:space="preserve">[insert number] </w:t>
      </w:r>
      <w:r>
        <w:rPr>
          <w:color w:val="231F20"/>
        </w:rPr>
        <w:t xml:space="preserve">day of </w:t>
      </w:r>
      <w:r>
        <w:rPr>
          <w:i/>
          <w:color w:val="231F20"/>
        </w:rPr>
        <w:t>[insert month] [insert year]</w:t>
      </w:r>
      <w:r>
        <w:rPr>
          <w:color w:val="231F20"/>
        </w:rPr>
        <w:t>,</w:t>
      </w:r>
      <w:r>
        <w:rPr>
          <w:i/>
          <w:color w:val="231F20"/>
          <w:sz w:val="18"/>
          <w:szCs w:val="18"/>
          <w:vertAlign w:val="superscript"/>
        </w:rPr>
        <w:t xml:space="preserve">23 </w:t>
      </w:r>
      <w:r>
        <w:rPr>
          <w:color w:val="231F20"/>
        </w:rPr>
        <w:t xml:space="preserve">and any demand for payment under it must be received by us at this office on or before </w:t>
      </w:r>
      <w:proofErr w:type="gramStart"/>
      <w:r>
        <w:rPr>
          <w:color w:val="231F20"/>
        </w:rPr>
        <w:t>that  date</w:t>
      </w:r>
      <w:proofErr w:type="gramEnd"/>
      <w:r>
        <w:rPr>
          <w:color w:val="231F20"/>
        </w:rPr>
        <w:t xml:space="preserve">. We agree to a one-time extension of this Guarantee for a period not to exceed </w:t>
      </w:r>
      <w:r>
        <w:rPr>
          <w:i/>
          <w:color w:val="231F20"/>
        </w:rPr>
        <w:t>[six months] [one year]</w:t>
      </w:r>
      <w:r>
        <w:rPr>
          <w:color w:val="231F20"/>
        </w:rPr>
        <w:t>, in response to the Purchaser’s written request for such extension, such request to be presented to us before the expiry of the Guarantee.</w:t>
      </w:r>
    </w:p>
    <w:p w14:paraId="588C11EB" w14:textId="77777777" w:rsidR="00AB3932" w:rsidRDefault="00AB3932">
      <w:pPr>
        <w:pBdr>
          <w:top w:val="nil"/>
          <w:left w:val="nil"/>
          <w:bottom w:val="nil"/>
          <w:right w:val="nil"/>
          <w:between w:val="nil"/>
        </w:pBdr>
        <w:rPr>
          <w:color w:val="000000"/>
          <w:sz w:val="24"/>
          <w:szCs w:val="24"/>
        </w:rPr>
      </w:pPr>
    </w:p>
    <w:p w14:paraId="10984196" w14:textId="77777777" w:rsidR="00AB3932" w:rsidRDefault="00853FC4">
      <w:pPr>
        <w:ind w:left="307"/>
        <w:rPr>
          <w:i/>
        </w:rPr>
      </w:pPr>
      <w:r>
        <w:rPr>
          <w:i/>
          <w:color w:val="231F20"/>
        </w:rPr>
        <w:t>[signatures of authorized representatives of the bank and the Supplier]</w:t>
      </w:r>
    </w:p>
    <w:p w14:paraId="3C18C978" w14:textId="77777777" w:rsidR="00AB3932" w:rsidRDefault="00AB3932">
      <w:pPr>
        <w:pBdr>
          <w:top w:val="nil"/>
          <w:left w:val="nil"/>
          <w:bottom w:val="nil"/>
          <w:right w:val="nil"/>
          <w:between w:val="nil"/>
        </w:pBdr>
        <w:rPr>
          <w:i/>
          <w:color w:val="000000"/>
          <w:sz w:val="20"/>
          <w:szCs w:val="20"/>
        </w:rPr>
      </w:pPr>
    </w:p>
    <w:p w14:paraId="1DF5E05B" w14:textId="77777777" w:rsidR="00AB3932" w:rsidRDefault="00AB3932">
      <w:pPr>
        <w:pBdr>
          <w:top w:val="nil"/>
          <w:left w:val="nil"/>
          <w:bottom w:val="nil"/>
          <w:right w:val="nil"/>
          <w:between w:val="nil"/>
        </w:pBdr>
        <w:rPr>
          <w:i/>
          <w:color w:val="000000"/>
          <w:sz w:val="20"/>
          <w:szCs w:val="20"/>
        </w:rPr>
      </w:pPr>
    </w:p>
    <w:p w14:paraId="7CACBBC7" w14:textId="77777777" w:rsidR="00AB3932" w:rsidRDefault="00AB3932">
      <w:pPr>
        <w:pBdr>
          <w:top w:val="nil"/>
          <w:left w:val="nil"/>
          <w:bottom w:val="nil"/>
          <w:right w:val="nil"/>
          <w:between w:val="nil"/>
        </w:pBdr>
        <w:rPr>
          <w:i/>
          <w:color w:val="000000"/>
          <w:sz w:val="20"/>
          <w:szCs w:val="20"/>
        </w:rPr>
      </w:pPr>
    </w:p>
    <w:p w14:paraId="09ACAE64" w14:textId="77777777" w:rsidR="00AB3932" w:rsidRDefault="00AB3932">
      <w:pPr>
        <w:pBdr>
          <w:top w:val="nil"/>
          <w:left w:val="nil"/>
          <w:bottom w:val="nil"/>
          <w:right w:val="nil"/>
          <w:between w:val="nil"/>
        </w:pBdr>
        <w:rPr>
          <w:i/>
          <w:color w:val="000000"/>
          <w:sz w:val="20"/>
          <w:szCs w:val="20"/>
        </w:rPr>
      </w:pPr>
    </w:p>
    <w:p w14:paraId="40AAF7C9" w14:textId="77777777" w:rsidR="00AB3932" w:rsidRDefault="00AB3932">
      <w:pPr>
        <w:pBdr>
          <w:top w:val="nil"/>
          <w:left w:val="nil"/>
          <w:bottom w:val="nil"/>
          <w:right w:val="nil"/>
          <w:between w:val="nil"/>
        </w:pBdr>
        <w:rPr>
          <w:i/>
          <w:color w:val="000000"/>
          <w:sz w:val="20"/>
          <w:szCs w:val="20"/>
        </w:rPr>
      </w:pPr>
    </w:p>
    <w:p w14:paraId="79F0C277" w14:textId="77777777" w:rsidR="00AB3932" w:rsidRDefault="00AB3932">
      <w:pPr>
        <w:pBdr>
          <w:top w:val="nil"/>
          <w:left w:val="nil"/>
          <w:bottom w:val="nil"/>
          <w:right w:val="nil"/>
          <w:between w:val="nil"/>
        </w:pBdr>
        <w:rPr>
          <w:i/>
          <w:color w:val="000000"/>
          <w:sz w:val="20"/>
          <w:szCs w:val="20"/>
        </w:rPr>
      </w:pPr>
    </w:p>
    <w:p w14:paraId="24615761" w14:textId="77777777" w:rsidR="00AB3932" w:rsidRDefault="00AB3932">
      <w:pPr>
        <w:pBdr>
          <w:top w:val="nil"/>
          <w:left w:val="nil"/>
          <w:bottom w:val="nil"/>
          <w:right w:val="nil"/>
          <w:between w:val="nil"/>
        </w:pBdr>
        <w:rPr>
          <w:i/>
          <w:color w:val="000000"/>
          <w:sz w:val="20"/>
          <w:szCs w:val="20"/>
        </w:rPr>
      </w:pPr>
    </w:p>
    <w:p w14:paraId="4561D95D" w14:textId="77777777" w:rsidR="00AB3932" w:rsidRDefault="00AB3932">
      <w:pPr>
        <w:pBdr>
          <w:top w:val="nil"/>
          <w:left w:val="nil"/>
          <w:bottom w:val="nil"/>
          <w:right w:val="nil"/>
          <w:between w:val="nil"/>
        </w:pBdr>
        <w:rPr>
          <w:i/>
          <w:color w:val="000000"/>
          <w:sz w:val="20"/>
          <w:szCs w:val="20"/>
        </w:rPr>
      </w:pPr>
    </w:p>
    <w:p w14:paraId="55DC964E" w14:textId="77777777" w:rsidR="00AB3932" w:rsidRDefault="00AB3932">
      <w:pPr>
        <w:pBdr>
          <w:top w:val="nil"/>
          <w:left w:val="nil"/>
          <w:bottom w:val="nil"/>
          <w:right w:val="nil"/>
          <w:between w:val="nil"/>
        </w:pBdr>
        <w:rPr>
          <w:i/>
          <w:color w:val="000000"/>
          <w:sz w:val="20"/>
          <w:szCs w:val="20"/>
        </w:rPr>
      </w:pPr>
    </w:p>
    <w:p w14:paraId="0A7F2028" w14:textId="77777777" w:rsidR="00AB3932" w:rsidRDefault="00AB3932">
      <w:pPr>
        <w:pBdr>
          <w:top w:val="nil"/>
          <w:left w:val="nil"/>
          <w:bottom w:val="nil"/>
          <w:right w:val="nil"/>
          <w:between w:val="nil"/>
        </w:pBdr>
        <w:rPr>
          <w:i/>
          <w:color w:val="000000"/>
          <w:sz w:val="20"/>
          <w:szCs w:val="20"/>
        </w:rPr>
      </w:pPr>
    </w:p>
    <w:p w14:paraId="4A014EA3" w14:textId="77777777" w:rsidR="00AB3932" w:rsidRDefault="00AB3932">
      <w:pPr>
        <w:pBdr>
          <w:top w:val="nil"/>
          <w:left w:val="nil"/>
          <w:bottom w:val="nil"/>
          <w:right w:val="nil"/>
          <w:between w:val="nil"/>
        </w:pBdr>
        <w:rPr>
          <w:i/>
          <w:color w:val="000000"/>
          <w:sz w:val="20"/>
          <w:szCs w:val="20"/>
        </w:rPr>
      </w:pPr>
    </w:p>
    <w:p w14:paraId="2F328E38" w14:textId="77777777" w:rsidR="00AB3932" w:rsidRDefault="00AB3932">
      <w:pPr>
        <w:pBdr>
          <w:top w:val="nil"/>
          <w:left w:val="nil"/>
          <w:bottom w:val="nil"/>
          <w:right w:val="nil"/>
          <w:between w:val="nil"/>
        </w:pBdr>
        <w:rPr>
          <w:i/>
          <w:color w:val="000000"/>
          <w:sz w:val="20"/>
          <w:szCs w:val="20"/>
        </w:rPr>
      </w:pPr>
    </w:p>
    <w:p w14:paraId="4186CD5D" w14:textId="77777777" w:rsidR="00AB3932" w:rsidRDefault="00AB3932">
      <w:pPr>
        <w:pBdr>
          <w:top w:val="nil"/>
          <w:left w:val="nil"/>
          <w:bottom w:val="nil"/>
          <w:right w:val="nil"/>
          <w:between w:val="nil"/>
        </w:pBdr>
        <w:rPr>
          <w:i/>
          <w:color w:val="000000"/>
          <w:sz w:val="20"/>
          <w:szCs w:val="20"/>
        </w:rPr>
      </w:pPr>
    </w:p>
    <w:p w14:paraId="6B814C83" w14:textId="77777777" w:rsidR="00AB3932" w:rsidRDefault="00AB3932">
      <w:pPr>
        <w:pBdr>
          <w:top w:val="nil"/>
          <w:left w:val="nil"/>
          <w:bottom w:val="nil"/>
          <w:right w:val="nil"/>
          <w:between w:val="nil"/>
        </w:pBdr>
        <w:rPr>
          <w:i/>
          <w:color w:val="000000"/>
          <w:sz w:val="20"/>
          <w:szCs w:val="20"/>
        </w:rPr>
      </w:pPr>
    </w:p>
    <w:p w14:paraId="5A6134B9" w14:textId="77777777" w:rsidR="00AB3932" w:rsidRDefault="00AB3932">
      <w:pPr>
        <w:pBdr>
          <w:top w:val="nil"/>
          <w:left w:val="nil"/>
          <w:bottom w:val="nil"/>
          <w:right w:val="nil"/>
          <w:between w:val="nil"/>
        </w:pBdr>
        <w:rPr>
          <w:i/>
          <w:color w:val="000000"/>
          <w:sz w:val="20"/>
          <w:szCs w:val="20"/>
        </w:rPr>
      </w:pPr>
    </w:p>
    <w:p w14:paraId="5E309637" w14:textId="77777777" w:rsidR="00AB3932" w:rsidRDefault="00AB3932">
      <w:pPr>
        <w:pBdr>
          <w:top w:val="nil"/>
          <w:left w:val="nil"/>
          <w:bottom w:val="nil"/>
          <w:right w:val="nil"/>
          <w:between w:val="nil"/>
        </w:pBdr>
        <w:rPr>
          <w:i/>
          <w:color w:val="000000"/>
          <w:sz w:val="20"/>
          <w:szCs w:val="20"/>
        </w:rPr>
      </w:pPr>
    </w:p>
    <w:p w14:paraId="08FFA33C" w14:textId="77777777" w:rsidR="00AB3932" w:rsidRDefault="00AB3932">
      <w:pPr>
        <w:pBdr>
          <w:top w:val="nil"/>
          <w:left w:val="nil"/>
          <w:bottom w:val="nil"/>
          <w:right w:val="nil"/>
          <w:between w:val="nil"/>
        </w:pBdr>
        <w:rPr>
          <w:i/>
          <w:color w:val="000000"/>
          <w:sz w:val="20"/>
          <w:szCs w:val="20"/>
        </w:rPr>
      </w:pPr>
    </w:p>
    <w:p w14:paraId="5225F3D0" w14:textId="77777777" w:rsidR="00AB3932" w:rsidRDefault="00853FC4">
      <w:pPr>
        <w:pBdr>
          <w:top w:val="nil"/>
          <w:left w:val="nil"/>
          <w:bottom w:val="nil"/>
          <w:right w:val="nil"/>
          <w:between w:val="nil"/>
        </w:pBdr>
        <w:spacing w:before="2"/>
        <w:rPr>
          <w:i/>
          <w:color w:val="000000"/>
          <w:sz w:val="18"/>
          <w:szCs w:val="18"/>
        </w:rPr>
      </w:pPr>
      <w:r>
        <w:rPr>
          <w:noProof/>
        </w:rPr>
        <mc:AlternateContent>
          <mc:Choice Requires="wpg">
            <w:drawing>
              <wp:anchor distT="0" distB="0" distL="114300" distR="114300" simplePos="0" relativeHeight="251707392" behindDoc="0" locked="0" layoutInCell="1" hidden="0" allowOverlap="1" wp14:anchorId="032FFF0C" wp14:editId="63581545">
                <wp:simplePos x="0" y="0"/>
                <wp:positionH relativeFrom="column">
                  <wp:posOffset>-482599</wp:posOffset>
                </wp:positionH>
                <wp:positionV relativeFrom="paragraph">
                  <wp:posOffset>0</wp:posOffset>
                </wp:positionV>
                <wp:extent cx="12700" cy="12700"/>
                <wp:effectExtent l="0" t="0" r="0" b="0"/>
                <wp:wrapTopAndBottom distT="0" distB="0"/>
                <wp:docPr id="203" name="Straight Arrow Connector 203"/>
                <wp:cNvGraphicFramePr/>
                <a:graphic xmlns:a="http://schemas.openxmlformats.org/drawingml/2006/main">
                  <a:graphicData uri="http://schemas.microsoft.com/office/word/2010/wordprocessingShape">
                    <wps:wsp>
                      <wps:cNvCnPr/>
                      <wps:spPr>
                        <a:xfrm>
                          <a:off x="6734745" y="3943195"/>
                          <a:ext cx="911225"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56" name="image58.png"/>
                <a:graphic>
                  <a:graphicData uri="http://schemas.openxmlformats.org/drawingml/2006/picture">
                    <pic:pic>
                      <pic:nvPicPr>
                        <pic:cNvPr id="0" name="image58.png"/>
                        <pic:cNvPicPr preferRelativeResize="0"/>
                      </pic:nvPicPr>
                      <pic:blipFill>
                        <a:blip r:embed="rId137"/>
                        <a:srcRect/>
                        <a:stretch>
                          <a:fillRect/>
                        </a:stretch>
                      </pic:blipFill>
                      <pic:spPr>
                        <a:xfrm>
                          <a:off x="0" y="0"/>
                          <a:ext cx="12700" cy="12700"/>
                        </a:xfrm>
                        <a:prstGeom prst="rect"/>
                        <a:ln/>
                      </pic:spPr>
                    </pic:pic>
                  </a:graphicData>
                </a:graphic>
              </wp:anchor>
            </w:drawing>
          </mc:Fallback>
        </mc:AlternateContent>
      </w:r>
    </w:p>
    <w:p w14:paraId="15074330" w14:textId="77777777" w:rsidR="00AB3932" w:rsidRDefault="00853FC4">
      <w:pPr>
        <w:numPr>
          <w:ilvl w:val="0"/>
          <w:numId w:val="61"/>
        </w:numPr>
        <w:pBdr>
          <w:top w:val="nil"/>
          <w:left w:val="nil"/>
          <w:bottom w:val="nil"/>
          <w:right w:val="nil"/>
          <w:between w:val="nil"/>
        </w:pBdr>
        <w:tabs>
          <w:tab w:val="left" w:pos="668"/>
        </w:tabs>
        <w:spacing w:before="56" w:line="249" w:lineRule="auto"/>
        <w:ind w:right="325"/>
        <w:rPr>
          <w:i/>
        </w:rPr>
      </w:pPr>
      <w:r>
        <w:rPr>
          <w:i/>
          <w:color w:val="231F20"/>
          <w:sz w:val="16"/>
          <w:szCs w:val="16"/>
        </w:rPr>
        <w:t>The Bank shall insert the amount(s) specified in the SCC and denominated, as specified in the SCC, either in the currency(</w:t>
      </w:r>
      <w:proofErr w:type="spellStart"/>
      <w:r>
        <w:rPr>
          <w:i/>
          <w:color w:val="231F20"/>
          <w:sz w:val="16"/>
          <w:szCs w:val="16"/>
        </w:rPr>
        <w:t>ies</w:t>
      </w:r>
      <w:proofErr w:type="spellEnd"/>
      <w:r>
        <w:rPr>
          <w:i/>
          <w:color w:val="231F20"/>
          <w:sz w:val="16"/>
          <w:szCs w:val="16"/>
        </w:rPr>
        <w:t>) of the Contract or a freely convertible currency acceptable to the Purchaser.</w:t>
      </w:r>
    </w:p>
    <w:p w14:paraId="52A94CFF" w14:textId="77777777" w:rsidR="00AB3932" w:rsidRDefault="00853FC4">
      <w:pPr>
        <w:numPr>
          <w:ilvl w:val="0"/>
          <w:numId w:val="61"/>
        </w:numPr>
        <w:pBdr>
          <w:top w:val="nil"/>
          <w:left w:val="nil"/>
          <w:bottom w:val="nil"/>
          <w:right w:val="nil"/>
          <w:between w:val="nil"/>
        </w:pBdr>
        <w:tabs>
          <w:tab w:val="left" w:pos="668"/>
        </w:tabs>
        <w:spacing w:before="30" w:line="249" w:lineRule="auto"/>
        <w:ind w:right="325"/>
        <w:jc w:val="both"/>
        <w:rPr>
          <w:i/>
        </w:rPr>
        <w:sectPr w:rsidR="00AB3932">
          <w:pgSz w:w="11910" w:h="16840"/>
          <w:pgMar w:top="1480" w:right="920" w:bottom="280" w:left="940" w:header="1200" w:footer="0" w:gutter="0"/>
          <w:cols w:space="720"/>
        </w:sectPr>
      </w:pPr>
      <w:r>
        <w:rPr>
          <w:i/>
          <w:color w:val="231F20"/>
          <w:sz w:val="16"/>
          <w:szCs w:val="16"/>
        </w:rPr>
        <w:t>Date established in accordance with Clause 19.4 of the General Conditions of Contract (“GCC”).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w:t>
      </w:r>
    </w:p>
    <w:p w14:paraId="43FBB432" w14:textId="77777777" w:rsidR="00AB3932" w:rsidRDefault="00AB3932">
      <w:pPr>
        <w:pBdr>
          <w:top w:val="nil"/>
          <w:left w:val="nil"/>
          <w:bottom w:val="nil"/>
          <w:right w:val="nil"/>
          <w:between w:val="nil"/>
        </w:pBdr>
        <w:rPr>
          <w:i/>
          <w:color w:val="000000"/>
          <w:sz w:val="6"/>
          <w:szCs w:val="6"/>
        </w:rPr>
      </w:pPr>
    </w:p>
    <w:p w14:paraId="2A3CA8AC" w14:textId="77777777" w:rsidR="00AB3932" w:rsidRDefault="00853FC4">
      <w:pPr>
        <w:pBdr>
          <w:top w:val="nil"/>
          <w:left w:val="nil"/>
          <w:bottom w:val="nil"/>
          <w:right w:val="nil"/>
          <w:between w:val="nil"/>
        </w:pBdr>
        <w:spacing w:line="20" w:lineRule="auto"/>
        <w:ind w:left="302"/>
        <w:rPr>
          <w:color w:val="000000"/>
          <w:sz w:val="2"/>
          <w:szCs w:val="2"/>
        </w:rPr>
      </w:pPr>
      <w:r>
        <w:rPr>
          <w:noProof/>
          <w:color w:val="000000"/>
          <w:sz w:val="2"/>
          <w:szCs w:val="2"/>
        </w:rPr>
        <mc:AlternateContent>
          <mc:Choice Requires="wpg">
            <w:drawing>
              <wp:inline distT="0" distB="0" distL="114300" distR="114300" wp14:anchorId="4534F4D3" wp14:editId="1BA11DB1">
                <wp:extent cx="5976620" cy="6350"/>
                <wp:effectExtent l="0" t="0" r="0" b="0"/>
                <wp:docPr id="161" name="Group 161"/>
                <wp:cNvGraphicFramePr/>
                <a:graphic xmlns:a="http://schemas.openxmlformats.org/drawingml/2006/main">
                  <a:graphicData uri="http://schemas.microsoft.com/office/word/2010/wordprocessingGroup">
                    <wpg:wgp>
                      <wpg:cNvGrpSpPr/>
                      <wpg:grpSpPr>
                        <a:xfrm>
                          <a:off x="0" y="0"/>
                          <a:ext cx="5976620" cy="6350"/>
                          <a:chOff x="2357690" y="3776825"/>
                          <a:chExt cx="5976600" cy="6350"/>
                        </a:xfrm>
                      </wpg:grpSpPr>
                      <wpg:grpSp>
                        <wpg:cNvPr id="165" name="Group 205"/>
                        <wpg:cNvGrpSpPr/>
                        <wpg:grpSpPr>
                          <a:xfrm>
                            <a:off x="2357690" y="3776825"/>
                            <a:ext cx="5976600" cy="6350"/>
                            <a:chOff x="0" y="0"/>
                            <a:chExt cx="5976600" cy="6350"/>
                          </a:xfrm>
                        </wpg:grpSpPr>
                        <wps:wsp>
                          <wps:cNvPr id="166" name="Rectangle 206"/>
                          <wps:cNvSpPr/>
                          <wps:spPr>
                            <a:xfrm>
                              <a:off x="0" y="0"/>
                              <a:ext cx="5976600" cy="6350"/>
                            </a:xfrm>
                            <a:prstGeom prst="rect">
                              <a:avLst/>
                            </a:prstGeom>
                            <a:noFill/>
                            <a:ln>
                              <a:noFill/>
                            </a:ln>
                          </wps:spPr>
                          <wps:txbx>
                            <w:txbxContent>
                              <w:p w14:paraId="043BA30E" w14:textId="77777777" w:rsidR="00AB3932" w:rsidRDefault="00AB3932">
                                <w:pPr>
                                  <w:textDirection w:val="btLr"/>
                                </w:pPr>
                              </w:p>
                            </w:txbxContent>
                          </wps:txbx>
                          <wps:bodyPr spcFirstLastPara="1" wrap="square" lIns="91425" tIns="91425" rIns="91425" bIns="91425" anchor="ctr" anchorCtr="0">
                            <a:noAutofit/>
                          </wps:bodyPr>
                        </wps:wsp>
                        <wps:wsp>
                          <wps:cNvPr id="172" name="Straight Arrow Connector 207"/>
                          <wps:cNvCnPr/>
                          <wps:spPr>
                            <a:xfrm rot="10800000">
                              <a:off x="0" y="3175"/>
                              <a:ext cx="5975985"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wpg:grpSp>
                    </wpg:wgp>
                  </a:graphicData>
                </a:graphic>
              </wp:inline>
            </w:drawing>
          </mc:Choice>
          <mc:Fallback>
            <w:pict>
              <v:group w14:anchorId="4534F4D3" id="Group 161" o:spid="_x0000_s1194" style="width:470.6pt;height:.5pt;mso-position-horizontal-relative:char;mso-position-vertical-relative:line" coordorigin="23576,37768" coordsize="5976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">
                <v:group id="Group 205" o:spid="_x0000_s1195" style="position:absolute;left:23576;top:37768;width:59766;height:63" coordsize="5976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">
                  <v:rect id="Rectangle 206" o:spid="_x0000_s1196" style="position:absolute;width:59766;height: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" filled="f" stroked="f">
                    <v:textbox inset="2.53958mm,2.53958mm,2.53958mm,2.53958mm">
                      <w:txbxContent>
                        <w:p w14:paraId="043BA30E" w14:textId="77777777" w:rsidR="00AB3932" w:rsidRDefault="00AB3932">
                          <w:pPr>
                            <w:textDirection w:val="btLr"/>
                          </w:pPr>
                        </w:p>
                      </w:txbxContent>
                    </v:textbox>
                  </v:rect>
                  <v:shape id="Straight Arrow Connector 207" o:spid="_x0000_s1197" type="#_x0000_t32" style="position:absolute;top:31;width:59759;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" filled="t" strokecolor="#231f20">
                    <v:stroke startarrowwidth="narrow" startarrowlength="short" endarrowwidth="narrow" endarrowlength="short"/>
                  </v:shape>
                </v:group>
                <w10:anchorlock/>
              </v:group>
            </w:pict>
          </mc:Fallback>
        </mc:AlternateContent>
      </w:r>
    </w:p>
    <w:p w14:paraId="741FA566" w14:textId="77777777" w:rsidR="00AB3932" w:rsidRDefault="00853FC4">
      <w:pPr>
        <w:spacing w:before="68"/>
        <w:ind w:left="1671"/>
        <w:rPr>
          <w:rFonts w:ascii="Arial" w:eastAsia="Arial" w:hAnsi="Arial" w:cs="Arial"/>
          <w:b/>
          <w:sz w:val="32"/>
          <w:szCs w:val="32"/>
        </w:rPr>
      </w:pPr>
      <w:r>
        <w:rPr>
          <w:rFonts w:ascii="Arial" w:eastAsia="Arial" w:hAnsi="Arial" w:cs="Arial"/>
          <w:b/>
          <w:color w:val="231F20"/>
          <w:sz w:val="32"/>
          <w:szCs w:val="32"/>
        </w:rPr>
        <w:t>BANK GUARANTEE FOR ADVANCE PAYMENT</w:t>
      </w:r>
    </w:p>
    <w:p w14:paraId="7D192EDD" w14:textId="77777777" w:rsidR="00AB3932" w:rsidRDefault="00853FC4">
      <w:pPr>
        <w:spacing w:before="287" w:line="266" w:lineRule="auto"/>
        <w:ind w:left="307" w:right="233"/>
        <w:rPr>
          <w:i/>
        </w:rPr>
      </w:pPr>
      <w:r>
        <w:rPr>
          <w:i/>
          <w:color w:val="231F20"/>
        </w:rPr>
        <w:t>[</w:t>
      </w:r>
      <w:proofErr w:type="spellStart"/>
      <w:r>
        <w:rPr>
          <w:i/>
          <w:color w:val="231F20"/>
        </w:rPr>
        <w:t>Thebank</w:t>
      </w:r>
      <w:proofErr w:type="spellEnd"/>
      <w:r>
        <w:rPr>
          <w:i/>
          <w:color w:val="231F20"/>
        </w:rPr>
        <w:t xml:space="preserve">, </w:t>
      </w:r>
      <w:proofErr w:type="spellStart"/>
      <w:r>
        <w:rPr>
          <w:i/>
          <w:color w:val="231F20"/>
        </w:rPr>
        <w:t>asrequestedby</w:t>
      </w:r>
      <w:proofErr w:type="spellEnd"/>
      <w:r>
        <w:rPr>
          <w:i/>
          <w:color w:val="231F20"/>
        </w:rPr>
        <w:t xml:space="preserve"> </w:t>
      </w:r>
      <w:proofErr w:type="spellStart"/>
      <w:r>
        <w:rPr>
          <w:i/>
          <w:color w:val="231F20"/>
        </w:rPr>
        <w:t>thesuccessful</w:t>
      </w:r>
      <w:proofErr w:type="spellEnd"/>
      <w:r>
        <w:rPr>
          <w:i/>
          <w:color w:val="231F20"/>
        </w:rPr>
        <w:t xml:space="preserve"> Bidder, shall fill in </w:t>
      </w:r>
      <w:proofErr w:type="spellStart"/>
      <w:r>
        <w:rPr>
          <w:i/>
          <w:color w:val="231F20"/>
        </w:rPr>
        <w:t>thisform</w:t>
      </w:r>
      <w:proofErr w:type="spellEnd"/>
      <w:r>
        <w:rPr>
          <w:i/>
          <w:color w:val="231F20"/>
        </w:rPr>
        <w:t xml:space="preserve"> in accordance </w:t>
      </w:r>
      <w:proofErr w:type="spellStart"/>
      <w:r>
        <w:rPr>
          <w:i/>
          <w:color w:val="231F20"/>
        </w:rPr>
        <w:t>withthe</w:t>
      </w:r>
      <w:proofErr w:type="spellEnd"/>
      <w:r>
        <w:rPr>
          <w:i/>
          <w:color w:val="231F20"/>
        </w:rPr>
        <w:t xml:space="preserve"> instructions indicated.]</w:t>
      </w:r>
    </w:p>
    <w:p w14:paraId="4A27DB61" w14:textId="77777777" w:rsidR="00AB3932" w:rsidRDefault="00AB3932">
      <w:pPr>
        <w:pBdr>
          <w:top w:val="nil"/>
          <w:left w:val="nil"/>
          <w:bottom w:val="nil"/>
          <w:right w:val="nil"/>
          <w:between w:val="nil"/>
        </w:pBdr>
        <w:spacing w:before="6"/>
        <w:rPr>
          <w:i/>
          <w:color w:val="000000"/>
          <w:sz w:val="13"/>
          <w:szCs w:val="13"/>
        </w:rPr>
        <w:sectPr w:rsidR="00AB3932">
          <w:pgSz w:w="11910" w:h="16840"/>
          <w:pgMar w:top="1480" w:right="920" w:bottom="280" w:left="940" w:header="1200" w:footer="0" w:gutter="0"/>
          <w:cols w:space="720"/>
        </w:sectPr>
      </w:pPr>
    </w:p>
    <w:p w14:paraId="76180542" w14:textId="77777777" w:rsidR="00AB3932" w:rsidRDefault="00AB3932">
      <w:pPr>
        <w:pBdr>
          <w:top w:val="nil"/>
          <w:left w:val="nil"/>
          <w:bottom w:val="nil"/>
          <w:right w:val="nil"/>
          <w:between w:val="nil"/>
        </w:pBdr>
        <w:rPr>
          <w:i/>
          <w:color w:val="000000"/>
          <w:sz w:val="28"/>
          <w:szCs w:val="28"/>
        </w:rPr>
      </w:pPr>
    </w:p>
    <w:p w14:paraId="128E99D5" w14:textId="77777777" w:rsidR="00AB3932" w:rsidRDefault="00AB3932">
      <w:pPr>
        <w:pBdr>
          <w:top w:val="nil"/>
          <w:left w:val="nil"/>
          <w:bottom w:val="nil"/>
          <w:right w:val="nil"/>
          <w:between w:val="nil"/>
        </w:pBdr>
        <w:rPr>
          <w:i/>
          <w:color w:val="000000"/>
          <w:sz w:val="28"/>
          <w:szCs w:val="28"/>
        </w:rPr>
      </w:pPr>
    </w:p>
    <w:p w14:paraId="03B046BE" w14:textId="77777777" w:rsidR="00AB3932" w:rsidRDefault="00AB3932">
      <w:pPr>
        <w:pBdr>
          <w:top w:val="nil"/>
          <w:left w:val="nil"/>
          <w:bottom w:val="nil"/>
          <w:right w:val="nil"/>
          <w:between w:val="nil"/>
        </w:pBdr>
        <w:spacing w:before="8"/>
        <w:rPr>
          <w:i/>
          <w:color w:val="000000"/>
          <w:sz w:val="27"/>
          <w:szCs w:val="27"/>
        </w:rPr>
      </w:pPr>
    </w:p>
    <w:p w14:paraId="1C9689A5" w14:textId="77777777" w:rsidR="00AB3932" w:rsidRDefault="00853FC4">
      <w:pPr>
        <w:spacing w:before="1"/>
        <w:ind w:left="307"/>
        <w:rPr>
          <w:i/>
        </w:rPr>
      </w:pPr>
      <w:r>
        <w:rPr>
          <w:i/>
          <w:color w:val="231F20"/>
        </w:rPr>
        <w:t>[bank’s letterhead]</w:t>
      </w:r>
    </w:p>
    <w:p w14:paraId="562B2F45" w14:textId="77777777" w:rsidR="00AB3932" w:rsidRDefault="00853FC4">
      <w:pPr>
        <w:spacing w:before="123"/>
        <w:ind w:left="307"/>
        <w:rPr>
          <w:i/>
        </w:rPr>
      </w:pPr>
      <w:r>
        <w:br w:type="column"/>
      </w:r>
      <w:r>
        <w:rPr>
          <w:color w:val="231F20"/>
        </w:rPr>
        <w:t xml:space="preserve">Date: </w:t>
      </w:r>
      <w:r>
        <w:rPr>
          <w:i/>
          <w:color w:val="231F20"/>
        </w:rPr>
        <w:t>[insert date (as day, month, and year) of Bid submission]</w:t>
      </w:r>
    </w:p>
    <w:p w14:paraId="51C149F9" w14:textId="77777777" w:rsidR="00AB3932" w:rsidRDefault="00853FC4">
      <w:pPr>
        <w:spacing w:before="27"/>
        <w:ind w:left="402"/>
        <w:rPr>
          <w:i/>
        </w:rPr>
        <w:sectPr w:rsidR="00AB3932">
          <w:type w:val="continuous"/>
          <w:pgSz w:w="11910" w:h="16840"/>
          <w:pgMar w:top="0" w:right="920" w:bottom="0" w:left="940" w:header="720" w:footer="720" w:gutter="0"/>
          <w:cols w:num="2" w:space="720" w:equalWidth="0">
            <w:col w:w="4281" w:space="1487"/>
            <w:col w:w="4281" w:space="0"/>
          </w:cols>
        </w:sectPr>
      </w:pPr>
      <w:r>
        <w:rPr>
          <w:color w:val="231F20"/>
        </w:rPr>
        <w:t xml:space="preserve">IFB No. and title: </w:t>
      </w:r>
      <w:r>
        <w:rPr>
          <w:i/>
          <w:color w:val="231F20"/>
        </w:rPr>
        <w:t>[insert number and title of bidding process]</w:t>
      </w:r>
    </w:p>
    <w:p w14:paraId="7F3FC279" w14:textId="77777777" w:rsidR="00AB3932" w:rsidRDefault="00AB3932">
      <w:pPr>
        <w:pBdr>
          <w:top w:val="nil"/>
          <w:left w:val="nil"/>
          <w:bottom w:val="nil"/>
          <w:right w:val="nil"/>
          <w:between w:val="nil"/>
        </w:pBdr>
        <w:rPr>
          <w:i/>
          <w:color w:val="000000"/>
          <w:sz w:val="9"/>
          <w:szCs w:val="9"/>
        </w:rPr>
      </w:pPr>
    </w:p>
    <w:p w14:paraId="4C14A72C" w14:textId="77777777" w:rsidR="00AB3932" w:rsidRDefault="00853FC4">
      <w:pPr>
        <w:spacing w:before="123"/>
        <w:ind w:left="307"/>
        <w:jc w:val="both"/>
        <w:rPr>
          <w:i/>
        </w:rPr>
      </w:pPr>
      <w:r>
        <w:rPr>
          <w:b/>
          <w:color w:val="231F20"/>
        </w:rPr>
        <w:t xml:space="preserve">Beneficiary: </w:t>
      </w:r>
      <w:r>
        <w:rPr>
          <w:i/>
          <w:color w:val="231F20"/>
        </w:rPr>
        <w:t>[insert legal name and address of Purchaser]</w:t>
      </w:r>
    </w:p>
    <w:p w14:paraId="4F5E2FB4" w14:textId="77777777" w:rsidR="00AB3932" w:rsidRDefault="00853FC4">
      <w:pPr>
        <w:spacing w:before="227"/>
        <w:ind w:left="307"/>
        <w:jc w:val="both"/>
        <w:rPr>
          <w:i/>
        </w:rPr>
      </w:pPr>
      <w:r>
        <w:rPr>
          <w:b/>
          <w:color w:val="231F20"/>
        </w:rPr>
        <w:t xml:space="preserve">ADVANCE PAYMENT GUARANTEE No.: </w:t>
      </w:r>
      <w:r>
        <w:rPr>
          <w:i/>
          <w:color w:val="231F20"/>
        </w:rPr>
        <w:t>[insert Advance Payment Guarantee no.]</w:t>
      </w:r>
    </w:p>
    <w:p w14:paraId="6B58FBBB" w14:textId="77777777" w:rsidR="00AB3932" w:rsidRDefault="00853FC4">
      <w:pPr>
        <w:spacing w:before="227" w:line="266" w:lineRule="auto"/>
        <w:ind w:left="307" w:right="325"/>
        <w:jc w:val="both"/>
      </w:pPr>
      <w:r>
        <w:rPr>
          <w:color w:val="231F20"/>
        </w:rPr>
        <w:t xml:space="preserve">We, </w:t>
      </w:r>
      <w:r>
        <w:rPr>
          <w:i/>
          <w:color w:val="231F20"/>
        </w:rPr>
        <w:t xml:space="preserve">[insert legal name and address of bank], </w:t>
      </w:r>
      <w:r>
        <w:rPr>
          <w:color w:val="231F20"/>
        </w:rPr>
        <w:t xml:space="preserve">have been informed that </w:t>
      </w:r>
      <w:r>
        <w:rPr>
          <w:i/>
          <w:color w:val="231F20"/>
        </w:rPr>
        <w:t xml:space="preserve">[insert complete name and address of Supplier] </w:t>
      </w:r>
      <w:r>
        <w:rPr>
          <w:color w:val="231F20"/>
        </w:rPr>
        <w:t xml:space="preserve">(hereinafter </w:t>
      </w:r>
      <w:proofErr w:type="spellStart"/>
      <w:proofErr w:type="gramStart"/>
      <w:r>
        <w:rPr>
          <w:color w:val="231F20"/>
        </w:rPr>
        <w:t>called“</w:t>
      </w:r>
      <w:proofErr w:type="gramEnd"/>
      <w:r>
        <w:rPr>
          <w:color w:val="231F20"/>
        </w:rPr>
        <w:t>the</w:t>
      </w:r>
      <w:proofErr w:type="spellEnd"/>
      <w:r>
        <w:rPr>
          <w:color w:val="231F20"/>
        </w:rPr>
        <w:t xml:space="preserve"> Supplier”) has entered into Contract No. </w:t>
      </w:r>
      <w:r>
        <w:rPr>
          <w:i/>
          <w:color w:val="231F20"/>
        </w:rPr>
        <w:t xml:space="preserve">[insert number] </w:t>
      </w:r>
      <w:r>
        <w:rPr>
          <w:color w:val="231F20"/>
        </w:rPr>
        <w:t xml:space="preserve">dated </w:t>
      </w:r>
      <w:r>
        <w:rPr>
          <w:i/>
          <w:color w:val="231F20"/>
        </w:rPr>
        <w:t xml:space="preserve">[insert date of Contract] </w:t>
      </w:r>
      <w:r>
        <w:rPr>
          <w:color w:val="231F20"/>
        </w:rPr>
        <w:t xml:space="preserve">with you, for the supply of </w:t>
      </w:r>
      <w:r>
        <w:rPr>
          <w:i/>
          <w:color w:val="231F20"/>
        </w:rPr>
        <w:t xml:space="preserve">[insert types of Goods to be delivered] </w:t>
      </w:r>
      <w:r>
        <w:rPr>
          <w:color w:val="231F20"/>
        </w:rPr>
        <w:t>(hereinafter called “the Contract”).</w:t>
      </w:r>
    </w:p>
    <w:p w14:paraId="4FBE31FD" w14:textId="77777777" w:rsidR="00AB3932" w:rsidRDefault="00853FC4">
      <w:pPr>
        <w:pBdr>
          <w:top w:val="nil"/>
          <w:left w:val="nil"/>
          <w:bottom w:val="nil"/>
          <w:right w:val="nil"/>
          <w:between w:val="nil"/>
        </w:pBdr>
        <w:spacing w:before="167" w:line="266" w:lineRule="auto"/>
        <w:ind w:left="307" w:right="325"/>
        <w:jc w:val="both"/>
        <w:rPr>
          <w:color w:val="000000"/>
        </w:rPr>
      </w:pPr>
      <w:r>
        <w:rPr>
          <w:color w:val="231F20"/>
        </w:rPr>
        <w:t>Furthermore, we understand that, according to the conditions of the Contract, an advance payment is to be made against an advance payment guarantee.</w:t>
      </w:r>
    </w:p>
    <w:p w14:paraId="4E9096E5" w14:textId="77777777" w:rsidR="00AB3932" w:rsidRDefault="00853FC4">
      <w:pPr>
        <w:pBdr>
          <w:top w:val="nil"/>
          <w:left w:val="nil"/>
          <w:bottom w:val="nil"/>
          <w:right w:val="nil"/>
          <w:between w:val="nil"/>
        </w:pBdr>
        <w:spacing w:before="168" w:line="266" w:lineRule="auto"/>
        <w:ind w:left="307" w:right="325"/>
        <w:jc w:val="both"/>
        <w:rPr>
          <w:color w:val="000000"/>
        </w:rPr>
      </w:pPr>
      <w:r>
        <w:rPr>
          <w:color w:val="231F20"/>
        </w:rPr>
        <w:t xml:space="preserve">At the request of the Supplier, we hereby irrevocably undertake to pay you any sum or sums not exceeding in total an amount of </w:t>
      </w:r>
      <w:r>
        <w:rPr>
          <w:i/>
          <w:color w:val="231F20"/>
        </w:rPr>
        <w:t>[insert amount(s)</w:t>
      </w:r>
      <w:r>
        <w:rPr>
          <w:i/>
          <w:color w:val="231F20"/>
          <w:sz w:val="18"/>
          <w:szCs w:val="18"/>
          <w:vertAlign w:val="superscript"/>
        </w:rPr>
        <w:t xml:space="preserve">24 </w:t>
      </w:r>
      <w:r>
        <w:rPr>
          <w:i/>
          <w:color w:val="231F20"/>
        </w:rPr>
        <w:t xml:space="preserve">in figures and words] </w:t>
      </w:r>
      <w:r>
        <w:rPr>
          <w:color w:val="231F20"/>
        </w:rPr>
        <w:t>upon receipt by us of your first demand in writing declaring that the Supplier is in breach of its obligation under the Contract because the Supplier used the advance payment for purposes other than toward delivery of the Goods.</w:t>
      </w:r>
    </w:p>
    <w:p w14:paraId="1BF99CD2" w14:textId="77777777" w:rsidR="00AB3932" w:rsidRDefault="00853FC4">
      <w:pPr>
        <w:pBdr>
          <w:top w:val="nil"/>
          <w:left w:val="nil"/>
          <w:bottom w:val="nil"/>
          <w:right w:val="nil"/>
          <w:between w:val="nil"/>
        </w:pBdr>
        <w:spacing w:before="166" w:line="266" w:lineRule="auto"/>
        <w:ind w:left="307" w:right="325"/>
        <w:jc w:val="both"/>
        <w:rPr>
          <w:i/>
          <w:color w:val="000000"/>
        </w:rPr>
      </w:pPr>
      <w:r>
        <w:rPr>
          <w:color w:val="231F20"/>
        </w:rPr>
        <w:t xml:space="preserve">It is a condition for any claim and payment under this Guarantee to be made that the advance payment referred to above must have been received by the Supplier in its account </w:t>
      </w:r>
      <w:r>
        <w:rPr>
          <w:i/>
          <w:color w:val="231F20"/>
        </w:rPr>
        <w:t>[insert number and domicile of the account]</w:t>
      </w:r>
    </w:p>
    <w:p w14:paraId="5201DEA8" w14:textId="77777777" w:rsidR="00AB3932" w:rsidRDefault="00853FC4">
      <w:pPr>
        <w:pBdr>
          <w:top w:val="nil"/>
          <w:left w:val="nil"/>
          <w:bottom w:val="nil"/>
          <w:right w:val="nil"/>
          <w:between w:val="nil"/>
        </w:pBdr>
        <w:spacing w:before="168" w:line="266" w:lineRule="auto"/>
        <w:ind w:left="307" w:right="316"/>
        <w:jc w:val="both"/>
        <w:rPr>
          <w:color w:val="000000"/>
        </w:rPr>
      </w:pPr>
      <w:r>
        <w:rPr>
          <w:color w:val="231F20"/>
        </w:rPr>
        <w:t xml:space="preserve">This Guarantee shall remain valid and in full effect from the date of the advance payment received by the Supplier under the Contract until </w:t>
      </w:r>
      <w:r>
        <w:rPr>
          <w:i/>
          <w:color w:val="231F20"/>
        </w:rPr>
        <w:t>[insert date</w:t>
      </w:r>
      <w:r>
        <w:rPr>
          <w:i/>
          <w:color w:val="231F20"/>
          <w:sz w:val="18"/>
          <w:szCs w:val="18"/>
          <w:vertAlign w:val="superscript"/>
        </w:rPr>
        <w:t>25</w:t>
      </w:r>
      <w:r>
        <w:rPr>
          <w:i/>
          <w:color w:val="231F20"/>
        </w:rPr>
        <w:t xml:space="preserve">]. </w:t>
      </w:r>
      <w:r>
        <w:rPr>
          <w:color w:val="231F20"/>
        </w:rPr>
        <w:t xml:space="preserve">We agree to a one-time extension of this Guarantee for a period not to exceed </w:t>
      </w:r>
      <w:r>
        <w:rPr>
          <w:i/>
          <w:color w:val="231F20"/>
        </w:rPr>
        <w:t xml:space="preserve">[six </w:t>
      </w:r>
      <w:proofErr w:type="gramStart"/>
      <w:r>
        <w:rPr>
          <w:i/>
          <w:color w:val="231F20"/>
        </w:rPr>
        <w:t>months][</w:t>
      </w:r>
      <w:proofErr w:type="gramEnd"/>
      <w:r>
        <w:rPr>
          <w:i/>
          <w:color w:val="231F20"/>
        </w:rPr>
        <w:t>one year]</w:t>
      </w:r>
      <w:r>
        <w:rPr>
          <w:color w:val="231F20"/>
        </w:rPr>
        <w:t>, in response to the Purchaser’s written request for such extension, such request to be presented to us before the expiry of the Guarantee.</w:t>
      </w:r>
    </w:p>
    <w:p w14:paraId="2CC7BFFA" w14:textId="77777777" w:rsidR="00AB3932" w:rsidRDefault="00AB3932">
      <w:pPr>
        <w:pBdr>
          <w:top w:val="nil"/>
          <w:left w:val="nil"/>
          <w:bottom w:val="nil"/>
          <w:right w:val="nil"/>
          <w:between w:val="nil"/>
        </w:pBdr>
        <w:rPr>
          <w:color w:val="000000"/>
          <w:sz w:val="20"/>
          <w:szCs w:val="20"/>
        </w:rPr>
      </w:pPr>
    </w:p>
    <w:p w14:paraId="061CB7B6" w14:textId="77777777" w:rsidR="00AB3932" w:rsidRDefault="00853FC4">
      <w:pPr>
        <w:pBdr>
          <w:top w:val="nil"/>
          <w:left w:val="nil"/>
          <w:bottom w:val="nil"/>
          <w:right w:val="nil"/>
          <w:between w:val="nil"/>
        </w:pBdr>
        <w:spacing w:before="4"/>
        <w:rPr>
          <w:color w:val="000000"/>
          <w:sz w:val="14"/>
          <w:szCs w:val="14"/>
        </w:rPr>
      </w:pPr>
      <w:r>
        <w:rPr>
          <w:noProof/>
        </w:rPr>
        <mc:AlternateContent>
          <mc:Choice Requires="wpg">
            <w:drawing>
              <wp:anchor distT="0" distB="0" distL="114300" distR="114300" simplePos="0" relativeHeight="251708416" behindDoc="0" locked="0" layoutInCell="1" hidden="0" allowOverlap="1" wp14:anchorId="0EFCDD61" wp14:editId="15C5900F">
                <wp:simplePos x="0" y="0"/>
                <wp:positionH relativeFrom="column">
                  <wp:posOffset>-482599</wp:posOffset>
                </wp:positionH>
                <wp:positionV relativeFrom="paragraph">
                  <wp:posOffset>0</wp:posOffset>
                </wp:positionV>
                <wp:extent cx="12700" cy="12700"/>
                <wp:effectExtent l="0" t="0" r="0" b="0"/>
                <wp:wrapTopAndBottom distT="0" distB="0"/>
                <wp:docPr id="173" name="Straight Arrow Connector 173"/>
                <wp:cNvGraphicFramePr/>
                <a:graphic xmlns:a="http://schemas.openxmlformats.org/drawingml/2006/main">
                  <a:graphicData uri="http://schemas.microsoft.com/office/word/2010/wordprocessingShape">
                    <wps:wsp>
                      <wps:cNvCnPr/>
                      <wps:spPr>
                        <a:xfrm>
                          <a:off x="6734745" y="3913350"/>
                          <a:ext cx="1431925" cy="0"/>
                        </a:xfrm>
                        <a:prstGeom prst="straightConnector1">
                          <a:avLst/>
                        </a:prstGeom>
                        <a:solidFill>
                          <a:srgbClr val="FFFFFF"/>
                        </a:solidFill>
                        <a:ln w="9525" cap="flat" cmpd="sng">
                          <a:solidFill>
                            <a:srgbClr val="221E1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15" name="image16.png"/>
                <a:graphic>
                  <a:graphicData uri="http://schemas.openxmlformats.org/drawingml/2006/picture">
                    <pic:pic>
                      <pic:nvPicPr>
                        <pic:cNvPr id="0" name="image16.png"/>
                        <pic:cNvPicPr preferRelativeResize="0"/>
                      </pic:nvPicPr>
                      <pic:blipFill>
                        <a:blip r:embed="rId139"/>
                        <a:srcRect/>
                        <a:stretch>
                          <a:fillRect/>
                        </a:stretch>
                      </pic:blipFill>
                      <pic:spPr>
                        <a:xfrm>
                          <a:off x="0" y="0"/>
                          <a:ext cx="12700" cy="12700"/>
                        </a:xfrm>
                        <a:prstGeom prst="rect"/>
                        <a:ln/>
                      </pic:spPr>
                    </pic:pic>
                  </a:graphicData>
                </a:graphic>
              </wp:anchor>
            </w:drawing>
          </mc:Fallback>
        </mc:AlternateContent>
      </w:r>
    </w:p>
    <w:p w14:paraId="16C06516" w14:textId="77777777" w:rsidR="00AB3932" w:rsidRDefault="00853FC4">
      <w:pPr>
        <w:spacing w:before="59"/>
        <w:ind w:left="307"/>
        <w:rPr>
          <w:i/>
        </w:rPr>
      </w:pPr>
      <w:r>
        <w:rPr>
          <w:i/>
          <w:color w:val="231F20"/>
        </w:rPr>
        <w:t>[signature(s) of authorized representative(s) of the bank]</w:t>
      </w:r>
    </w:p>
    <w:p w14:paraId="6DF2B7A9" w14:textId="77777777" w:rsidR="00AB3932" w:rsidRDefault="00AB3932">
      <w:pPr>
        <w:pBdr>
          <w:top w:val="nil"/>
          <w:left w:val="nil"/>
          <w:bottom w:val="nil"/>
          <w:right w:val="nil"/>
          <w:between w:val="nil"/>
        </w:pBdr>
        <w:rPr>
          <w:i/>
          <w:color w:val="000000"/>
          <w:sz w:val="20"/>
          <w:szCs w:val="20"/>
        </w:rPr>
      </w:pPr>
    </w:p>
    <w:p w14:paraId="137CB0DA" w14:textId="77777777" w:rsidR="00AB3932" w:rsidRDefault="00AB3932">
      <w:pPr>
        <w:pBdr>
          <w:top w:val="nil"/>
          <w:left w:val="nil"/>
          <w:bottom w:val="nil"/>
          <w:right w:val="nil"/>
          <w:between w:val="nil"/>
        </w:pBdr>
        <w:rPr>
          <w:i/>
          <w:color w:val="000000"/>
          <w:sz w:val="20"/>
          <w:szCs w:val="20"/>
        </w:rPr>
      </w:pPr>
    </w:p>
    <w:p w14:paraId="319968BF" w14:textId="77777777" w:rsidR="00AB3932" w:rsidRDefault="00AB3932">
      <w:pPr>
        <w:pBdr>
          <w:top w:val="nil"/>
          <w:left w:val="nil"/>
          <w:bottom w:val="nil"/>
          <w:right w:val="nil"/>
          <w:between w:val="nil"/>
        </w:pBdr>
        <w:rPr>
          <w:i/>
          <w:color w:val="000000"/>
          <w:sz w:val="20"/>
          <w:szCs w:val="20"/>
        </w:rPr>
      </w:pPr>
    </w:p>
    <w:p w14:paraId="65544126" w14:textId="77777777" w:rsidR="00AB3932" w:rsidRDefault="00AB3932">
      <w:pPr>
        <w:pBdr>
          <w:top w:val="nil"/>
          <w:left w:val="nil"/>
          <w:bottom w:val="nil"/>
          <w:right w:val="nil"/>
          <w:between w:val="nil"/>
        </w:pBdr>
        <w:rPr>
          <w:i/>
          <w:color w:val="000000"/>
          <w:sz w:val="20"/>
          <w:szCs w:val="20"/>
        </w:rPr>
      </w:pPr>
    </w:p>
    <w:p w14:paraId="6C543FDE" w14:textId="77777777" w:rsidR="00AB3932" w:rsidRDefault="00AB3932">
      <w:pPr>
        <w:pBdr>
          <w:top w:val="nil"/>
          <w:left w:val="nil"/>
          <w:bottom w:val="nil"/>
          <w:right w:val="nil"/>
          <w:between w:val="nil"/>
        </w:pBdr>
        <w:rPr>
          <w:i/>
          <w:color w:val="000000"/>
          <w:sz w:val="20"/>
          <w:szCs w:val="20"/>
        </w:rPr>
      </w:pPr>
    </w:p>
    <w:p w14:paraId="77232B85" w14:textId="77777777" w:rsidR="00AB3932" w:rsidRDefault="00AB3932">
      <w:pPr>
        <w:pBdr>
          <w:top w:val="nil"/>
          <w:left w:val="nil"/>
          <w:bottom w:val="nil"/>
          <w:right w:val="nil"/>
          <w:between w:val="nil"/>
        </w:pBdr>
        <w:rPr>
          <w:i/>
          <w:color w:val="000000"/>
          <w:sz w:val="20"/>
          <w:szCs w:val="20"/>
        </w:rPr>
      </w:pPr>
    </w:p>
    <w:p w14:paraId="1B498188" w14:textId="77777777" w:rsidR="00AB3932" w:rsidRDefault="00AB3932">
      <w:pPr>
        <w:pBdr>
          <w:top w:val="nil"/>
          <w:left w:val="nil"/>
          <w:bottom w:val="nil"/>
          <w:right w:val="nil"/>
          <w:between w:val="nil"/>
        </w:pBdr>
        <w:rPr>
          <w:i/>
          <w:color w:val="000000"/>
          <w:sz w:val="20"/>
          <w:szCs w:val="20"/>
        </w:rPr>
      </w:pPr>
    </w:p>
    <w:p w14:paraId="6DFB0DC1" w14:textId="77777777" w:rsidR="00AB3932" w:rsidRDefault="00AB3932">
      <w:pPr>
        <w:pBdr>
          <w:top w:val="nil"/>
          <w:left w:val="nil"/>
          <w:bottom w:val="nil"/>
          <w:right w:val="nil"/>
          <w:between w:val="nil"/>
        </w:pBdr>
        <w:rPr>
          <w:i/>
          <w:color w:val="000000"/>
          <w:sz w:val="20"/>
          <w:szCs w:val="20"/>
        </w:rPr>
      </w:pPr>
    </w:p>
    <w:p w14:paraId="534B8CAA" w14:textId="77777777" w:rsidR="00AB3932" w:rsidRDefault="00AB3932">
      <w:pPr>
        <w:pBdr>
          <w:top w:val="nil"/>
          <w:left w:val="nil"/>
          <w:bottom w:val="nil"/>
          <w:right w:val="nil"/>
          <w:between w:val="nil"/>
        </w:pBdr>
        <w:rPr>
          <w:i/>
          <w:color w:val="000000"/>
          <w:sz w:val="20"/>
          <w:szCs w:val="20"/>
        </w:rPr>
      </w:pPr>
    </w:p>
    <w:p w14:paraId="146030CC" w14:textId="77777777" w:rsidR="00AB3932" w:rsidRDefault="00AB3932">
      <w:pPr>
        <w:pBdr>
          <w:top w:val="nil"/>
          <w:left w:val="nil"/>
          <w:bottom w:val="nil"/>
          <w:right w:val="nil"/>
          <w:between w:val="nil"/>
        </w:pBdr>
        <w:rPr>
          <w:i/>
          <w:color w:val="000000"/>
          <w:sz w:val="20"/>
          <w:szCs w:val="20"/>
        </w:rPr>
      </w:pPr>
    </w:p>
    <w:p w14:paraId="493CD02F" w14:textId="77777777" w:rsidR="00AB3932" w:rsidRDefault="00853FC4">
      <w:pPr>
        <w:pBdr>
          <w:top w:val="nil"/>
          <w:left w:val="nil"/>
          <w:bottom w:val="nil"/>
          <w:right w:val="nil"/>
          <w:between w:val="nil"/>
        </w:pBdr>
        <w:spacing w:before="7"/>
        <w:rPr>
          <w:i/>
          <w:color w:val="000000"/>
          <w:sz w:val="23"/>
          <w:szCs w:val="23"/>
        </w:rPr>
      </w:pPr>
      <w:r>
        <w:rPr>
          <w:noProof/>
        </w:rPr>
        <mc:AlternateContent>
          <mc:Choice Requires="wpg">
            <w:drawing>
              <wp:anchor distT="0" distB="0" distL="114300" distR="114300" simplePos="0" relativeHeight="251709440" behindDoc="0" locked="0" layoutInCell="1" hidden="0" allowOverlap="1" wp14:anchorId="57343D4E" wp14:editId="0A20B979">
                <wp:simplePos x="0" y="0"/>
                <wp:positionH relativeFrom="column">
                  <wp:posOffset>-482599</wp:posOffset>
                </wp:positionH>
                <wp:positionV relativeFrom="paragraph">
                  <wp:posOffset>0</wp:posOffset>
                </wp:positionV>
                <wp:extent cx="12700" cy="12700"/>
                <wp:effectExtent l="0" t="0" r="0" b="0"/>
                <wp:wrapTopAndBottom distT="0" distB="0"/>
                <wp:docPr id="174" name="Straight Arrow Connector 174"/>
                <wp:cNvGraphicFramePr/>
                <a:graphic xmlns:a="http://schemas.openxmlformats.org/drawingml/2006/main">
                  <a:graphicData uri="http://schemas.microsoft.com/office/word/2010/wordprocessingShape">
                    <wps:wsp>
                      <wps:cNvCnPr/>
                      <wps:spPr>
                        <a:xfrm>
                          <a:off x="6734745" y="3982565"/>
                          <a:ext cx="911225"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TopAndBottom distB="0" distT="0"/>
                <wp:docPr id="104" name="image108.png"/>
                <a:graphic>
                  <a:graphicData uri="http://schemas.openxmlformats.org/drawingml/2006/picture">
                    <pic:pic>
                      <pic:nvPicPr>
                        <pic:cNvPr id="0" name="image108.png"/>
                        <pic:cNvPicPr preferRelativeResize="0"/>
                      </pic:nvPicPr>
                      <pic:blipFill>
                        <a:blip r:embed="rId140"/>
                        <a:srcRect/>
                        <a:stretch>
                          <a:fillRect/>
                        </a:stretch>
                      </pic:blipFill>
                      <pic:spPr>
                        <a:xfrm>
                          <a:off x="0" y="0"/>
                          <a:ext cx="12700" cy="12700"/>
                        </a:xfrm>
                        <a:prstGeom prst="rect"/>
                        <a:ln/>
                      </pic:spPr>
                    </pic:pic>
                  </a:graphicData>
                </a:graphic>
              </wp:anchor>
            </w:drawing>
          </mc:Fallback>
        </mc:AlternateContent>
      </w:r>
    </w:p>
    <w:p w14:paraId="3D0B7F41" w14:textId="77777777" w:rsidR="00AB3932" w:rsidRDefault="00853FC4">
      <w:pPr>
        <w:numPr>
          <w:ilvl w:val="0"/>
          <w:numId w:val="61"/>
        </w:numPr>
        <w:pBdr>
          <w:top w:val="nil"/>
          <w:left w:val="nil"/>
          <w:bottom w:val="nil"/>
          <w:right w:val="nil"/>
          <w:between w:val="nil"/>
        </w:pBdr>
        <w:tabs>
          <w:tab w:val="left" w:pos="668"/>
        </w:tabs>
        <w:spacing w:before="56" w:line="249" w:lineRule="auto"/>
        <w:ind w:right="325"/>
        <w:jc w:val="both"/>
        <w:rPr>
          <w:i/>
        </w:rPr>
      </w:pPr>
      <w:r>
        <w:rPr>
          <w:i/>
          <w:color w:val="231F20"/>
          <w:sz w:val="16"/>
          <w:szCs w:val="16"/>
        </w:rPr>
        <w:t>The bank shall insert the amount(s) specified in the SCC and denominated, as specified in the SCC, either in the currency(</w:t>
      </w:r>
      <w:proofErr w:type="spellStart"/>
      <w:r>
        <w:rPr>
          <w:i/>
          <w:color w:val="231F20"/>
          <w:sz w:val="16"/>
          <w:szCs w:val="16"/>
        </w:rPr>
        <w:t>ies</w:t>
      </w:r>
      <w:proofErr w:type="spellEnd"/>
      <w:r>
        <w:rPr>
          <w:i/>
          <w:color w:val="231F20"/>
          <w:sz w:val="16"/>
          <w:szCs w:val="16"/>
        </w:rPr>
        <w:t>) of the Contract or a freely convertible currency acceptable to the Purchaser.</w:t>
      </w:r>
    </w:p>
    <w:p w14:paraId="7D1DB4D4" w14:textId="77777777" w:rsidR="00AB3932" w:rsidRDefault="00853FC4">
      <w:pPr>
        <w:numPr>
          <w:ilvl w:val="0"/>
          <w:numId w:val="61"/>
        </w:numPr>
        <w:pBdr>
          <w:top w:val="nil"/>
          <w:left w:val="nil"/>
          <w:bottom w:val="nil"/>
          <w:right w:val="nil"/>
          <w:between w:val="nil"/>
        </w:pBdr>
        <w:tabs>
          <w:tab w:val="left" w:pos="668"/>
        </w:tabs>
        <w:spacing w:before="30" w:line="249" w:lineRule="auto"/>
        <w:ind w:right="325"/>
        <w:jc w:val="both"/>
        <w:rPr>
          <w:i/>
        </w:rPr>
        <w:sectPr w:rsidR="00AB3932">
          <w:type w:val="continuous"/>
          <w:pgSz w:w="11910" w:h="16840"/>
          <w:pgMar w:top="0" w:right="920" w:bottom="0" w:left="940" w:header="720" w:footer="720" w:gutter="0"/>
          <w:cols w:space="720"/>
        </w:sectPr>
      </w:pPr>
      <w:r>
        <w:rPr>
          <w:i/>
          <w:color w:val="231F20"/>
          <w:sz w:val="16"/>
          <w:szCs w:val="16"/>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w:t>
      </w:r>
    </w:p>
    <w:p w14:paraId="77AF2F82" w14:textId="77777777" w:rsidR="00AB3932" w:rsidRDefault="00853FC4">
      <w:pPr>
        <w:spacing w:before="157"/>
        <w:ind w:left="3052" w:right="14"/>
        <w:jc w:val="center"/>
        <w:rPr>
          <w:rFonts w:ascii="Arial" w:eastAsia="Arial" w:hAnsi="Arial" w:cs="Arial"/>
          <w:b/>
          <w:sz w:val="32"/>
          <w:szCs w:val="32"/>
        </w:rPr>
      </w:pPr>
      <w:r>
        <w:rPr>
          <w:rFonts w:ascii="Arial" w:eastAsia="Arial" w:hAnsi="Arial" w:cs="Arial"/>
          <w:b/>
          <w:color w:val="231F20"/>
          <w:sz w:val="32"/>
          <w:szCs w:val="32"/>
        </w:rPr>
        <w:lastRenderedPageBreak/>
        <w:t>LETTER OF ACCEPTANCE</w:t>
      </w:r>
      <w:r>
        <w:rPr>
          <w:noProof/>
        </w:rPr>
        <mc:AlternateContent>
          <mc:Choice Requires="wpg">
            <w:drawing>
              <wp:anchor distT="0" distB="0" distL="114300" distR="114300" simplePos="0" relativeHeight="251710464" behindDoc="0" locked="0" layoutInCell="1" hidden="0" allowOverlap="1" wp14:anchorId="24780C28" wp14:editId="2C773306">
                <wp:simplePos x="0" y="0"/>
                <wp:positionH relativeFrom="column">
                  <wp:posOffset>-482599</wp:posOffset>
                </wp:positionH>
                <wp:positionV relativeFrom="paragraph">
                  <wp:posOffset>0</wp:posOffset>
                </wp:positionV>
                <wp:extent cx="12700" cy="12700"/>
                <wp:effectExtent l="0" t="0" r="0" b="0"/>
                <wp:wrapNone/>
                <wp:docPr id="207" name="Straight Arrow Connector 207"/>
                <wp:cNvGraphicFramePr/>
                <a:graphic xmlns:a="http://schemas.openxmlformats.org/drawingml/2006/main">
                  <a:graphicData uri="http://schemas.microsoft.com/office/word/2010/wordprocessingShape">
                    <wps:wsp>
                      <wps:cNvCnPr/>
                      <wps:spPr>
                        <a:xfrm>
                          <a:off x="12710730" y="3826990"/>
                          <a:ext cx="0" cy="0"/>
                        </a:xfrm>
                        <a:prstGeom prst="straightConnector1">
                          <a:avLst/>
                        </a:prstGeom>
                        <a:solidFill>
                          <a:srgbClr val="FFFFFF"/>
                        </a:solidFill>
                        <a:ln w="9525" cap="flat" cmpd="sng">
                          <a:solidFill>
                            <a:srgbClr val="231F2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-482599</wp:posOffset>
                </wp:positionH>
                <wp:positionV relativeFrom="paragraph">
                  <wp:posOffset>0</wp:posOffset>
                </wp:positionV>
                <wp:extent cx="12700" cy="12700"/>
                <wp:effectExtent b="0" l="0" r="0" t="0"/>
                <wp:wrapNone/>
                <wp:docPr id="39" name="image40.png"/>
                <a:graphic>
                  <a:graphicData uri="http://schemas.openxmlformats.org/drawingml/2006/picture">
                    <pic:pic>
                      <pic:nvPicPr>
                        <pic:cNvPr id="0" name="image40.png"/>
                        <pic:cNvPicPr preferRelativeResize="0"/>
                      </pic:nvPicPr>
                      <pic:blipFill>
                        <a:blip r:embed="rId141"/>
                        <a:srcRect/>
                        <a:stretch>
                          <a:fillRect/>
                        </a:stretch>
                      </pic:blipFill>
                      <pic:spPr>
                        <a:xfrm>
                          <a:off x="0" y="0"/>
                          <a:ext cx="12700" cy="12700"/>
                        </a:xfrm>
                        <a:prstGeom prst="rect"/>
                        <a:ln/>
                      </pic:spPr>
                    </pic:pic>
                  </a:graphicData>
                </a:graphic>
              </wp:anchor>
            </w:drawing>
          </mc:Fallback>
        </mc:AlternateContent>
      </w:r>
    </w:p>
    <w:p w14:paraId="16BE903B" w14:textId="77777777" w:rsidR="00AB3932" w:rsidRDefault="00853FC4">
      <w:pPr>
        <w:spacing w:before="287"/>
        <w:ind w:left="3049" w:right="14"/>
        <w:jc w:val="center"/>
        <w:rPr>
          <w:i/>
        </w:rPr>
      </w:pPr>
      <w:r>
        <w:rPr>
          <w:i/>
          <w:color w:val="231F20"/>
        </w:rPr>
        <w:t>[use letterhead paper of the Purchaser]</w:t>
      </w:r>
    </w:p>
    <w:p w14:paraId="27AFE09B" w14:textId="77777777" w:rsidR="00AB3932" w:rsidRDefault="00AB3932">
      <w:pPr>
        <w:pBdr>
          <w:top w:val="nil"/>
          <w:left w:val="nil"/>
          <w:bottom w:val="nil"/>
          <w:right w:val="nil"/>
          <w:between w:val="nil"/>
        </w:pBdr>
        <w:rPr>
          <w:i/>
          <w:color w:val="000000"/>
          <w:sz w:val="28"/>
          <w:szCs w:val="28"/>
        </w:rPr>
      </w:pPr>
    </w:p>
    <w:p w14:paraId="2148647D" w14:textId="77777777" w:rsidR="00AB3932" w:rsidRDefault="00AB3932">
      <w:pPr>
        <w:pBdr>
          <w:top w:val="nil"/>
          <w:left w:val="nil"/>
          <w:bottom w:val="nil"/>
          <w:right w:val="nil"/>
          <w:between w:val="nil"/>
        </w:pBdr>
        <w:rPr>
          <w:i/>
          <w:color w:val="000000"/>
          <w:sz w:val="23"/>
          <w:szCs w:val="23"/>
        </w:rPr>
      </w:pPr>
    </w:p>
    <w:p w14:paraId="7143E281" w14:textId="77777777" w:rsidR="00AB3932" w:rsidRDefault="00853FC4">
      <w:pPr>
        <w:spacing w:before="1"/>
        <w:ind w:left="307"/>
        <w:rPr>
          <w:i/>
        </w:rPr>
      </w:pPr>
      <w:r>
        <w:rPr>
          <w:color w:val="231F20"/>
        </w:rPr>
        <w:t xml:space="preserve">To: </w:t>
      </w:r>
      <w:r>
        <w:rPr>
          <w:i/>
          <w:color w:val="231F20"/>
        </w:rPr>
        <w:t>[name and address of the Supplier]</w:t>
      </w:r>
    </w:p>
    <w:p w14:paraId="5455598F" w14:textId="77777777" w:rsidR="00AB3932" w:rsidRDefault="00AB3932">
      <w:pPr>
        <w:pBdr>
          <w:top w:val="nil"/>
          <w:left w:val="nil"/>
          <w:bottom w:val="nil"/>
          <w:right w:val="nil"/>
          <w:between w:val="nil"/>
        </w:pBdr>
        <w:spacing w:before="7"/>
        <w:rPr>
          <w:i/>
          <w:color w:val="000000"/>
          <w:sz w:val="26"/>
          <w:szCs w:val="26"/>
        </w:rPr>
      </w:pPr>
    </w:p>
    <w:p w14:paraId="6959B5F6" w14:textId="77777777" w:rsidR="00AB3932" w:rsidRDefault="00853FC4">
      <w:pPr>
        <w:spacing w:before="1"/>
        <w:ind w:left="307"/>
      </w:pPr>
      <w:r>
        <w:rPr>
          <w:color w:val="231F20"/>
        </w:rPr>
        <w:t xml:space="preserve">Subject: </w:t>
      </w:r>
      <w:r>
        <w:rPr>
          <w:b/>
          <w:i/>
          <w:color w:val="231F20"/>
        </w:rPr>
        <w:t xml:space="preserve">Notification of Award Contract No. </w:t>
      </w:r>
      <w:r>
        <w:rPr>
          <w:color w:val="231F20"/>
        </w:rPr>
        <w:t>. . . . . . . . ..</w:t>
      </w:r>
    </w:p>
    <w:p w14:paraId="31A6979A" w14:textId="77777777" w:rsidR="00AB3932" w:rsidRDefault="00853FC4">
      <w:pPr>
        <w:pBdr>
          <w:top w:val="nil"/>
          <w:left w:val="nil"/>
          <w:bottom w:val="nil"/>
          <w:right w:val="nil"/>
          <w:between w:val="nil"/>
        </w:pBdr>
        <w:rPr>
          <w:color w:val="000000"/>
          <w:sz w:val="28"/>
          <w:szCs w:val="28"/>
        </w:rPr>
      </w:pPr>
      <w:r>
        <w:br w:type="column"/>
      </w:r>
    </w:p>
    <w:p w14:paraId="5F12C4BD" w14:textId="77777777" w:rsidR="00AB3932" w:rsidRDefault="00AB3932">
      <w:pPr>
        <w:pBdr>
          <w:top w:val="nil"/>
          <w:left w:val="nil"/>
          <w:bottom w:val="nil"/>
          <w:right w:val="nil"/>
          <w:between w:val="nil"/>
        </w:pBdr>
        <w:rPr>
          <w:color w:val="000000"/>
          <w:sz w:val="28"/>
          <w:szCs w:val="28"/>
        </w:rPr>
      </w:pPr>
    </w:p>
    <w:p w14:paraId="6E125FAC" w14:textId="77777777" w:rsidR="00AB3932" w:rsidRDefault="00AB3932">
      <w:pPr>
        <w:pBdr>
          <w:top w:val="nil"/>
          <w:left w:val="nil"/>
          <w:bottom w:val="nil"/>
          <w:right w:val="nil"/>
          <w:between w:val="nil"/>
        </w:pBdr>
        <w:rPr>
          <w:color w:val="000000"/>
          <w:sz w:val="28"/>
          <w:szCs w:val="28"/>
        </w:rPr>
      </w:pPr>
    </w:p>
    <w:p w14:paraId="51ED4198" w14:textId="77777777" w:rsidR="00AB3932" w:rsidRDefault="00AB3932">
      <w:pPr>
        <w:pBdr>
          <w:top w:val="nil"/>
          <w:left w:val="nil"/>
          <w:bottom w:val="nil"/>
          <w:right w:val="nil"/>
          <w:between w:val="nil"/>
        </w:pBdr>
        <w:spacing w:before="3"/>
        <w:rPr>
          <w:color w:val="000000"/>
          <w:sz w:val="35"/>
          <w:szCs w:val="35"/>
        </w:rPr>
      </w:pPr>
    </w:p>
    <w:p w14:paraId="15FA44A8" w14:textId="77777777" w:rsidR="00AB3932" w:rsidRDefault="00853FC4">
      <w:pPr>
        <w:spacing w:before="1"/>
        <w:ind w:left="307"/>
        <w:rPr>
          <w:i/>
        </w:rPr>
        <w:sectPr w:rsidR="00AB3932">
          <w:pgSz w:w="11910" w:h="16840"/>
          <w:pgMar w:top="1480" w:right="920" w:bottom="280" w:left="940" w:header="1200" w:footer="0" w:gutter="0"/>
          <w:cols w:num="2" w:space="720" w:equalWidth="0">
            <w:col w:w="4081" w:space="1887"/>
            <w:col w:w="4081" w:space="0"/>
          </w:cols>
        </w:sectPr>
      </w:pPr>
      <w:r>
        <w:rPr>
          <w:i/>
          <w:color w:val="231F20"/>
        </w:rPr>
        <w:t>[date]</w:t>
      </w:r>
    </w:p>
    <w:p w14:paraId="3D288BBE" w14:textId="77777777" w:rsidR="00AB3932" w:rsidRDefault="00AB3932">
      <w:pPr>
        <w:pBdr>
          <w:top w:val="nil"/>
          <w:left w:val="nil"/>
          <w:bottom w:val="nil"/>
          <w:right w:val="nil"/>
          <w:between w:val="nil"/>
        </w:pBdr>
        <w:spacing w:before="11"/>
        <w:rPr>
          <w:i/>
          <w:color w:val="000000"/>
          <w:sz w:val="15"/>
          <w:szCs w:val="15"/>
        </w:rPr>
      </w:pPr>
    </w:p>
    <w:p w14:paraId="5785C007" w14:textId="77777777" w:rsidR="00AB3932" w:rsidRDefault="00853FC4">
      <w:pPr>
        <w:spacing w:before="123" w:line="266" w:lineRule="auto"/>
        <w:ind w:left="307" w:right="325"/>
        <w:jc w:val="both"/>
        <w:rPr>
          <w:i/>
        </w:rPr>
      </w:pPr>
      <w:r>
        <w:rPr>
          <w:color w:val="231F20"/>
        </w:rPr>
        <w:t xml:space="preserve">This is to notify you that your Bid dated </w:t>
      </w:r>
      <w:r>
        <w:rPr>
          <w:b/>
          <w:i/>
          <w:color w:val="231F20"/>
        </w:rPr>
        <w:t xml:space="preserve">[insert date] </w:t>
      </w:r>
      <w:r>
        <w:rPr>
          <w:color w:val="231F20"/>
        </w:rPr>
        <w:t xml:space="preserve">for supply of the </w:t>
      </w:r>
      <w:r>
        <w:rPr>
          <w:b/>
          <w:i/>
          <w:color w:val="231F20"/>
        </w:rPr>
        <w:t xml:space="preserve">[insert name of the contract and identification number, as given in the SCC] </w:t>
      </w:r>
      <w:r>
        <w:rPr>
          <w:color w:val="231F20"/>
        </w:rPr>
        <w:t xml:space="preserve">for the Accepted Contract Amount of </w:t>
      </w:r>
      <w:r>
        <w:rPr>
          <w:b/>
          <w:i/>
          <w:color w:val="231F20"/>
        </w:rPr>
        <w:t>[insert amount in numbers and words and name of currency]</w:t>
      </w:r>
      <w:r>
        <w:rPr>
          <w:color w:val="231F20"/>
        </w:rPr>
        <w:t>, as corrected and modified in accordance with the Instructions to Bidders is hereby accepted by our Agency or (</w:t>
      </w:r>
      <w:r>
        <w:rPr>
          <w:i/>
          <w:color w:val="231F20"/>
        </w:rPr>
        <w:t xml:space="preserve">for item-wise contract insert list of items price schedule as </w:t>
      </w:r>
      <w:proofErr w:type="spellStart"/>
      <w:r>
        <w:rPr>
          <w:i/>
          <w:color w:val="231F20"/>
        </w:rPr>
        <w:t>attachement</w:t>
      </w:r>
      <w:proofErr w:type="spellEnd"/>
      <w:r>
        <w:rPr>
          <w:i/>
          <w:color w:val="231F20"/>
        </w:rPr>
        <w:t>)</w:t>
      </w:r>
    </w:p>
    <w:p w14:paraId="4124BBBD" w14:textId="77777777" w:rsidR="00AB3932" w:rsidRDefault="00AB3932">
      <w:pPr>
        <w:pBdr>
          <w:top w:val="nil"/>
          <w:left w:val="nil"/>
          <w:bottom w:val="nil"/>
          <w:right w:val="nil"/>
          <w:between w:val="nil"/>
        </w:pBdr>
        <w:rPr>
          <w:i/>
          <w:color w:val="000000"/>
          <w:sz w:val="24"/>
          <w:szCs w:val="24"/>
        </w:rPr>
      </w:pPr>
    </w:p>
    <w:p w14:paraId="39430A6B" w14:textId="77777777" w:rsidR="00AB3932" w:rsidRDefault="00853FC4">
      <w:pPr>
        <w:pBdr>
          <w:top w:val="nil"/>
          <w:left w:val="nil"/>
          <w:bottom w:val="nil"/>
          <w:right w:val="nil"/>
          <w:between w:val="nil"/>
        </w:pBdr>
        <w:spacing w:line="266" w:lineRule="auto"/>
        <w:ind w:left="307" w:right="325"/>
        <w:jc w:val="both"/>
        <w:rPr>
          <w:color w:val="000000"/>
        </w:rPr>
      </w:pPr>
      <w:r>
        <w:rPr>
          <w:color w:val="231F20"/>
        </w:rPr>
        <w:t>You are requested to furnish the Performance Security within 15 days in accordance with the Conditions of Contract, using for that purpose the of the Performance Security Form included in Section X, Contract Forms, of the bidding document.</w:t>
      </w:r>
    </w:p>
    <w:p w14:paraId="5BF36CA8" w14:textId="77777777" w:rsidR="00AB3932" w:rsidRDefault="00AB3932">
      <w:pPr>
        <w:pBdr>
          <w:top w:val="nil"/>
          <w:left w:val="nil"/>
          <w:bottom w:val="nil"/>
          <w:right w:val="nil"/>
          <w:between w:val="nil"/>
        </w:pBdr>
        <w:rPr>
          <w:color w:val="000000"/>
          <w:sz w:val="28"/>
          <w:szCs w:val="28"/>
        </w:rPr>
      </w:pPr>
    </w:p>
    <w:p w14:paraId="249C554E" w14:textId="77777777" w:rsidR="00AB3932" w:rsidRDefault="00853FC4">
      <w:pPr>
        <w:pBdr>
          <w:top w:val="nil"/>
          <w:left w:val="nil"/>
          <w:bottom w:val="nil"/>
          <w:right w:val="nil"/>
          <w:between w:val="nil"/>
        </w:pBdr>
        <w:tabs>
          <w:tab w:val="left" w:pos="9667"/>
        </w:tabs>
        <w:spacing w:before="236" w:line="266" w:lineRule="auto"/>
        <w:ind w:left="307" w:right="376"/>
        <w:jc w:val="both"/>
        <w:rPr>
          <w:color w:val="000000"/>
        </w:rPr>
      </w:pPr>
      <w:r>
        <w:rPr>
          <w:color w:val="231F20"/>
        </w:rPr>
        <w:t xml:space="preserve">Authorized Signature: </w:t>
      </w:r>
      <w:r>
        <w:rPr>
          <w:color w:val="231F20"/>
          <w:u w:val="single"/>
        </w:rPr>
        <w:t xml:space="preserve"> </w:t>
      </w:r>
      <w:r>
        <w:rPr>
          <w:color w:val="231F20"/>
          <w:u w:val="single"/>
        </w:rPr>
        <w:tab/>
      </w:r>
      <w:r>
        <w:rPr>
          <w:color w:val="231F20"/>
        </w:rPr>
        <w:t xml:space="preserve"> Name and Title of Signatory: </w:t>
      </w:r>
      <w:r>
        <w:rPr>
          <w:color w:val="231F20"/>
          <w:u w:val="single"/>
        </w:rPr>
        <w:t xml:space="preserve"> </w:t>
      </w:r>
      <w:r>
        <w:rPr>
          <w:color w:val="231F20"/>
          <w:u w:val="single"/>
        </w:rPr>
        <w:tab/>
      </w:r>
      <w:r>
        <w:rPr>
          <w:color w:val="231F20"/>
        </w:rPr>
        <w:t xml:space="preserve"> Name of Agency: </w:t>
      </w:r>
      <w:r>
        <w:rPr>
          <w:color w:val="231F20"/>
          <w:u w:val="single"/>
        </w:rPr>
        <w:t xml:space="preserve"> </w:t>
      </w:r>
      <w:r>
        <w:rPr>
          <w:color w:val="231F20"/>
          <w:u w:val="single"/>
        </w:rPr>
        <w:tab/>
      </w:r>
    </w:p>
    <w:p w14:paraId="1C8156DF" w14:textId="77777777" w:rsidR="00AB3932" w:rsidRDefault="00AB3932">
      <w:pPr>
        <w:pBdr>
          <w:top w:val="nil"/>
          <w:left w:val="nil"/>
          <w:bottom w:val="nil"/>
          <w:right w:val="nil"/>
          <w:between w:val="nil"/>
        </w:pBdr>
        <w:rPr>
          <w:color w:val="000000"/>
          <w:sz w:val="28"/>
          <w:szCs w:val="28"/>
        </w:rPr>
      </w:pPr>
    </w:p>
    <w:p w14:paraId="28EE7212" w14:textId="77777777" w:rsidR="00AB3932" w:rsidRDefault="00853FC4">
      <w:pPr>
        <w:pStyle w:val="Heading3"/>
        <w:spacing w:before="235"/>
        <w:ind w:left="307"/>
        <w:jc w:val="both"/>
      </w:pPr>
      <w:r>
        <w:rPr>
          <w:color w:val="231F20"/>
        </w:rPr>
        <w:t>Attachment: Contract Agreement</w:t>
      </w:r>
    </w:p>
    <w:sectPr w:rsidR="00AB3932">
      <w:type w:val="continuous"/>
      <w:pgSz w:w="11910" w:h="16840"/>
      <w:pgMar w:top="0" w:right="920" w:bottom="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D1E3E" w14:textId="77777777" w:rsidR="00C60F73" w:rsidRDefault="00C60F73">
      <w:r>
        <w:separator/>
      </w:r>
    </w:p>
  </w:endnote>
  <w:endnote w:type="continuationSeparator" w:id="0">
    <w:p w14:paraId="6948A1A5" w14:textId="77777777" w:rsidR="00C60F73" w:rsidRDefault="00C6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FFD00" w14:textId="77777777" w:rsidR="00C60F73" w:rsidRDefault="00C60F73">
      <w:r>
        <w:separator/>
      </w:r>
    </w:p>
  </w:footnote>
  <w:footnote w:type="continuationSeparator" w:id="0">
    <w:p w14:paraId="1CD03306" w14:textId="77777777" w:rsidR="00C60F73" w:rsidRDefault="00C60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F1A5" w14:textId="77777777" w:rsidR="00AB3932" w:rsidRDefault="00853FC4">
    <w:pPr>
      <w:pBdr>
        <w:top w:val="nil"/>
        <w:left w:val="nil"/>
        <w:bottom w:val="nil"/>
        <w:right w:val="nil"/>
        <w:between w:val="nil"/>
      </w:pBdr>
      <w:spacing w:line="14" w:lineRule="auto"/>
      <w:rPr>
        <w:color w:val="000000"/>
        <w:sz w:val="20"/>
        <w:szCs w:val="20"/>
      </w:rPr>
    </w:pPr>
    <w:r>
      <w:rPr>
        <w:noProof/>
        <w:color w:val="000000"/>
      </w:rP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6C45" w14:textId="77777777" w:rsidR="00AB3932" w:rsidRDefault="00AB3932">
    <w:pPr>
      <w:pBdr>
        <w:top w:val="nil"/>
        <w:left w:val="nil"/>
        <w:bottom w:val="nil"/>
        <w:right w:val="nil"/>
        <w:between w:val="nil"/>
      </w:pBdr>
      <w:spacing w:line="14" w:lineRule="auto"/>
      <w:rPr>
        <w:color w:val="000000"/>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5DDA" w14:textId="77777777" w:rsidR="00AB3932" w:rsidRDefault="00AB3932">
    <w:pPr>
      <w:pBdr>
        <w:top w:val="nil"/>
        <w:left w:val="nil"/>
        <w:bottom w:val="nil"/>
        <w:right w:val="nil"/>
        <w:between w:val="nil"/>
      </w:pBdr>
      <w:spacing w:line="14" w:lineRule="auto"/>
      <w:rPr>
        <w:color w:val="000000"/>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FA86" w14:textId="77777777" w:rsidR="00AB3932" w:rsidRDefault="00AB3932">
    <w:pPr>
      <w:pBdr>
        <w:top w:val="nil"/>
        <w:left w:val="nil"/>
        <w:bottom w:val="nil"/>
        <w:right w:val="nil"/>
        <w:between w:val="nil"/>
      </w:pBdr>
      <w:spacing w:line="14" w:lineRule="auto"/>
      <w:rPr>
        <w:color w:val="000000"/>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4D11" w14:textId="77777777" w:rsidR="00AB3932" w:rsidRDefault="00AB3932">
    <w:pPr>
      <w:pBdr>
        <w:top w:val="nil"/>
        <w:left w:val="nil"/>
        <w:bottom w:val="nil"/>
        <w:right w:val="nil"/>
        <w:between w:val="nil"/>
      </w:pBdr>
      <w:spacing w:line="14" w:lineRule="auto"/>
      <w:rPr>
        <w:color w:val="000000"/>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2D5A" w14:textId="77777777" w:rsidR="00AB3932" w:rsidRDefault="00AB3932">
    <w:pPr>
      <w:pBdr>
        <w:top w:val="nil"/>
        <w:left w:val="nil"/>
        <w:bottom w:val="nil"/>
        <w:right w:val="nil"/>
        <w:between w:val="nil"/>
      </w:pBdr>
      <w:spacing w:line="14" w:lineRule="auto"/>
      <w:rPr>
        <w:color w:val="000000"/>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17E6" w14:textId="77777777" w:rsidR="00AB3932" w:rsidRDefault="00AB3932">
    <w:pPr>
      <w:pBdr>
        <w:top w:val="nil"/>
        <w:left w:val="nil"/>
        <w:bottom w:val="nil"/>
        <w:right w:val="nil"/>
        <w:between w:val="nil"/>
      </w:pBdr>
      <w:spacing w:line="14" w:lineRule="auto"/>
      <w:rPr>
        <w:color w:val="000000"/>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6D25" w14:textId="77777777" w:rsidR="00AB3932" w:rsidRDefault="00AB3932">
    <w:pPr>
      <w:pBdr>
        <w:top w:val="nil"/>
        <w:left w:val="nil"/>
        <w:bottom w:val="nil"/>
        <w:right w:val="nil"/>
        <w:between w:val="nil"/>
      </w:pBdr>
      <w:spacing w:line="14" w:lineRule="auto"/>
      <w:rPr>
        <w:color w:val="000000"/>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4245" w14:textId="77777777" w:rsidR="00AB3932" w:rsidRDefault="00AB3932">
    <w:pPr>
      <w:pBdr>
        <w:top w:val="nil"/>
        <w:left w:val="nil"/>
        <w:bottom w:val="nil"/>
        <w:right w:val="nil"/>
        <w:between w:val="nil"/>
      </w:pBdr>
      <w:spacing w:line="14" w:lineRule="auto"/>
      <w:rPr>
        <w:color w:val="000000"/>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E48F" w14:textId="77777777" w:rsidR="00AB3932" w:rsidRDefault="00AB3932">
    <w:pPr>
      <w:pBdr>
        <w:top w:val="nil"/>
        <w:left w:val="nil"/>
        <w:bottom w:val="nil"/>
        <w:right w:val="nil"/>
        <w:between w:val="nil"/>
      </w:pBdr>
      <w:spacing w:line="14" w:lineRule="auto"/>
      <w:rPr>
        <w:color w:val="000000"/>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6CB9" w14:textId="77777777" w:rsidR="00AB3932" w:rsidRDefault="00AB3932">
    <w:pPr>
      <w:pBdr>
        <w:top w:val="nil"/>
        <w:left w:val="nil"/>
        <w:bottom w:val="nil"/>
        <w:right w:val="nil"/>
        <w:between w:val="nil"/>
      </w:pBdr>
      <w:spacing w:line="14" w:lineRule="auto"/>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46FB" w14:textId="77777777" w:rsidR="00AB3932" w:rsidRDefault="00AB3932">
    <w:pPr>
      <w:pBdr>
        <w:top w:val="nil"/>
        <w:left w:val="nil"/>
        <w:bottom w:val="nil"/>
        <w:right w:val="nil"/>
        <w:between w:val="nil"/>
      </w:pBdr>
      <w:spacing w:line="14" w:lineRule="auto"/>
      <w:rPr>
        <w:color w:val="000000"/>
        <w:sz w:val="2"/>
        <w:szCs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E9EB" w14:textId="77777777" w:rsidR="00AB3932" w:rsidRDefault="00AB3932">
    <w:pPr>
      <w:pBdr>
        <w:top w:val="nil"/>
        <w:left w:val="nil"/>
        <w:bottom w:val="nil"/>
        <w:right w:val="nil"/>
        <w:between w:val="nil"/>
      </w:pBdr>
      <w:spacing w:line="14" w:lineRule="auto"/>
      <w:rPr>
        <w:color w:val="000000"/>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E1FC" w14:textId="77777777" w:rsidR="00AB3932" w:rsidRDefault="00AB3932">
    <w:pPr>
      <w:pBdr>
        <w:top w:val="nil"/>
        <w:left w:val="nil"/>
        <w:bottom w:val="nil"/>
        <w:right w:val="nil"/>
        <w:between w:val="nil"/>
      </w:pBdr>
      <w:spacing w:line="14" w:lineRule="auto"/>
      <w:rPr>
        <w:color w:val="000000"/>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D2F8" w14:textId="77777777" w:rsidR="00AB3932" w:rsidRDefault="00AB3932">
    <w:pPr>
      <w:pBdr>
        <w:top w:val="nil"/>
        <w:left w:val="nil"/>
        <w:bottom w:val="nil"/>
        <w:right w:val="nil"/>
        <w:between w:val="nil"/>
      </w:pBdr>
      <w:spacing w:line="14" w:lineRule="auto"/>
      <w:rPr>
        <w:color w:val="000000"/>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0428" w14:textId="77777777" w:rsidR="00AB3932" w:rsidRDefault="00AB3932">
    <w:pPr>
      <w:pBdr>
        <w:top w:val="nil"/>
        <w:left w:val="nil"/>
        <w:bottom w:val="nil"/>
        <w:right w:val="nil"/>
        <w:between w:val="nil"/>
      </w:pBdr>
      <w:spacing w:line="14" w:lineRule="auto"/>
      <w:rPr>
        <w:color w:val="000000"/>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7BD5" w14:textId="77777777" w:rsidR="00AB3932" w:rsidRDefault="00AB3932">
    <w:pPr>
      <w:pBdr>
        <w:top w:val="nil"/>
        <w:left w:val="nil"/>
        <w:bottom w:val="nil"/>
        <w:right w:val="nil"/>
        <w:between w:val="nil"/>
      </w:pBdr>
      <w:spacing w:line="14" w:lineRule="auto"/>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3068" w14:textId="77777777" w:rsidR="00AB3932" w:rsidRDefault="00AB3932">
    <w:pPr>
      <w:pBdr>
        <w:top w:val="nil"/>
        <w:left w:val="nil"/>
        <w:bottom w:val="nil"/>
        <w:right w:val="nil"/>
        <w:between w:val="nil"/>
      </w:pBdr>
      <w:spacing w:line="14" w:lineRule="auto"/>
      <w:rPr>
        <w:color w:val="000000"/>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9B30" w14:textId="77777777" w:rsidR="00AB3932" w:rsidRDefault="00AB3932">
    <w:pPr>
      <w:pBdr>
        <w:top w:val="nil"/>
        <w:left w:val="nil"/>
        <w:bottom w:val="nil"/>
        <w:right w:val="nil"/>
        <w:between w:val="nil"/>
      </w:pBdr>
      <w:spacing w:line="14" w:lineRule="auto"/>
      <w:rPr>
        <w:color w:val="000000"/>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9CA9" w14:textId="77777777" w:rsidR="00AB3932" w:rsidRDefault="00853FC4">
    <w:pPr>
      <w:pBdr>
        <w:top w:val="nil"/>
        <w:left w:val="nil"/>
        <w:bottom w:val="nil"/>
        <w:right w:val="nil"/>
        <w:between w:val="nil"/>
      </w:pBdr>
      <w:spacing w:line="14" w:lineRule="auto"/>
      <w:rPr>
        <w:color w:val="000000"/>
        <w:sz w:val="20"/>
        <w:szCs w:val="20"/>
      </w:rPr>
    </w:pPr>
    <w:r>
      <w:rPr>
        <w:noProof/>
        <w:color w:val="000000"/>
      </w:rP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2A1B" w14:textId="77777777" w:rsidR="00AB3932" w:rsidRDefault="00AB3932">
    <w:pPr>
      <w:pBdr>
        <w:top w:val="nil"/>
        <w:left w:val="nil"/>
        <w:bottom w:val="nil"/>
        <w:right w:val="nil"/>
        <w:between w:val="nil"/>
      </w:pBdr>
      <w:spacing w:line="14" w:lineRule="auto"/>
      <w:rPr>
        <w:color w:val="000000"/>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2EC6" w14:textId="77777777" w:rsidR="00AB3932" w:rsidRDefault="00AB3932">
    <w:pPr>
      <w:pBdr>
        <w:top w:val="nil"/>
        <w:left w:val="nil"/>
        <w:bottom w:val="nil"/>
        <w:right w:val="nil"/>
        <w:between w:val="nil"/>
      </w:pBdr>
      <w:spacing w:line="14" w:lineRule="auto"/>
      <w:rPr>
        <w:color w:val="000000"/>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8C13" w14:textId="77777777" w:rsidR="00AB3932" w:rsidRDefault="00853FC4">
    <w:pPr>
      <w:pBdr>
        <w:top w:val="nil"/>
        <w:left w:val="nil"/>
        <w:bottom w:val="nil"/>
        <w:right w:val="nil"/>
        <w:between w:val="nil"/>
      </w:pBdr>
      <w:spacing w:line="14" w:lineRule="auto"/>
      <w:rPr>
        <w:color w:val="000000"/>
        <w:sz w:val="20"/>
        <w:szCs w:val="20"/>
      </w:rPr>
    </w:pPr>
    <w:r>
      <w:rPr>
        <w:noProof/>
        <w:color w:val="000000"/>
      </w:rP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82D5" w14:textId="77777777" w:rsidR="00AB3932" w:rsidRDefault="00AB3932">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399"/>
    <w:multiLevelType w:val="multilevel"/>
    <w:tmpl w:val="696E1524"/>
    <w:lvl w:ilvl="0">
      <w:start w:val="18"/>
      <w:numFmt w:val="decimal"/>
      <w:lvlText w:val="%1"/>
      <w:lvlJc w:val="left"/>
      <w:pPr>
        <w:ind w:left="649" w:hanging="510"/>
      </w:pPr>
    </w:lvl>
    <w:lvl w:ilvl="1">
      <w:start w:val="1"/>
      <w:numFmt w:val="decimal"/>
      <w:lvlText w:val="%1.%2."/>
      <w:lvlJc w:val="left"/>
      <w:pPr>
        <w:ind w:left="649" w:hanging="510"/>
      </w:pPr>
      <w:rPr>
        <w:rFonts w:ascii="Times New Roman" w:eastAsia="Times New Roman" w:hAnsi="Times New Roman" w:cs="Times New Roman"/>
        <w:color w:val="231F20"/>
        <w:sz w:val="22"/>
        <w:szCs w:val="22"/>
      </w:rPr>
    </w:lvl>
    <w:lvl w:ilvl="2">
      <w:numFmt w:val="bullet"/>
      <w:lvlText w:val="•"/>
      <w:lvlJc w:val="left"/>
      <w:pPr>
        <w:ind w:left="1948" w:hanging="510"/>
      </w:pPr>
    </w:lvl>
    <w:lvl w:ilvl="3">
      <w:numFmt w:val="bullet"/>
      <w:lvlText w:val="•"/>
      <w:lvlJc w:val="left"/>
      <w:pPr>
        <w:ind w:left="2603" w:hanging="511"/>
      </w:pPr>
    </w:lvl>
    <w:lvl w:ilvl="4">
      <w:numFmt w:val="bullet"/>
      <w:lvlText w:val="•"/>
      <w:lvlJc w:val="left"/>
      <w:pPr>
        <w:ind w:left="3257" w:hanging="511"/>
      </w:pPr>
    </w:lvl>
    <w:lvl w:ilvl="5">
      <w:numFmt w:val="bullet"/>
      <w:lvlText w:val="•"/>
      <w:lvlJc w:val="left"/>
      <w:pPr>
        <w:ind w:left="3912" w:hanging="511"/>
      </w:pPr>
    </w:lvl>
    <w:lvl w:ilvl="6">
      <w:numFmt w:val="bullet"/>
      <w:lvlText w:val="•"/>
      <w:lvlJc w:val="left"/>
      <w:pPr>
        <w:ind w:left="4566" w:hanging="511"/>
      </w:pPr>
    </w:lvl>
    <w:lvl w:ilvl="7">
      <w:numFmt w:val="bullet"/>
      <w:lvlText w:val="•"/>
      <w:lvlJc w:val="left"/>
      <w:pPr>
        <w:ind w:left="5220" w:hanging="511"/>
      </w:pPr>
    </w:lvl>
    <w:lvl w:ilvl="8">
      <w:numFmt w:val="bullet"/>
      <w:lvlText w:val="•"/>
      <w:lvlJc w:val="left"/>
      <w:pPr>
        <w:ind w:left="5875" w:hanging="511"/>
      </w:pPr>
    </w:lvl>
  </w:abstractNum>
  <w:abstractNum w:abstractNumId="1" w15:restartNumberingAfterBreak="0">
    <w:nsid w:val="00C9482C"/>
    <w:multiLevelType w:val="multilevel"/>
    <w:tmpl w:val="00D08536"/>
    <w:lvl w:ilvl="0">
      <w:start w:val="32"/>
      <w:numFmt w:val="decimal"/>
      <w:lvlText w:val="%1"/>
      <w:lvlJc w:val="left"/>
      <w:pPr>
        <w:ind w:left="709" w:hanging="510"/>
      </w:pPr>
    </w:lvl>
    <w:lvl w:ilvl="1">
      <w:start w:val="5"/>
      <w:numFmt w:val="decimal"/>
      <w:lvlText w:val="%1.%2."/>
      <w:lvlJc w:val="left"/>
      <w:pPr>
        <w:ind w:left="709" w:hanging="510"/>
      </w:pPr>
      <w:rPr>
        <w:rFonts w:ascii="Times New Roman" w:eastAsia="Times New Roman" w:hAnsi="Times New Roman" w:cs="Times New Roman"/>
        <w:color w:val="231F20"/>
        <w:sz w:val="22"/>
        <w:szCs w:val="22"/>
      </w:rPr>
    </w:lvl>
    <w:lvl w:ilvl="2">
      <w:start w:val="1"/>
      <w:numFmt w:val="lowerLetter"/>
      <w:lvlText w:val="(%3)"/>
      <w:lvlJc w:val="left"/>
      <w:pPr>
        <w:ind w:left="1106" w:hanging="397"/>
      </w:pPr>
      <w:rPr>
        <w:rFonts w:ascii="Times New Roman" w:eastAsia="Times New Roman" w:hAnsi="Times New Roman" w:cs="Times New Roman"/>
        <w:color w:val="231F20"/>
        <w:sz w:val="22"/>
        <w:szCs w:val="22"/>
      </w:rPr>
    </w:lvl>
    <w:lvl w:ilvl="3">
      <w:numFmt w:val="bullet"/>
      <w:lvlText w:val="•"/>
      <w:lvlJc w:val="left"/>
      <w:pPr>
        <w:ind w:left="2465" w:hanging="397"/>
      </w:pPr>
    </w:lvl>
    <w:lvl w:ilvl="4">
      <w:numFmt w:val="bullet"/>
      <w:lvlText w:val="•"/>
      <w:lvlJc w:val="left"/>
      <w:pPr>
        <w:ind w:left="3147" w:hanging="397"/>
      </w:pPr>
    </w:lvl>
    <w:lvl w:ilvl="5">
      <w:numFmt w:val="bullet"/>
      <w:lvlText w:val="•"/>
      <w:lvlJc w:val="left"/>
      <w:pPr>
        <w:ind w:left="3830" w:hanging="397"/>
      </w:pPr>
    </w:lvl>
    <w:lvl w:ilvl="6">
      <w:numFmt w:val="bullet"/>
      <w:lvlText w:val="•"/>
      <w:lvlJc w:val="left"/>
      <w:pPr>
        <w:ind w:left="4512" w:hanging="397"/>
      </w:pPr>
    </w:lvl>
    <w:lvl w:ilvl="7">
      <w:numFmt w:val="bullet"/>
      <w:lvlText w:val="•"/>
      <w:lvlJc w:val="left"/>
      <w:pPr>
        <w:ind w:left="5195" w:hanging="397"/>
      </w:pPr>
    </w:lvl>
    <w:lvl w:ilvl="8">
      <w:numFmt w:val="bullet"/>
      <w:lvlText w:val="•"/>
      <w:lvlJc w:val="left"/>
      <w:pPr>
        <w:ind w:left="5877" w:hanging="397"/>
      </w:pPr>
    </w:lvl>
  </w:abstractNum>
  <w:abstractNum w:abstractNumId="2" w15:restartNumberingAfterBreak="0">
    <w:nsid w:val="01D0360C"/>
    <w:multiLevelType w:val="multilevel"/>
    <w:tmpl w:val="77B85F54"/>
    <w:lvl w:ilvl="0">
      <w:start w:val="25"/>
      <w:numFmt w:val="decimal"/>
      <w:lvlText w:val="%1"/>
      <w:lvlJc w:val="left"/>
      <w:pPr>
        <w:ind w:left="640" w:hanging="511"/>
      </w:pPr>
    </w:lvl>
    <w:lvl w:ilvl="1">
      <w:start w:val="1"/>
      <w:numFmt w:val="decimal"/>
      <w:lvlText w:val="%1.%2."/>
      <w:lvlJc w:val="left"/>
      <w:pPr>
        <w:ind w:left="640" w:hanging="511"/>
      </w:pPr>
      <w:rPr>
        <w:rFonts w:ascii="Times New Roman" w:eastAsia="Times New Roman" w:hAnsi="Times New Roman" w:cs="Times New Roman"/>
        <w:color w:val="231F20"/>
        <w:sz w:val="22"/>
        <w:szCs w:val="22"/>
      </w:rPr>
    </w:lvl>
    <w:lvl w:ilvl="2">
      <w:numFmt w:val="bullet"/>
      <w:lvlText w:val="•"/>
      <w:lvlJc w:val="left"/>
      <w:pPr>
        <w:ind w:left="1945" w:hanging="511"/>
      </w:pPr>
    </w:lvl>
    <w:lvl w:ilvl="3">
      <w:numFmt w:val="bullet"/>
      <w:lvlText w:val="•"/>
      <w:lvlJc w:val="left"/>
      <w:pPr>
        <w:ind w:left="2598" w:hanging="511"/>
      </w:pPr>
    </w:lvl>
    <w:lvl w:ilvl="4">
      <w:numFmt w:val="bullet"/>
      <w:lvlText w:val="•"/>
      <w:lvlJc w:val="left"/>
      <w:pPr>
        <w:ind w:left="3250" w:hanging="511"/>
      </w:pPr>
    </w:lvl>
    <w:lvl w:ilvl="5">
      <w:numFmt w:val="bullet"/>
      <w:lvlText w:val="•"/>
      <w:lvlJc w:val="left"/>
      <w:pPr>
        <w:ind w:left="3903" w:hanging="511"/>
      </w:pPr>
    </w:lvl>
    <w:lvl w:ilvl="6">
      <w:numFmt w:val="bullet"/>
      <w:lvlText w:val="•"/>
      <w:lvlJc w:val="left"/>
      <w:pPr>
        <w:ind w:left="4556" w:hanging="511"/>
      </w:pPr>
    </w:lvl>
    <w:lvl w:ilvl="7">
      <w:numFmt w:val="bullet"/>
      <w:lvlText w:val="•"/>
      <w:lvlJc w:val="left"/>
      <w:pPr>
        <w:ind w:left="5208" w:hanging="511"/>
      </w:pPr>
    </w:lvl>
    <w:lvl w:ilvl="8">
      <w:numFmt w:val="bullet"/>
      <w:lvlText w:val="•"/>
      <w:lvlJc w:val="left"/>
      <w:pPr>
        <w:ind w:left="5861" w:hanging="511"/>
      </w:pPr>
    </w:lvl>
  </w:abstractNum>
  <w:abstractNum w:abstractNumId="3" w15:restartNumberingAfterBreak="0">
    <w:nsid w:val="039D5157"/>
    <w:multiLevelType w:val="multilevel"/>
    <w:tmpl w:val="91D66B7E"/>
    <w:lvl w:ilvl="0">
      <w:start w:val="1"/>
      <w:numFmt w:val="lowerLetter"/>
      <w:lvlText w:val="(%1)"/>
      <w:lvlJc w:val="left"/>
      <w:pPr>
        <w:ind w:left="637" w:hanging="511"/>
      </w:pPr>
      <w:rPr>
        <w:rFonts w:ascii="Times New Roman" w:eastAsia="Times New Roman" w:hAnsi="Times New Roman" w:cs="Times New Roman"/>
        <w:color w:val="231F20"/>
        <w:sz w:val="22"/>
        <w:szCs w:val="22"/>
      </w:rPr>
    </w:lvl>
    <w:lvl w:ilvl="1">
      <w:numFmt w:val="bullet"/>
      <w:lvlText w:val="•"/>
      <w:lvlJc w:val="left"/>
      <w:pPr>
        <w:ind w:left="1542" w:hanging="511"/>
      </w:pPr>
    </w:lvl>
    <w:lvl w:ilvl="2">
      <w:numFmt w:val="bullet"/>
      <w:lvlText w:val="•"/>
      <w:lvlJc w:val="left"/>
      <w:pPr>
        <w:ind w:left="2445" w:hanging="511"/>
      </w:pPr>
    </w:lvl>
    <w:lvl w:ilvl="3">
      <w:numFmt w:val="bullet"/>
      <w:lvlText w:val="•"/>
      <w:lvlJc w:val="left"/>
      <w:pPr>
        <w:ind w:left="3347" w:hanging="511"/>
      </w:pPr>
    </w:lvl>
    <w:lvl w:ilvl="4">
      <w:numFmt w:val="bullet"/>
      <w:lvlText w:val="•"/>
      <w:lvlJc w:val="left"/>
      <w:pPr>
        <w:ind w:left="4250" w:hanging="511"/>
      </w:pPr>
    </w:lvl>
    <w:lvl w:ilvl="5">
      <w:numFmt w:val="bullet"/>
      <w:lvlText w:val="•"/>
      <w:lvlJc w:val="left"/>
      <w:pPr>
        <w:ind w:left="5152" w:hanging="511"/>
      </w:pPr>
    </w:lvl>
    <w:lvl w:ilvl="6">
      <w:numFmt w:val="bullet"/>
      <w:lvlText w:val="•"/>
      <w:lvlJc w:val="left"/>
      <w:pPr>
        <w:ind w:left="6055" w:hanging="511"/>
      </w:pPr>
    </w:lvl>
    <w:lvl w:ilvl="7">
      <w:numFmt w:val="bullet"/>
      <w:lvlText w:val="•"/>
      <w:lvlJc w:val="left"/>
      <w:pPr>
        <w:ind w:left="6957" w:hanging="511"/>
      </w:pPr>
    </w:lvl>
    <w:lvl w:ilvl="8">
      <w:numFmt w:val="bullet"/>
      <w:lvlText w:val="•"/>
      <w:lvlJc w:val="left"/>
      <w:pPr>
        <w:ind w:left="7860" w:hanging="511"/>
      </w:pPr>
    </w:lvl>
  </w:abstractNum>
  <w:abstractNum w:abstractNumId="4" w15:restartNumberingAfterBreak="0">
    <w:nsid w:val="06744F8F"/>
    <w:multiLevelType w:val="multilevel"/>
    <w:tmpl w:val="C832AC3A"/>
    <w:lvl w:ilvl="0">
      <w:start w:val="48"/>
      <w:numFmt w:val="decimal"/>
      <w:lvlText w:val="%1"/>
      <w:lvlJc w:val="left"/>
      <w:pPr>
        <w:ind w:left="795" w:hanging="511"/>
      </w:pPr>
    </w:lvl>
    <w:lvl w:ilvl="1">
      <w:start w:val="3"/>
      <w:numFmt w:val="decimal"/>
      <w:lvlText w:val="%1.%2."/>
      <w:lvlJc w:val="left"/>
      <w:pPr>
        <w:ind w:left="795" w:hanging="511"/>
      </w:pPr>
      <w:rPr>
        <w:rFonts w:ascii="Times New Roman" w:eastAsia="Times New Roman" w:hAnsi="Times New Roman" w:cs="Times New Roman"/>
        <w:color w:val="231F20"/>
        <w:sz w:val="22"/>
        <w:szCs w:val="22"/>
      </w:rPr>
    </w:lvl>
    <w:lvl w:ilvl="2">
      <w:start w:val="1"/>
      <w:numFmt w:val="lowerLetter"/>
      <w:lvlText w:val="(%3)"/>
      <w:lvlJc w:val="left"/>
      <w:pPr>
        <w:ind w:left="1192" w:hanging="397"/>
      </w:pPr>
      <w:rPr>
        <w:rFonts w:ascii="Times New Roman" w:eastAsia="Times New Roman" w:hAnsi="Times New Roman" w:cs="Times New Roman"/>
        <w:color w:val="231F20"/>
        <w:sz w:val="22"/>
        <w:szCs w:val="22"/>
      </w:rPr>
    </w:lvl>
    <w:lvl w:ilvl="3">
      <w:numFmt w:val="bullet"/>
      <w:lvlText w:val="•"/>
      <w:lvlJc w:val="left"/>
      <w:pPr>
        <w:ind w:left="2562" w:hanging="397"/>
      </w:pPr>
    </w:lvl>
    <w:lvl w:ilvl="4">
      <w:numFmt w:val="bullet"/>
      <w:lvlText w:val="•"/>
      <w:lvlJc w:val="left"/>
      <w:pPr>
        <w:ind w:left="3243" w:hanging="397"/>
      </w:pPr>
    </w:lvl>
    <w:lvl w:ilvl="5">
      <w:numFmt w:val="bullet"/>
      <w:lvlText w:val="•"/>
      <w:lvlJc w:val="left"/>
      <w:pPr>
        <w:ind w:left="3924" w:hanging="397"/>
      </w:pPr>
    </w:lvl>
    <w:lvl w:ilvl="6">
      <w:numFmt w:val="bullet"/>
      <w:lvlText w:val="•"/>
      <w:lvlJc w:val="left"/>
      <w:pPr>
        <w:ind w:left="4605" w:hanging="397"/>
      </w:pPr>
    </w:lvl>
    <w:lvl w:ilvl="7">
      <w:numFmt w:val="bullet"/>
      <w:lvlText w:val="•"/>
      <w:lvlJc w:val="left"/>
      <w:pPr>
        <w:ind w:left="5286" w:hanging="397"/>
      </w:pPr>
    </w:lvl>
    <w:lvl w:ilvl="8">
      <w:numFmt w:val="bullet"/>
      <w:lvlText w:val="•"/>
      <w:lvlJc w:val="left"/>
      <w:pPr>
        <w:ind w:left="5967" w:hanging="397"/>
      </w:pPr>
    </w:lvl>
  </w:abstractNum>
  <w:abstractNum w:abstractNumId="5" w15:restartNumberingAfterBreak="0">
    <w:nsid w:val="07C24041"/>
    <w:multiLevelType w:val="multilevel"/>
    <w:tmpl w:val="9B4C458E"/>
    <w:lvl w:ilvl="0">
      <w:start w:val="1"/>
      <w:numFmt w:val="decimal"/>
      <w:lvlText w:val="%1."/>
      <w:lvlJc w:val="left"/>
      <w:pPr>
        <w:ind w:left="817" w:hanging="511"/>
      </w:pPr>
      <w:rPr>
        <w:rFonts w:ascii="Times New Roman" w:eastAsia="Times New Roman" w:hAnsi="Times New Roman" w:cs="Times New Roman"/>
        <w:b/>
        <w:color w:val="231F20"/>
        <w:sz w:val="24"/>
        <w:szCs w:val="24"/>
      </w:rPr>
    </w:lvl>
    <w:lvl w:ilvl="1">
      <w:start w:val="1"/>
      <w:numFmt w:val="decimal"/>
      <w:lvlText w:val="%1.%2."/>
      <w:lvlJc w:val="left"/>
      <w:pPr>
        <w:ind w:left="817" w:hanging="511"/>
      </w:pPr>
      <w:rPr>
        <w:rFonts w:ascii="Times New Roman" w:eastAsia="Times New Roman" w:hAnsi="Times New Roman" w:cs="Times New Roman"/>
        <w:color w:val="231F20"/>
        <w:sz w:val="22"/>
        <w:szCs w:val="22"/>
      </w:rPr>
    </w:lvl>
    <w:lvl w:ilvl="2">
      <w:start w:val="1"/>
      <w:numFmt w:val="lowerLetter"/>
      <w:lvlText w:val="(%3)"/>
      <w:lvlJc w:val="left"/>
      <w:pPr>
        <w:ind w:left="1214" w:hanging="397"/>
      </w:pPr>
      <w:rPr>
        <w:rFonts w:ascii="Times New Roman" w:eastAsia="Times New Roman" w:hAnsi="Times New Roman" w:cs="Times New Roman"/>
        <w:color w:val="231F20"/>
        <w:sz w:val="22"/>
        <w:szCs w:val="22"/>
      </w:rPr>
    </w:lvl>
    <w:lvl w:ilvl="3">
      <w:numFmt w:val="bullet"/>
      <w:lvlText w:val="•"/>
      <w:lvlJc w:val="left"/>
      <w:pPr>
        <w:ind w:left="3181" w:hanging="396"/>
      </w:pPr>
    </w:lvl>
    <w:lvl w:ilvl="4">
      <w:numFmt w:val="bullet"/>
      <w:lvlText w:val="•"/>
      <w:lvlJc w:val="left"/>
      <w:pPr>
        <w:ind w:left="4161" w:hanging="396"/>
      </w:pPr>
    </w:lvl>
    <w:lvl w:ilvl="5">
      <w:numFmt w:val="bullet"/>
      <w:lvlText w:val="•"/>
      <w:lvlJc w:val="left"/>
      <w:pPr>
        <w:ind w:left="5142" w:hanging="396"/>
      </w:pPr>
    </w:lvl>
    <w:lvl w:ilvl="6">
      <w:numFmt w:val="bullet"/>
      <w:lvlText w:val="•"/>
      <w:lvlJc w:val="left"/>
      <w:pPr>
        <w:ind w:left="6123" w:hanging="397"/>
      </w:pPr>
    </w:lvl>
    <w:lvl w:ilvl="7">
      <w:numFmt w:val="bullet"/>
      <w:lvlText w:val="•"/>
      <w:lvlJc w:val="left"/>
      <w:pPr>
        <w:ind w:left="7103" w:hanging="397"/>
      </w:pPr>
    </w:lvl>
    <w:lvl w:ilvl="8">
      <w:numFmt w:val="bullet"/>
      <w:lvlText w:val="•"/>
      <w:lvlJc w:val="left"/>
      <w:pPr>
        <w:ind w:left="8084" w:hanging="397"/>
      </w:pPr>
    </w:lvl>
  </w:abstractNum>
  <w:abstractNum w:abstractNumId="6" w15:restartNumberingAfterBreak="0">
    <w:nsid w:val="081E0E01"/>
    <w:multiLevelType w:val="multilevel"/>
    <w:tmpl w:val="D0FA8D52"/>
    <w:lvl w:ilvl="0">
      <w:start w:val="23"/>
      <w:numFmt w:val="decimal"/>
      <w:lvlText w:val="%1"/>
      <w:lvlJc w:val="left"/>
      <w:pPr>
        <w:ind w:left="624" w:hanging="511"/>
      </w:pPr>
    </w:lvl>
    <w:lvl w:ilvl="1">
      <w:start w:val="3"/>
      <w:numFmt w:val="decimal"/>
      <w:lvlText w:val="%1.%2."/>
      <w:lvlJc w:val="left"/>
      <w:pPr>
        <w:ind w:left="624" w:hanging="511"/>
      </w:pPr>
      <w:rPr>
        <w:rFonts w:ascii="Times New Roman" w:eastAsia="Times New Roman" w:hAnsi="Times New Roman" w:cs="Times New Roman"/>
        <w:color w:val="231F20"/>
        <w:sz w:val="22"/>
        <w:szCs w:val="22"/>
      </w:rPr>
    </w:lvl>
    <w:lvl w:ilvl="2">
      <w:numFmt w:val="bullet"/>
      <w:lvlText w:val="•"/>
      <w:lvlJc w:val="left"/>
      <w:pPr>
        <w:ind w:left="1927" w:hanging="511"/>
      </w:pPr>
    </w:lvl>
    <w:lvl w:ilvl="3">
      <w:numFmt w:val="bullet"/>
      <w:lvlText w:val="•"/>
      <w:lvlJc w:val="left"/>
      <w:pPr>
        <w:ind w:left="2581" w:hanging="510"/>
      </w:pPr>
    </w:lvl>
    <w:lvl w:ilvl="4">
      <w:numFmt w:val="bullet"/>
      <w:lvlText w:val="•"/>
      <w:lvlJc w:val="left"/>
      <w:pPr>
        <w:ind w:left="3235" w:hanging="511"/>
      </w:pPr>
    </w:lvl>
    <w:lvl w:ilvl="5">
      <w:numFmt w:val="bullet"/>
      <w:lvlText w:val="•"/>
      <w:lvlJc w:val="left"/>
      <w:pPr>
        <w:ind w:left="3889" w:hanging="511"/>
      </w:pPr>
    </w:lvl>
    <w:lvl w:ilvl="6">
      <w:numFmt w:val="bullet"/>
      <w:lvlText w:val="•"/>
      <w:lvlJc w:val="left"/>
      <w:pPr>
        <w:ind w:left="4542" w:hanging="511"/>
      </w:pPr>
    </w:lvl>
    <w:lvl w:ilvl="7">
      <w:numFmt w:val="bullet"/>
      <w:lvlText w:val="•"/>
      <w:lvlJc w:val="left"/>
      <w:pPr>
        <w:ind w:left="5196" w:hanging="511"/>
      </w:pPr>
    </w:lvl>
    <w:lvl w:ilvl="8">
      <w:numFmt w:val="bullet"/>
      <w:lvlText w:val="•"/>
      <w:lvlJc w:val="left"/>
      <w:pPr>
        <w:ind w:left="5850" w:hanging="511"/>
      </w:pPr>
    </w:lvl>
  </w:abstractNum>
  <w:abstractNum w:abstractNumId="7" w15:restartNumberingAfterBreak="0">
    <w:nsid w:val="09275F64"/>
    <w:multiLevelType w:val="multilevel"/>
    <w:tmpl w:val="ADC2638A"/>
    <w:lvl w:ilvl="0">
      <w:start w:val="26"/>
      <w:numFmt w:val="decimal"/>
      <w:lvlText w:val="%1"/>
      <w:lvlJc w:val="left"/>
      <w:pPr>
        <w:ind w:left="759" w:hanging="510"/>
      </w:pPr>
    </w:lvl>
    <w:lvl w:ilvl="1">
      <w:start w:val="6"/>
      <w:numFmt w:val="decimal"/>
      <w:lvlText w:val="%1.%2."/>
      <w:lvlJc w:val="left"/>
      <w:pPr>
        <w:ind w:left="759" w:hanging="510"/>
      </w:pPr>
      <w:rPr>
        <w:rFonts w:ascii="Times New Roman" w:eastAsia="Times New Roman" w:hAnsi="Times New Roman" w:cs="Times New Roman"/>
        <w:color w:val="231F20"/>
        <w:sz w:val="22"/>
        <w:szCs w:val="22"/>
      </w:rPr>
    </w:lvl>
    <w:lvl w:ilvl="2">
      <w:start w:val="1"/>
      <w:numFmt w:val="lowerLetter"/>
      <w:lvlText w:val="(%3)"/>
      <w:lvlJc w:val="left"/>
      <w:pPr>
        <w:ind w:left="1156" w:hanging="397"/>
      </w:pPr>
      <w:rPr>
        <w:rFonts w:ascii="Times New Roman" w:eastAsia="Times New Roman" w:hAnsi="Times New Roman" w:cs="Times New Roman"/>
        <w:color w:val="231F20"/>
        <w:sz w:val="22"/>
        <w:szCs w:val="22"/>
      </w:rPr>
    </w:lvl>
    <w:lvl w:ilvl="3">
      <w:start w:val="1"/>
      <w:numFmt w:val="lowerRoman"/>
      <w:lvlText w:val="(%4)"/>
      <w:lvlJc w:val="left"/>
      <w:pPr>
        <w:ind w:left="1667" w:hanging="511"/>
      </w:pPr>
      <w:rPr>
        <w:rFonts w:ascii="Times New Roman" w:eastAsia="Times New Roman" w:hAnsi="Times New Roman" w:cs="Times New Roman"/>
        <w:color w:val="231F20"/>
        <w:sz w:val="22"/>
        <w:szCs w:val="22"/>
      </w:rPr>
    </w:lvl>
    <w:lvl w:ilvl="4">
      <w:numFmt w:val="bullet"/>
      <w:lvlText w:val="•"/>
      <w:lvlJc w:val="left"/>
      <w:pPr>
        <w:ind w:left="3068" w:hanging="511"/>
      </w:pPr>
    </w:lvl>
    <w:lvl w:ilvl="5">
      <w:numFmt w:val="bullet"/>
      <w:lvlText w:val="•"/>
      <w:lvlJc w:val="left"/>
      <w:pPr>
        <w:ind w:left="3772" w:hanging="511"/>
      </w:pPr>
    </w:lvl>
    <w:lvl w:ilvl="6">
      <w:numFmt w:val="bullet"/>
      <w:lvlText w:val="•"/>
      <w:lvlJc w:val="left"/>
      <w:pPr>
        <w:ind w:left="4477" w:hanging="511"/>
      </w:pPr>
    </w:lvl>
    <w:lvl w:ilvl="7">
      <w:numFmt w:val="bullet"/>
      <w:lvlText w:val="•"/>
      <w:lvlJc w:val="left"/>
      <w:pPr>
        <w:ind w:left="5181" w:hanging="511"/>
      </w:pPr>
    </w:lvl>
    <w:lvl w:ilvl="8">
      <w:numFmt w:val="bullet"/>
      <w:lvlText w:val="•"/>
      <w:lvlJc w:val="left"/>
      <w:pPr>
        <w:ind w:left="5885" w:hanging="511"/>
      </w:pPr>
    </w:lvl>
  </w:abstractNum>
  <w:abstractNum w:abstractNumId="8" w15:restartNumberingAfterBreak="0">
    <w:nsid w:val="0ADC469A"/>
    <w:multiLevelType w:val="multilevel"/>
    <w:tmpl w:val="706E8FD0"/>
    <w:lvl w:ilvl="0">
      <w:numFmt w:val="bullet"/>
      <w:lvlText w:val="☐"/>
      <w:lvlJc w:val="left"/>
      <w:pPr>
        <w:ind w:left="504" w:hanging="397"/>
      </w:pPr>
      <w:rPr>
        <w:rFonts w:ascii="Verdana" w:eastAsia="Verdana" w:hAnsi="Verdana" w:cs="Verdana"/>
        <w:color w:val="231F20"/>
        <w:sz w:val="22"/>
        <w:szCs w:val="22"/>
      </w:rPr>
    </w:lvl>
    <w:lvl w:ilvl="1">
      <w:numFmt w:val="bullet"/>
      <w:lvlText w:val="•"/>
      <w:lvlJc w:val="left"/>
      <w:pPr>
        <w:ind w:left="1389" w:hanging="397"/>
      </w:pPr>
    </w:lvl>
    <w:lvl w:ilvl="2">
      <w:numFmt w:val="bullet"/>
      <w:lvlText w:val="•"/>
      <w:lvlJc w:val="left"/>
      <w:pPr>
        <w:ind w:left="2278" w:hanging="396"/>
      </w:pPr>
    </w:lvl>
    <w:lvl w:ilvl="3">
      <w:numFmt w:val="bullet"/>
      <w:lvlText w:val="•"/>
      <w:lvlJc w:val="left"/>
      <w:pPr>
        <w:ind w:left="3167" w:hanging="397"/>
      </w:pPr>
    </w:lvl>
    <w:lvl w:ilvl="4">
      <w:numFmt w:val="bullet"/>
      <w:lvlText w:val="•"/>
      <w:lvlJc w:val="left"/>
      <w:pPr>
        <w:ind w:left="4056" w:hanging="396"/>
      </w:pPr>
    </w:lvl>
    <w:lvl w:ilvl="5">
      <w:numFmt w:val="bullet"/>
      <w:lvlText w:val="•"/>
      <w:lvlJc w:val="left"/>
      <w:pPr>
        <w:ind w:left="4945" w:hanging="397"/>
      </w:pPr>
    </w:lvl>
    <w:lvl w:ilvl="6">
      <w:numFmt w:val="bullet"/>
      <w:lvlText w:val="•"/>
      <w:lvlJc w:val="left"/>
      <w:pPr>
        <w:ind w:left="5834" w:hanging="397"/>
      </w:pPr>
    </w:lvl>
    <w:lvl w:ilvl="7">
      <w:numFmt w:val="bullet"/>
      <w:lvlText w:val="•"/>
      <w:lvlJc w:val="left"/>
      <w:pPr>
        <w:ind w:left="6723" w:hanging="397"/>
      </w:pPr>
    </w:lvl>
    <w:lvl w:ilvl="8">
      <w:numFmt w:val="bullet"/>
      <w:lvlText w:val="•"/>
      <w:lvlJc w:val="left"/>
      <w:pPr>
        <w:ind w:left="7612" w:hanging="397"/>
      </w:pPr>
    </w:lvl>
  </w:abstractNum>
  <w:abstractNum w:abstractNumId="9" w15:restartNumberingAfterBreak="0">
    <w:nsid w:val="0B166D11"/>
    <w:multiLevelType w:val="multilevel"/>
    <w:tmpl w:val="D0829F18"/>
    <w:lvl w:ilvl="0">
      <w:start w:val="49"/>
      <w:numFmt w:val="decimal"/>
      <w:lvlText w:val="%1"/>
      <w:lvlJc w:val="left"/>
      <w:pPr>
        <w:ind w:left="795" w:hanging="511"/>
      </w:pPr>
    </w:lvl>
    <w:lvl w:ilvl="1">
      <w:start w:val="1"/>
      <w:numFmt w:val="decimal"/>
      <w:lvlText w:val="%1.%2."/>
      <w:lvlJc w:val="left"/>
      <w:pPr>
        <w:ind w:left="795" w:hanging="511"/>
      </w:pPr>
      <w:rPr>
        <w:rFonts w:ascii="Times New Roman" w:eastAsia="Times New Roman" w:hAnsi="Times New Roman" w:cs="Times New Roman"/>
        <w:color w:val="231F20"/>
        <w:sz w:val="22"/>
        <w:szCs w:val="22"/>
      </w:rPr>
    </w:lvl>
    <w:lvl w:ilvl="2">
      <w:start w:val="1"/>
      <w:numFmt w:val="lowerLetter"/>
      <w:lvlText w:val="(%3)"/>
      <w:lvlJc w:val="left"/>
      <w:pPr>
        <w:ind w:left="1192" w:hanging="397"/>
      </w:pPr>
      <w:rPr>
        <w:rFonts w:ascii="Times New Roman" w:eastAsia="Times New Roman" w:hAnsi="Times New Roman" w:cs="Times New Roman"/>
        <w:color w:val="231F20"/>
        <w:sz w:val="22"/>
        <w:szCs w:val="22"/>
      </w:rPr>
    </w:lvl>
    <w:lvl w:ilvl="3">
      <w:numFmt w:val="bullet"/>
      <w:lvlText w:val="•"/>
      <w:lvlJc w:val="left"/>
      <w:pPr>
        <w:ind w:left="2562" w:hanging="397"/>
      </w:pPr>
    </w:lvl>
    <w:lvl w:ilvl="4">
      <w:numFmt w:val="bullet"/>
      <w:lvlText w:val="•"/>
      <w:lvlJc w:val="left"/>
      <w:pPr>
        <w:ind w:left="3243" w:hanging="397"/>
      </w:pPr>
    </w:lvl>
    <w:lvl w:ilvl="5">
      <w:numFmt w:val="bullet"/>
      <w:lvlText w:val="•"/>
      <w:lvlJc w:val="left"/>
      <w:pPr>
        <w:ind w:left="3924" w:hanging="397"/>
      </w:pPr>
    </w:lvl>
    <w:lvl w:ilvl="6">
      <w:numFmt w:val="bullet"/>
      <w:lvlText w:val="•"/>
      <w:lvlJc w:val="left"/>
      <w:pPr>
        <w:ind w:left="4605" w:hanging="397"/>
      </w:pPr>
    </w:lvl>
    <w:lvl w:ilvl="7">
      <w:numFmt w:val="bullet"/>
      <w:lvlText w:val="•"/>
      <w:lvlJc w:val="left"/>
      <w:pPr>
        <w:ind w:left="5286" w:hanging="397"/>
      </w:pPr>
    </w:lvl>
    <w:lvl w:ilvl="8">
      <w:numFmt w:val="bullet"/>
      <w:lvlText w:val="•"/>
      <w:lvlJc w:val="left"/>
      <w:pPr>
        <w:ind w:left="5967" w:hanging="397"/>
      </w:pPr>
    </w:lvl>
  </w:abstractNum>
  <w:abstractNum w:abstractNumId="10" w15:restartNumberingAfterBreak="0">
    <w:nsid w:val="0B933A5F"/>
    <w:multiLevelType w:val="multilevel"/>
    <w:tmpl w:val="14F8AE5C"/>
    <w:lvl w:ilvl="0">
      <w:start w:val="23"/>
      <w:numFmt w:val="decimal"/>
      <w:lvlText w:val="%1"/>
      <w:lvlJc w:val="left"/>
      <w:pPr>
        <w:ind w:left="645" w:hanging="511"/>
      </w:pPr>
    </w:lvl>
    <w:lvl w:ilvl="1">
      <w:start w:val="1"/>
      <w:numFmt w:val="decimal"/>
      <w:lvlText w:val="%1.%2."/>
      <w:lvlJc w:val="left"/>
      <w:pPr>
        <w:ind w:left="645" w:hanging="511"/>
      </w:pPr>
      <w:rPr>
        <w:rFonts w:ascii="Times New Roman" w:eastAsia="Times New Roman" w:hAnsi="Times New Roman" w:cs="Times New Roman"/>
        <w:color w:val="231F20"/>
        <w:sz w:val="22"/>
        <w:szCs w:val="22"/>
      </w:rPr>
    </w:lvl>
    <w:lvl w:ilvl="2">
      <w:numFmt w:val="bullet"/>
      <w:lvlText w:val="•"/>
      <w:lvlJc w:val="left"/>
      <w:pPr>
        <w:ind w:left="1947" w:hanging="511"/>
      </w:pPr>
    </w:lvl>
    <w:lvl w:ilvl="3">
      <w:numFmt w:val="bullet"/>
      <w:lvlText w:val="•"/>
      <w:lvlJc w:val="left"/>
      <w:pPr>
        <w:ind w:left="2601" w:hanging="510"/>
      </w:pPr>
    </w:lvl>
    <w:lvl w:ilvl="4">
      <w:numFmt w:val="bullet"/>
      <w:lvlText w:val="•"/>
      <w:lvlJc w:val="left"/>
      <w:pPr>
        <w:ind w:left="3255" w:hanging="511"/>
      </w:pPr>
    </w:lvl>
    <w:lvl w:ilvl="5">
      <w:numFmt w:val="bullet"/>
      <w:lvlText w:val="•"/>
      <w:lvlJc w:val="left"/>
      <w:pPr>
        <w:ind w:left="3909" w:hanging="511"/>
      </w:pPr>
    </w:lvl>
    <w:lvl w:ilvl="6">
      <w:numFmt w:val="bullet"/>
      <w:lvlText w:val="•"/>
      <w:lvlJc w:val="left"/>
      <w:pPr>
        <w:ind w:left="4563" w:hanging="511"/>
      </w:pPr>
    </w:lvl>
    <w:lvl w:ilvl="7">
      <w:numFmt w:val="bullet"/>
      <w:lvlText w:val="•"/>
      <w:lvlJc w:val="left"/>
      <w:pPr>
        <w:ind w:left="5217" w:hanging="511"/>
      </w:pPr>
    </w:lvl>
    <w:lvl w:ilvl="8">
      <w:numFmt w:val="bullet"/>
      <w:lvlText w:val="•"/>
      <w:lvlJc w:val="left"/>
      <w:pPr>
        <w:ind w:left="5871" w:hanging="511"/>
      </w:pPr>
    </w:lvl>
  </w:abstractNum>
  <w:abstractNum w:abstractNumId="11" w15:restartNumberingAfterBreak="0">
    <w:nsid w:val="0BDD522C"/>
    <w:multiLevelType w:val="multilevel"/>
    <w:tmpl w:val="2F4A812C"/>
    <w:lvl w:ilvl="0">
      <w:start w:val="26"/>
      <w:numFmt w:val="decimal"/>
      <w:lvlText w:val="%1"/>
      <w:lvlJc w:val="left"/>
      <w:pPr>
        <w:ind w:left="759" w:hanging="510"/>
      </w:pPr>
    </w:lvl>
    <w:lvl w:ilvl="1">
      <w:start w:val="3"/>
      <w:numFmt w:val="decimal"/>
      <w:lvlText w:val="%1.%2."/>
      <w:lvlJc w:val="left"/>
      <w:pPr>
        <w:ind w:left="759" w:hanging="510"/>
      </w:pPr>
      <w:rPr>
        <w:rFonts w:ascii="Times New Roman" w:eastAsia="Times New Roman" w:hAnsi="Times New Roman" w:cs="Times New Roman"/>
        <w:color w:val="231F20"/>
        <w:sz w:val="22"/>
        <w:szCs w:val="22"/>
      </w:rPr>
    </w:lvl>
    <w:lvl w:ilvl="2">
      <w:numFmt w:val="bullet"/>
      <w:lvlText w:val="•"/>
      <w:lvlJc w:val="left"/>
      <w:pPr>
        <w:ind w:left="2066" w:hanging="511"/>
      </w:pPr>
    </w:lvl>
    <w:lvl w:ilvl="3">
      <w:numFmt w:val="bullet"/>
      <w:lvlText w:val="•"/>
      <w:lvlJc w:val="left"/>
      <w:pPr>
        <w:ind w:left="2720" w:hanging="511"/>
      </w:pPr>
    </w:lvl>
    <w:lvl w:ilvl="4">
      <w:numFmt w:val="bullet"/>
      <w:lvlText w:val="•"/>
      <w:lvlJc w:val="left"/>
      <w:pPr>
        <w:ind w:left="3373" w:hanging="511"/>
      </w:pPr>
    </w:lvl>
    <w:lvl w:ilvl="5">
      <w:numFmt w:val="bullet"/>
      <w:lvlText w:val="•"/>
      <w:lvlJc w:val="left"/>
      <w:pPr>
        <w:ind w:left="4027" w:hanging="511"/>
      </w:pPr>
    </w:lvl>
    <w:lvl w:ilvl="6">
      <w:numFmt w:val="bullet"/>
      <w:lvlText w:val="•"/>
      <w:lvlJc w:val="left"/>
      <w:pPr>
        <w:ind w:left="4680" w:hanging="511"/>
      </w:pPr>
    </w:lvl>
    <w:lvl w:ilvl="7">
      <w:numFmt w:val="bullet"/>
      <w:lvlText w:val="•"/>
      <w:lvlJc w:val="left"/>
      <w:pPr>
        <w:ind w:left="5333" w:hanging="511"/>
      </w:pPr>
    </w:lvl>
    <w:lvl w:ilvl="8">
      <w:numFmt w:val="bullet"/>
      <w:lvlText w:val="•"/>
      <w:lvlJc w:val="left"/>
      <w:pPr>
        <w:ind w:left="5987" w:hanging="511"/>
      </w:pPr>
    </w:lvl>
  </w:abstractNum>
  <w:abstractNum w:abstractNumId="12" w15:restartNumberingAfterBreak="0">
    <w:nsid w:val="0BF0263E"/>
    <w:multiLevelType w:val="multilevel"/>
    <w:tmpl w:val="BF745744"/>
    <w:lvl w:ilvl="0">
      <w:start w:val="4"/>
      <w:numFmt w:val="decimal"/>
      <w:lvlText w:val="%1"/>
      <w:lvlJc w:val="left"/>
      <w:pPr>
        <w:ind w:left="856" w:hanging="511"/>
      </w:pPr>
    </w:lvl>
    <w:lvl w:ilvl="1">
      <w:start w:val="1"/>
      <w:numFmt w:val="decimal"/>
      <w:lvlText w:val="%1.%2."/>
      <w:lvlJc w:val="left"/>
      <w:pPr>
        <w:ind w:left="856" w:hanging="511"/>
      </w:pPr>
      <w:rPr>
        <w:rFonts w:ascii="Times New Roman" w:eastAsia="Times New Roman" w:hAnsi="Times New Roman" w:cs="Times New Roman"/>
        <w:color w:val="231F20"/>
        <w:sz w:val="22"/>
        <w:szCs w:val="22"/>
      </w:rPr>
    </w:lvl>
    <w:lvl w:ilvl="2">
      <w:start w:val="1"/>
      <w:numFmt w:val="lowerLetter"/>
      <w:lvlText w:val="(%3)"/>
      <w:lvlJc w:val="left"/>
      <w:pPr>
        <w:ind w:left="1253" w:hanging="397"/>
      </w:pPr>
      <w:rPr>
        <w:rFonts w:ascii="Times New Roman" w:eastAsia="Times New Roman" w:hAnsi="Times New Roman" w:cs="Times New Roman"/>
        <w:color w:val="231F20"/>
        <w:sz w:val="22"/>
        <w:szCs w:val="22"/>
      </w:rPr>
    </w:lvl>
    <w:lvl w:ilvl="3">
      <w:numFmt w:val="bullet"/>
      <w:lvlText w:val="•"/>
      <w:lvlJc w:val="left"/>
      <w:pPr>
        <w:ind w:left="2620" w:hanging="397"/>
      </w:pPr>
    </w:lvl>
    <w:lvl w:ilvl="4">
      <w:numFmt w:val="bullet"/>
      <w:lvlText w:val="•"/>
      <w:lvlJc w:val="left"/>
      <w:pPr>
        <w:ind w:left="3300" w:hanging="397"/>
      </w:pPr>
    </w:lvl>
    <w:lvl w:ilvl="5">
      <w:numFmt w:val="bullet"/>
      <w:lvlText w:val="•"/>
      <w:lvlJc w:val="left"/>
      <w:pPr>
        <w:ind w:left="3980" w:hanging="397"/>
      </w:pPr>
    </w:lvl>
    <w:lvl w:ilvl="6">
      <w:numFmt w:val="bullet"/>
      <w:lvlText w:val="•"/>
      <w:lvlJc w:val="left"/>
      <w:pPr>
        <w:ind w:left="4661" w:hanging="397"/>
      </w:pPr>
    </w:lvl>
    <w:lvl w:ilvl="7">
      <w:numFmt w:val="bullet"/>
      <w:lvlText w:val="•"/>
      <w:lvlJc w:val="left"/>
      <w:pPr>
        <w:ind w:left="5341" w:hanging="397"/>
      </w:pPr>
    </w:lvl>
    <w:lvl w:ilvl="8">
      <w:numFmt w:val="bullet"/>
      <w:lvlText w:val="•"/>
      <w:lvlJc w:val="left"/>
      <w:pPr>
        <w:ind w:left="6021" w:hanging="397"/>
      </w:pPr>
    </w:lvl>
  </w:abstractNum>
  <w:abstractNum w:abstractNumId="13" w15:restartNumberingAfterBreak="0">
    <w:nsid w:val="0C641AB4"/>
    <w:multiLevelType w:val="multilevel"/>
    <w:tmpl w:val="61161EE4"/>
    <w:lvl w:ilvl="0">
      <w:start w:val="1"/>
      <w:numFmt w:val="upperLetter"/>
      <w:lvlText w:val="%1."/>
      <w:lvlJc w:val="left"/>
      <w:pPr>
        <w:ind w:left="704" w:hanging="397"/>
      </w:pPr>
      <w:rPr>
        <w:rFonts w:ascii="Times New Roman" w:eastAsia="Times New Roman" w:hAnsi="Times New Roman" w:cs="Times New Roman"/>
        <w:b/>
        <w:color w:val="231F20"/>
        <w:sz w:val="22"/>
        <w:szCs w:val="22"/>
      </w:rPr>
    </w:lvl>
    <w:lvl w:ilvl="1">
      <w:numFmt w:val="bullet"/>
      <w:lvlText w:val="•"/>
      <w:lvlJc w:val="left"/>
      <w:pPr>
        <w:ind w:left="1634" w:hanging="397"/>
      </w:pPr>
    </w:lvl>
    <w:lvl w:ilvl="2">
      <w:numFmt w:val="bullet"/>
      <w:lvlText w:val="•"/>
      <w:lvlJc w:val="left"/>
      <w:pPr>
        <w:ind w:left="2569" w:hanging="397"/>
      </w:pPr>
    </w:lvl>
    <w:lvl w:ilvl="3">
      <w:numFmt w:val="bullet"/>
      <w:lvlText w:val="•"/>
      <w:lvlJc w:val="left"/>
      <w:pPr>
        <w:ind w:left="3503" w:hanging="397"/>
      </w:pPr>
    </w:lvl>
    <w:lvl w:ilvl="4">
      <w:numFmt w:val="bullet"/>
      <w:lvlText w:val="•"/>
      <w:lvlJc w:val="left"/>
      <w:pPr>
        <w:ind w:left="4438" w:hanging="397"/>
      </w:pPr>
    </w:lvl>
    <w:lvl w:ilvl="5">
      <w:numFmt w:val="bullet"/>
      <w:lvlText w:val="•"/>
      <w:lvlJc w:val="left"/>
      <w:pPr>
        <w:ind w:left="5372" w:hanging="396"/>
      </w:pPr>
    </w:lvl>
    <w:lvl w:ilvl="6">
      <w:numFmt w:val="bullet"/>
      <w:lvlText w:val="•"/>
      <w:lvlJc w:val="left"/>
      <w:pPr>
        <w:ind w:left="6307" w:hanging="397"/>
      </w:pPr>
    </w:lvl>
    <w:lvl w:ilvl="7">
      <w:numFmt w:val="bullet"/>
      <w:lvlText w:val="•"/>
      <w:lvlJc w:val="left"/>
      <w:pPr>
        <w:ind w:left="7241" w:hanging="397"/>
      </w:pPr>
    </w:lvl>
    <w:lvl w:ilvl="8">
      <w:numFmt w:val="bullet"/>
      <w:lvlText w:val="•"/>
      <w:lvlJc w:val="left"/>
      <w:pPr>
        <w:ind w:left="8176" w:hanging="397"/>
      </w:pPr>
    </w:lvl>
  </w:abstractNum>
  <w:abstractNum w:abstractNumId="14" w15:restartNumberingAfterBreak="0">
    <w:nsid w:val="0CA53502"/>
    <w:multiLevelType w:val="multilevel"/>
    <w:tmpl w:val="7E9C8EB8"/>
    <w:lvl w:ilvl="0">
      <w:start w:val="27"/>
      <w:numFmt w:val="decimal"/>
      <w:lvlText w:val="%1"/>
      <w:lvlJc w:val="left"/>
      <w:pPr>
        <w:ind w:left="759" w:hanging="510"/>
      </w:pPr>
    </w:lvl>
    <w:lvl w:ilvl="1">
      <w:start w:val="1"/>
      <w:numFmt w:val="decimal"/>
      <w:lvlText w:val="%1.%2."/>
      <w:lvlJc w:val="left"/>
      <w:pPr>
        <w:ind w:left="759" w:hanging="510"/>
      </w:pPr>
      <w:rPr>
        <w:rFonts w:ascii="Times New Roman" w:eastAsia="Times New Roman" w:hAnsi="Times New Roman" w:cs="Times New Roman"/>
        <w:color w:val="231F20"/>
        <w:sz w:val="22"/>
        <w:szCs w:val="22"/>
      </w:rPr>
    </w:lvl>
    <w:lvl w:ilvl="2">
      <w:numFmt w:val="bullet"/>
      <w:lvlText w:val="•"/>
      <w:lvlJc w:val="left"/>
      <w:pPr>
        <w:ind w:left="2066" w:hanging="511"/>
      </w:pPr>
    </w:lvl>
    <w:lvl w:ilvl="3">
      <w:numFmt w:val="bullet"/>
      <w:lvlText w:val="•"/>
      <w:lvlJc w:val="left"/>
      <w:pPr>
        <w:ind w:left="2720" w:hanging="511"/>
      </w:pPr>
    </w:lvl>
    <w:lvl w:ilvl="4">
      <w:numFmt w:val="bullet"/>
      <w:lvlText w:val="•"/>
      <w:lvlJc w:val="left"/>
      <w:pPr>
        <w:ind w:left="3373" w:hanging="511"/>
      </w:pPr>
    </w:lvl>
    <w:lvl w:ilvl="5">
      <w:numFmt w:val="bullet"/>
      <w:lvlText w:val="•"/>
      <w:lvlJc w:val="left"/>
      <w:pPr>
        <w:ind w:left="4027" w:hanging="511"/>
      </w:pPr>
    </w:lvl>
    <w:lvl w:ilvl="6">
      <w:numFmt w:val="bullet"/>
      <w:lvlText w:val="•"/>
      <w:lvlJc w:val="left"/>
      <w:pPr>
        <w:ind w:left="4680" w:hanging="511"/>
      </w:pPr>
    </w:lvl>
    <w:lvl w:ilvl="7">
      <w:numFmt w:val="bullet"/>
      <w:lvlText w:val="•"/>
      <w:lvlJc w:val="left"/>
      <w:pPr>
        <w:ind w:left="5333" w:hanging="511"/>
      </w:pPr>
    </w:lvl>
    <w:lvl w:ilvl="8">
      <w:numFmt w:val="bullet"/>
      <w:lvlText w:val="•"/>
      <w:lvlJc w:val="left"/>
      <w:pPr>
        <w:ind w:left="5987" w:hanging="511"/>
      </w:pPr>
    </w:lvl>
  </w:abstractNum>
  <w:abstractNum w:abstractNumId="15" w15:restartNumberingAfterBreak="0">
    <w:nsid w:val="0D970912"/>
    <w:multiLevelType w:val="multilevel"/>
    <w:tmpl w:val="39A6F6B6"/>
    <w:lvl w:ilvl="0">
      <w:start w:val="1"/>
      <w:numFmt w:val="upperLetter"/>
      <w:lvlText w:val="%1."/>
      <w:lvlJc w:val="left"/>
      <w:pPr>
        <w:ind w:left="704" w:hanging="397"/>
      </w:pPr>
      <w:rPr>
        <w:rFonts w:ascii="Times New Roman" w:eastAsia="Times New Roman" w:hAnsi="Times New Roman" w:cs="Times New Roman"/>
        <w:b/>
        <w:color w:val="231F20"/>
        <w:sz w:val="22"/>
        <w:szCs w:val="22"/>
      </w:rPr>
    </w:lvl>
    <w:lvl w:ilvl="1">
      <w:start w:val="1"/>
      <w:numFmt w:val="decimal"/>
      <w:lvlText w:val="%2."/>
      <w:lvlJc w:val="left"/>
      <w:pPr>
        <w:ind w:left="704" w:hanging="397"/>
      </w:pPr>
      <w:rPr>
        <w:rFonts w:ascii="Times New Roman" w:eastAsia="Times New Roman" w:hAnsi="Times New Roman" w:cs="Times New Roman"/>
        <w:color w:val="231F20"/>
        <w:sz w:val="22"/>
        <w:szCs w:val="22"/>
      </w:rPr>
    </w:lvl>
    <w:lvl w:ilvl="2">
      <w:numFmt w:val="bullet"/>
      <w:lvlText w:val="•"/>
      <w:lvlJc w:val="left"/>
      <w:pPr>
        <w:ind w:left="2569" w:hanging="397"/>
      </w:pPr>
    </w:lvl>
    <w:lvl w:ilvl="3">
      <w:numFmt w:val="bullet"/>
      <w:lvlText w:val="•"/>
      <w:lvlJc w:val="left"/>
      <w:pPr>
        <w:ind w:left="3503" w:hanging="397"/>
      </w:pPr>
    </w:lvl>
    <w:lvl w:ilvl="4">
      <w:numFmt w:val="bullet"/>
      <w:lvlText w:val="•"/>
      <w:lvlJc w:val="left"/>
      <w:pPr>
        <w:ind w:left="4438" w:hanging="397"/>
      </w:pPr>
    </w:lvl>
    <w:lvl w:ilvl="5">
      <w:numFmt w:val="bullet"/>
      <w:lvlText w:val="•"/>
      <w:lvlJc w:val="left"/>
      <w:pPr>
        <w:ind w:left="5372" w:hanging="396"/>
      </w:pPr>
    </w:lvl>
    <w:lvl w:ilvl="6">
      <w:numFmt w:val="bullet"/>
      <w:lvlText w:val="•"/>
      <w:lvlJc w:val="left"/>
      <w:pPr>
        <w:ind w:left="6307" w:hanging="397"/>
      </w:pPr>
    </w:lvl>
    <w:lvl w:ilvl="7">
      <w:numFmt w:val="bullet"/>
      <w:lvlText w:val="•"/>
      <w:lvlJc w:val="left"/>
      <w:pPr>
        <w:ind w:left="7241" w:hanging="397"/>
      </w:pPr>
    </w:lvl>
    <w:lvl w:ilvl="8">
      <w:numFmt w:val="bullet"/>
      <w:lvlText w:val="•"/>
      <w:lvlJc w:val="left"/>
      <w:pPr>
        <w:ind w:left="8176" w:hanging="397"/>
      </w:pPr>
    </w:lvl>
  </w:abstractNum>
  <w:abstractNum w:abstractNumId="16" w15:restartNumberingAfterBreak="0">
    <w:nsid w:val="0E934D51"/>
    <w:multiLevelType w:val="multilevel"/>
    <w:tmpl w:val="C102EAB2"/>
    <w:lvl w:ilvl="0">
      <w:start w:val="8"/>
      <w:numFmt w:val="decimal"/>
      <w:lvlText w:val="%1"/>
      <w:lvlJc w:val="left"/>
      <w:pPr>
        <w:ind w:left="715" w:hanging="511"/>
      </w:pPr>
    </w:lvl>
    <w:lvl w:ilvl="1">
      <w:start w:val="1"/>
      <w:numFmt w:val="decimal"/>
      <w:lvlText w:val="%1.%2."/>
      <w:lvlJc w:val="left"/>
      <w:pPr>
        <w:ind w:left="715" w:hanging="511"/>
      </w:pPr>
      <w:rPr>
        <w:rFonts w:ascii="Times New Roman" w:eastAsia="Times New Roman" w:hAnsi="Times New Roman" w:cs="Times New Roman"/>
        <w:color w:val="231F20"/>
        <w:sz w:val="22"/>
        <w:szCs w:val="22"/>
      </w:rPr>
    </w:lvl>
    <w:lvl w:ilvl="2">
      <w:numFmt w:val="bullet"/>
      <w:lvlText w:val="•"/>
      <w:lvlJc w:val="left"/>
      <w:pPr>
        <w:ind w:left="2023" w:hanging="510"/>
      </w:pPr>
    </w:lvl>
    <w:lvl w:ilvl="3">
      <w:numFmt w:val="bullet"/>
      <w:lvlText w:val="•"/>
      <w:lvlJc w:val="left"/>
      <w:pPr>
        <w:ind w:left="2674" w:hanging="511"/>
      </w:pPr>
    </w:lvl>
    <w:lvl w:ilvl="4">
      <w:numFmt w:val="bullet"/>
      <w:lvlText w:val="•"/>
      <w:lvlJc w:val="left"/>
      <w:pPr>
        <w:ind w:left="3326" w:hanging="511"/>
      </w:pPr>
    </w:lvl>
    <w:lvl w:ilvl="5">
      <w:numFmt w:val="bullet"/>
      <w:lvlText w:val="•"/>
      <w:lvlJc w:val="left"/>
      <w:pPr>
        <w:ind w:left="3977" w:hanging="511"/>
      </w:pPr>
    </w:lvl>
    <w:lvl w:ilvl="6">
      <w:numFmt w:val="bullet"/>
      <w:lvlText w:val="•"/>
      <w:lvlJc w:val="left"/>
      <w:pPr>
        <w:ind w:left="4629" w:hanging="511"/>
      </w:pPr>
    </w:lvl>
    <w:lvl w:ilvl="7">
      <w:numFmt w:val="bullet"/>
      <w:lvlText w:val="•"/>
      <w:lvlJc w:val="left"/>
      <w:pPr>
        <w:ind w:left="5280" w:hanging="511"/>
      </w:pPr>
    </w:lvl>
    <w:lvl w:ilvl="8">
      <w:numFmt w:val="bullet"/>
      <w:lvlText w:val="•"/>
      <w:lvlJc w:val="left"/>
      <w:pPr>
        <w:ind w:left="5932" w:hanging="511"/>
      </w:pPr>
    </w:lvl>
  </w:abstractNum>
  <w:abstractNum w:abstractNumId="17" w15:restartNumberingAfterBreak="0">
    <w:nsid w:val="0F5E2FF2"/>
    <w:multiLevelType w:val="multilevel"/>
    <w:tmpl w:val="4C5CC74C"/>
    <w:lvl w:ilvl="0">
      <w:start w:val="38"/>
      <w:numFmt w:val="decimal"/>
      <w:lvlText w:val="%1"/>
      <w:lvlJc w:val="left"/>
      <w:pPr>
        <w:ind w:left="687" w:hanging="511"/>
      </w:pPr>
    </w:lvl>
    <w:lvl w:ilvl="1">
      <w:start w:val="1"/>
      <w:numFmt w:val="decimal"/>
      <w:lvlText w:val="%1.%2."/>
      <w:lvlJc w:val="left"/>
      <w:pPr>
        <w:ind w:left="687" w:hanging="511"/>
      </w:pPr>
      <w:rPr>
        <w:rFonts w:ascii="Times New Roman" w:eastAsia="Times New Roman" w:hAnsi="Times New Roman" w:cs="Times New Roman"/>
        <w:color w:val="231F20"/>
        <w:sz w:val="22"/>
        <w:szCs w:val="22"/>
      </w:rPr>
    </w:lvl>
    <w:lvl w:ilvl="2">
      <w:numFmt w:val="bullet"/>
      <w:lvlText w:val="•"/>
      <w:lvlJc w:val="left"/>
      <w:pPr>
        <w:ind w:left="1986" w:hanging="511"/>
      </w:pPr>
    </w:lvl>
    <w:lvl w:ilvl="3">
      <w:numFmt w:val="bullet"/>
      <w:lvlText w:val="•"/>
      <w:lvlJc w:val="left"/>
      <w:pPr>
        <w:ind w:left="2639" w:hanging="511"/>
      </w:pPr>
    </w:lvl>
    <w:lvl w:ilvl="4">
      <w:numFmt w:val="bullet"/>
      <w:lvlText w:val="•"/>
      <w:lvlJc w:val="left"/>
      <w:pPr>
        <w:ind w:left="3293" w:hanging="511"/>
      </w:pPr>
    </w:lvl>
    <w:lvl w:ilvl="5">
      <w:numFmt w:val="bullet"/>
      <w:lvlText w:val="•"/>
      <w:lvlJc w:val="left"/>
      <w:pPr>
        <w:ind w:left="3946" w:hanging="511"/>
      </w:pPr>
    </w:lvl>
    <w:lvl w:ilvl="6">
      <w:numFmt w:val="bullet"/>
      <w:lvlText w:val="•"/>
      <w:lvlJc w:val="left"/>
      <w:pPr>
        <w:ind w:left="4599" w:hanging="511"/>
      </w:pPr>
    </w:lvl>
    <w:lvl w:ilvl="7">
      <w:numFmt w:val="bullet"/>
      <w:lvlText w:val="•"/>
      <w:lvlJc w:val="left"/>
      <w:pPr>
        <w:ind w:left="5253" w:hanging="511"/>
      </w:pPr>
    </w:lvl>
    <w:lvl w:ilvl="8">
      <w:numFmt w:val="bullet"/>
      <w:lvlText w:val="•"/>
      <w:lvlJc w:val="left"/>
      <w:pPr>
        <w:ind w:left="5906" w:hanging="511"/>
      </w:pPr>
    </w:lvl>
  </w:abstractNum>
  <w:abstractNum w:abstractNumId="18" w15:restartNumberingAfterBreak="0">
    <w:nsid w:val="0F8646E9"/>
    <w:multiLevelType w:val="multilevel"/>
    <w:tmpl w:val="294808B2"/>
    <w:lvl w:ilvl="0">
      <w:start w:val="1"/>
      <w:numFmt w:val="lowerLetter"/>
      <w:lvlText w:val="(%1)"/>
      <w:lvlJc w:val="left"/>
      <w:pPr>
        <w:ind w:left="1214" w:hanging="397"/>
      </w:pPr>
      <w:rPr>
        <w:rFonts w:ascii="Times New Roman" w:eastAsia="Times New Roman" w:hAnsi="Times New Roman" w:cs="Times New Roman"/>
        <w:color w:val="231F20"/>
        <w:sz w:val="22"/>
        <w:szCs w:val="22"/>
      </w:rPr>
    </w:lvl>
    <w:lvl w:ilvl="1">
      <w:start w:val="1"/>
      <w:numFmt w:val="lowerRoman"/>
      <w:lvlText w:val="(%2)"/>
      <w:lvlJc w:val="left"/>
      <w:pPr>
        <w:ind w:left="1724" w:hanging="511"/>
      </w:pPr>
    </w:lvl>
    <w:lvl w:ilvl="2">
      <w:numFmt w:val="bullet"/>
      <w:lvlText w:val="•"/>
      <w:lvlJc w:val="left"/>
      <w:pPr>
        <w:ind w:left="2645" w:hanging="511"/>
      </w:pPr>
    </w:lvl>
    <w:lvl w:ilvl="3">
      <w:numFmt w:val="bullet"/>
      <w:lvlText w:val="•"/>
      <w:lvlJc w:val="left"/>
      <w:pPr>
        <w:ind w:left="3570" w:hanging="511"/>
      </w:pPr>
    </w:lvl>
    <w:lvl w:ilvl="4">
      <w:numFmt w:val="bullet"/>
      <w:lvlText w:val="•"/>
      <w:lvlJc w:val="left"/>
      <w:pPr>
        <w:ind w:left="4495" w:hanging="511"/>
      </w:pPr>
    </w:lvl>
    <w:lvl w:ilvl="5">
      <w:numFmt w:val="bullet"/>
      <w:lvlText w:val="•"/>
      <w:lvlJc w:val="left"/>
      <w:pPr>
        <w:ind w:left="5420" w:hanging="511"/>
      </w:pPr>
    </w:lvl>
    <w:lvl w:ilvl="6">
      <w:numFmt w:val="bullet"/>
      <w:lvlText w:val="•"/>
      <w:lvlJc w:val="left"/>
      <w:pPr>
        <w:ind w:left="6345" w:hanging="511"/>
      </w:pPr>
    </w:lvl>
    <w:lvl w:ilvl="7">
      <w:numFmt w:val="bullet"/>
      <w:lvlText w:val="•"/>
      <w:lvlJc w:val="left"/>
      <w:pPr>
        <w:ind w:left="7270" w:hanging="511"/>
      </w:pPr>
    </w:lvl>
    <w:lvl w:ilvl="8">
      <w:numFmt w:val="bullet"/>
      <w:lvlText w:val="•"/>
      <w:lvlJc w:val="left"/>
      <w:pPr>
        <w:ind w:left="8195" w:hanging="511"/>
      </w:pPr>
    </w:lvl>
  </w:abstractNum>
  <w:abstractNum w:abstractNumId="19" w15:restartNumberingAfterBreak="0">
    <w:nsid w:val="0FB95DC6"/>
    <w:multiLevelType w:val="multilevel"/>
    <w:tmpl w:val="9620E4CE"/>
    <w:lvl w:ilvl="0">
      <w:start w:val="36"/>
      <w:numFmt w:val="decimal"/>
      <w:lvlText w:val="%1"/>
      <w:lvlJc w:val="left"/>
      <w:pPr>
        <w:ind w:left="923" w:hanging="511"/>
      </w:pPr>
    </w:lvl>
    <w:lvl w:ilvl="1">
      <w:start w:val="3"/>
      <w:numFmt w:val="decimal"/>
      <w:lvlText w:val="%1.%2."/>
      <w:lvlJc w:val="left"/>
      <w:pPr>
        <w:ind w:left="923" w:hanging="511"/>
      </w:pPr>
      <w:rPr>
        <w:rFonts w:ascii="Times New Roman" w:eastAsia="Times New Roman" w:hAnsi="Times New Roman" w:cs="Times New Roman"/>
        <w:color w:val="231F20"/>
        <w:sz w:val="22"/>
        <w:szCs w:val="22"/>
      </w:rPr>
    </w:lvl>
    <w:lvl w:ilvl="2">
      <w:start w:val="1"/>
      <w:numFmt w:val="lowerLetter"/>
      <w:lvlText w:val="(%3)"/>
      <w:lvlJc w:val="left"/>
      <w:pPr>
        <w:ind w:left="1320" w:hanging="397"/>
      </w:pPr>
      <w:rPr>
        <w:rFonts w:ascii="Times New Roman" w:eastAsia="Times New Roman" w:hAnsi="Times New Roman" w:cs="Times New Roman"/>
        <w:color w:val="231F20"/>
        <w:sz w:val="22"/>
        <w:szCs w:val="22"/>
      </w:rPr>
    </w:lvl>
    <w:lvl w:ilvl="3">
      <w:start w:val="1"/>
      <w:numFmt w:val="lowerRoman"/>
      <w:lvlText w:val="(%4)"/>
      <w:lvlJc w:val="left"/>
      <w:pPr>
        <w:ind w:left="1830" w:hanging="511"/>
      </w:pPr>
      <w:rPr>
        <w:rFonts w:ascii="Times New Roman" w:eastAsia="Times New Roman" w:hAnsi="Times New Roman" w:cs="Times New Roman"/>
        <w:color w:val="231F20"/>
        <w:sz w:val="22"/>
        <w:szCs w:val="22"/>
      </w:rPr>
    </w:lvl>
    <w:lvl w:ilvl="4">
      <w:numFmt w:val="bullet"/>
      <w:lvlText w:val="•"/>
      <w:lvlJc w:val="left"/>
      <w:pPr>
        <w:ind w:left="3243" w:hanging="511"/>
      </w:pPr>
    </w:lvl>
    <w:lvl w:ilvl="5">
      <w:numFmt w:val="bullet"/>
      <w:lvlText w:val="•"/>
      <w:lvlJc w:val="left"/>
      <w:pPr>
        <w:ind w:left="3944" w:hanging="511"/>
      </w:pPr>
    </w:lvl>
    <w:lvl w:ilvl="6">
      <w:numFmt w:val="bullet"/>
      <w:lvlText w:val="•"/>
      <w:lvlJc w:val="left"/>
      <w:pPr>
        <w:ind w:left="4646" w:hanging="511"/>
      </w:pPr>
    </w:lvl>
    <w:lvl w:ilvl="7">
      <w:numFmt w:val="bullet"/>
      <w:lvlText w:val="•"/>
      <w:lvlJc w:val="left"/>
      <w:pPr>
        <w:ind w:left="5347" w:hanging="511"/>
      </w:pPr>
    </w:lvl>
    <w:lvl w:ilvl="8">
      <w:numFmt w:val="bullet"/>
      <w:lvlText w:val="•"/>
      <w:lvlJc w:val="left"/>
      <w:pPr>
        <w:ind w:left="6049" w:hanging="511"/>
      </w:pPr>
    </w:lvl>
  </w:abstractNum>
  <w:abstractNum w:abstractNumId="20" w15:restartNumberingAfterBreak="0">
    <w:nsid w:val="10136543"/>
    <w:multiLevelType w:val="multilevel"/>
    <w:tmpl w:val="2DBCF6D6"/>
    <w:lvl w:ilvl="0">
      <w:start w:val="1"/>
      <w:numFmt w:val="decimal"/>
      <w:lvlText w:val="%1"/>
      <w:lvlJc w:val="left"/>
      <w:pPr>
        <w:ind w:left="637" w:hanging="511"/>
      </w:pPr>
    </w:lvl>
    <w:lvl w:ilvl="1">
      <w:start w:val="1"/>
      <w:numFmt w:val="decimal"/>
      <w:lvlText w:val="%1.%2."/>
      <w:lvlJc w:val="left"/>
      <w:pPr>
        <w:ind w:left="637" w:hanging="511"/>
      </w:pPr>
      <w:rPr>
        <w:rFonts w:ascii="Times New Roman" w:eastAsia="Times New Roman" w:hAnsi="Times New Roman" w:cs="Times New Roman"/>
        <w:color w:val="231F20"/>
        <w:sz w:val="22"/>
        <w:szCs w:val="22"/>
      </w:rPr>
    </w:lvl>
    <w:lvl w:ilvl="2">
      <w:numFmt w:val="bullet"/>
      <w:lvlText w:val="•"/>
      <w:lvlJc w:val="left"/>
      <w:pPr>
        <w:ind w:left="2445" w:hanging="511"/>
      </w:pPr>
    </w:lvl>
    <w:lvl w:ilvl="3">
      <w:numFmt w:val="bullet"/>
      <w:lvlText w:val="•"/>
      <w:lvlJc w:val="left"/>
      <w:pPr>
        <w:ind w:left="3347" w:hanging="511"/>
      </w:pPr>
    </w:lvl>
    <w:lvl w:ilvl="4">
      <w:numFmt w:val="bullet"/>
      <w:lvlText w:val="•"/>
      <w:lvlJc w:val="left"/>
      <w:pPr>
        <w:ind w:left="4250" w:hanging="511"/>
      </w:pPr>
    </w:lvl>
    <w:lvl w:ilvl="5">
      <w:numFmt w:val="bullet"/>
      <w:lvlText w:val="•"/>
      <w:lvlJc w:val="left"/>
      <w:pPr>
        <w:ind w:left="5152" w:hanging="511"/>
      </w:pPr>
    </w:lvl>
    <w:lvl w:ilvl="6">
      <w:numFmt w:val="bullet"/>
      <w:lvlText w:val="•"/>
      <w:lvlJc w:val="left"/>
      <w:pPr>
        <w:ind w:left="6055" w:hanging="511"/>
      </w:pPr>
    </w:lvl>
    <w:lvl w:ilvl="7">
      <w:numFmt w:val="bullet"/>
      <w:lvlText w:val="•"/>
      <w:lvlJc w:val="left"/>
      <w:pPr>
        <w:ind w:left="6957" w:hanging="511"/>
      </w:pPr>
    </w:lvl>
    <w:lvl w:ilvl="8">
      <w:numFmt w:val="bullet"/>
      <w:lvlText w:val="•"/>
      <w:lvlJc w:val="left"/>
      <w:pPr>
        <w:ind w:left="7860" w:hanging="511"/>
      </w:pPr>
    </w:lvl>
  </w:abstractNum>
  <w:abstractNum w:abstractNumId="21" w15:restartNumberingAfterBreak="0">
    <w:nsid w:val="114D6DF4"/>
    <w:multiLevelType w:val="multilevel"/>
    <w:tmpl w:val="FC60ADDE"/>
    <w:lvl w:ilvl="0">
      <w:start w:val="33"/>
      <w:numFmt w:val="decimal"/>
      <w:lvlText w:val="%1"/>
      <w:lvlJc w:val="left"/>
      <w:pPr>
        <w:ind w:left="709" w:hanging="510"/>
      </w:pPr>
    </w:lvl>
    <w:lvl w:ilvl="1">
      <w:start w:val="1"/>
      <w:numFmt w:val="decimal"/>
      <w:lvlText w:val="%1.%2."/>
      <w:lvlJc w:val="left"/>
      <w:pPr>
        <w:ind w:left="709" w:hanging="510"/>
      </w:pPr>
      <w:rPr>
        <w:rFonts w:ascii="Times New Roman" w:eastAsia="Times New Roman" w:hAnsi="Times New Roman" w:cs="Times New Roman"/>
        <w:color w:val="231F20"/>
        <w:sz w:val="22"/>
        <w:szCs w:val="22"/>
      </w:rPr>
    </w:lvl>
    <w:lvl w:ilvl="2">
      <w:numFmt w:val="bullet"/>
      <w:lvlText w:val="•"/>
      <w:lvlJc w:val="left"/>
      <w:pPr>
        <w:ind w:left="2008" w:hanging="510"/>
      </w:pPr>
    </w:lvl>
    <w:lvl w:ilvl="3">
      <w:numFmt w:val="bullet"/>
      <w:lvlText w:val="•"/>
      <w:lvlJc w:val="left"/>
      <w:pPr>
        <w:ind w:left="2662" w:hanging="511"/>
      </w:pPr>
    </w:lvl>
    <w:lvl w:ilvl="4">
      <w:numFmt w:val="bullet"/>
      <w:lvlText w:val="•"/>
      <w:lvlJc w:val="left"/>
      <w:pPr>
        <w:ind w:left="3317" w:hanging="511"/>
      </w:pPr>
    </w:lvl>
    <w:lvl w:ilvl="5">
      <w:numFmt w:val="bullet"/>
      <w:lvlText w:val="•"/>
      <w:lvlJc w:val="left"/>
      <w:pPr>
        <w:ind w:left="3971" w:hanging="511"/>
      </w:pPr>
    </w:lvl>
    <w:lvl w:ilvl="6">
      <w:numFmt w:val="bullet"/>
      <w:lvlText w:val="•"/>
      <w:lvlJc w:val="left"/>
      <w:pPr>
        <w:ind w:left="4625" w:hanging="511"/>
      </w:pPr>
    </w:lvl>
    <w:lvl w:ilvl="7">
      <w:numFmt w:val="bullet"/>
      <w:lvlText w:val="•"/>
      <w:lvlJc w:val="left"/>
      <w:pPr>
        <w:ind w:left="5280" w:hanging="511"/>
      </w:pPr>
    </w:lvl>
    <w:lvl w:ilvl="8">
      <w:numFmt w:val="bullet"/>
      <w:lvlText w:val="•"/>
      <w:lvlJc w:val="left"/>
      <w:pPr>
        <w:ind w:left="5934" w:hanging="511"/>
      </w:pPr>
    </w:lvl>
  </w:abstractNum>
  <w:abstractNum w:abstractNumId="22" w15:restartNumberingAfterBreak="0">
    <w:nsid w:val="13CD44A3"/>
    <w:multiLevelType w:val="multilevel"/>
    <w:tmpl w:val="E544FCAC"/>
    <w:lvl w:ilvl="0">
      <w:start w:val="48"/>
      <w:numFmt w:val="decimal"/>
      <w:lvlText w:val="%1"/>
      <w:lvlJc w:val="left"/>
      <w:pPr>
        <w:ind w:left="635" w:hanging="511"/>
      </w:pPr>
    </w:lvl>
    <w:lvl w:ilvl="1">
      <w:start w:val="1"/>
      <w:numFmt w:val="decimal"/>
      <w:lvlText w:val="%1.%2."/>
      <w:lvlJc w:val="left"/>
      <w:pPr>
        <w:ind w:left="635" w:hanging="511"/>
      </w:pPr>
      <w:rPr>
        <w:rFonts w:ascii="Times New Roman" w:eastAsia="Times New Roman" w:hAnsi="Times New Roman" w:cs="Times New Roman"/>
        <w:color w:val="231F20"/>
        <w:sz w:val="22"/>
        <w:szCs w:val="22"/>
      </w:rPr>
    </w:lvl>
    <w:lvl w:ilvl="2">
      <w:numFmt w:val="bullet"/>
      <w:lvlText w:val="•"/>
      <w:lvlJc w:val="left"/>
      <w:pPr>
        <w:ind w:left="1946" w:hanging="511"/>
      </w:pPr>
    </w:lvl>
    <w:lvl w:ilvl="3">
      <w:numFmt w:val="bullet"/>
      <w:lvlText w:val="•"/>
      <w:lvlJc w:val="left"/>
      <w:pPr>
        <w:ind w:left="2599" w:hanging="511"/>
      </w:pPr>
    </w:lvl>
    <w:lvl w:ilvl="4">
      <w:numFmt w:val="bullet"/>
      <w:lvlText w:val="•"/>
      <w:lvlJc w:val="left"/>
      <w:pPr>
        <w:ind w:left="3252" w:hanging="511"/>
      </w:pPr>
    </w:lvl>
    <w:lvl w:ilvl="5">
      <w:numFmt w:val="bullet"/>
      <w:lvlText w:val="•"/>
      <w:lvlJc w:val="left"/>
      <w:pPr>
        <w:ind w:left="3905" w:hanging="511"/>
      </w:pPr>
    </w:lvl>
    <w:lvl w:ilvl="6">
      <w:numFmt w:val="bullet"/>
      <w:lvlText w:val="•"/>
      <w:lvlJc w:val="left"/>
      <w:pPr>
        <w:ind w:left="4558" w:hanging="511"/>
      </w:pPr>
    </w:lvl>
    <w:lvl w:ilvl="7">
      <w:numFmt w:val="bullet"/>
      <w:lvlText w:val="•"/>
      <w:lvlJc w:val="left"/>
      <w:pPr>
        <w:ind w:left="5211" w:hanging="511"/>
      </w:pPr>
    </w:lvl>
    <w:lvl w:ilvl="8">
      <w:numFmt w:val="bullet"/>
      <w:lvlText w:val="•"/>
      <w:lvlJc w:val="left"/>
      <w:pPr>
        <w:ind w:left="5864" w:hanging="511"/>
      </w:pPr>
    </w:lvl>
  </w:abstractNum>
  <w:abstractNum w:abstractNumId="23" w15:restartNumberingAfterBreak="0">
    <w:nsid w:val="15EF23E9"/>
    <w:multiLevelType w:val="multilevel"/>
    <w:tmpl w:val="A97EE364"/>
    <w:lvl w:ilvl="0">
      <w:start w:val="1"/>
      <w:numFmt w:val="decimal"/>
      <w:lvlText w:val="%1."/>
      <w:lvlJc w:val="left"/>
      <w:pPr>
        <w:ind w:left="637" w:hanging="511"/>
      </w:pPr>
      <w:rPr>
        <w:rFonts w:ascii="Times New Roman" w:eastAsia="Times New Roman" w:hAnsi="Times New Roman" w:cs="Times New Roman"/>
        <w:b/>
        <w:color w:val="231F20"/>
        <w:sz w:val="24"/>
        <w:szCs w:val="24"/>
      </w:rPr>
    </w:lvl>
    <w:lvl w:ilvl="1">
      <w:start w:val="1"/>
      <w:numFmt w:val="decimal"/>
      <w:lvlText w:val="%1.%2."/>
      <w:lvlJc w:val="left"/>
      <w:pPr>
        <w:ind w:left="637" w:hanging="511"/>
      </w:pPr>
      <w:rPr>
        <w:rFonts w:ascii="Times New Roman" w:eastAsia="Times New Roman" w:hAnsi="Times New Roman" w:cs="Times New Roman"/>
        <w:color w:val="231F20"/>
        <w:sz w:val="22"/>
        <w:szCs w:val="22"/>
      </w:rPr>
    </w:lvl>
    <w:lvl w:ilvl="2">
      <w:numFmt w:val="bullet"/>
      <w:lvlText w:val="•"/>
      <w:lvlJc w:val="left"/>
      <w:pPr>
        <w:ind w:left="2445" w:hanging="511"/>
      </w:pPr>
    </w:lvl>
    <w:lvl w:ilvl="3">
      <w:numFmt w:val="bullet"/>
      <w:lvlText w:val="•"/>
      <w:lvlJc w:val="left"/>
      <w:pPr>
        <w:ind w:left="3347" w:hanging="511"/>
      </w:pPr>
    </w:lvl>
    <w:lvl w:ilvl="4">
      <w:numFmt w:val="bullet"/>
      <w:lvlText w:val="•"/>
      <w:lvlJc w:val="left"/>
      <w:pPr>
        <w:ind w:left="4250" w:hanging="511"/>
      </w:pPr>
    </w:lvl>
    <w:lvl w:ilvl="5">
      <w:numFmt w:val="bullet"/>
      <w:lvlText w:val="•"/>
      <w:lvlJc w:val="left"/>
      <w:pPr>
        <w:ind w:left="5152" w:hanging="511"/>
      </w:pPr>
    </w:lvl>
    <w:lvl w:ilvl="6">
      <w:numFmt w:val="bullet"/>
      <w:lvlText w:val="•"/>
      <w:lvlJc w:val="left"/>
      <w:pPr>
        <w:ind w:left="6055" w:hanging="511"/>
      </w:pPr>
    </w:lvl>
    <w:lvl w:ilvl="7">
      <w:numFmt w:val="bullet"/>
      <w:lvlText w:val="•"/>
      <w:lvlJc w:val="left"/>
      <w:pPr>
        <w:ind w:left="6957" w:hanging="511"/>
      </w:pPr>
    </w:lvl>
    <w:lvl w:ilvl="8">
      <w:numFmt w:val="bullet"/>
      <w:lvlText w:val="•"/>
      <w:lvlJc w:val="left"/>
      <w:pPr>
        <w:ind w:left="7860" w:hanging="511"/>
      </w:pPr>
    </w:lvl>
  </w:abstractNum>
  <w:abstractNum w:abstractNumId="24" w15:restartNumberingAfterBreak="0">
    <w:nsid w:val="171B189D"/>
    <w:multiLevelType w:val="multilevel"/>
    <w:tmpl w:val="026090CC"/>
    <w:lvl w:ilvl="0">
      <w:numFmt w:val="bullet"/>
      <w:lvlText w:val="☐"/>
      <w:lvlJc w:val="left"/>
      <w:pPr>
        <w:ind w:left="504" w:hanging="397"/>
      </w:pPr>
      <w:rPr>
        <w:rFonts w:ascii="Verdana" w:eastAsia="Verdana" w:hAnsi="Verdana" w:cs="Verdana"/>
        <w:color w:val="231F20"/>
        <w:sz w:val="22"/>
        <w:szCs w:val="22"/>
      </w:rPr>
    </w:lvl>
    <w:lvl w:ilvl="1">
      <w:numFmt w:val="bullet"/>
      <w:lvlText w:val="•"/>
      <w:lvlJc w:val="left"/>
      <w:pPr>
        <w:ind w:left="1389" w:hanging="397"/>
      </w:pPr>
    </w:lvl>
    <w:lvl w:ilvl="2">
      <w:numFmt w:val="bullet"/>
      <w:lvlText w:val="•"/>
      <w:lvlJc w:val="left"/>
      <w:pPr>
        <w:ind w:left="2278" w:hanging="396"/>
      </w:pPr>
    </w:lvl>
    <w:lvl w:ilvl="3">
      <w:numFmt w:val="bullet"/>
      <w:lvlText w:val="•"/>
      <w:lvlJc w:val="left"/>
      <w:pPr>
        <w:ind w:left="3167" w:hanging="397"/>
      </w:pPr>
    </w:lvl>
    <w:lvl w:ilvl="4">
      <w:numFmt w:val="bullet"/>
      <w:lvlText w:val="•"/>
      <w:lvlJc w:val="left"/>
      <w:pPr>
        <w:ind w:left="4056" w:hanging="396"/>
      </w:pPr>
    </w:lvl>
    <w:lvl w:ilvl="5">
      <w:numFmt w:val="bullet"/>
      <w:lvlText w:val="•"/>
      <w:lvlJc w:val="left"/>
      <w:pPr>
        <w:ind w:left="4945" w:hanging="397"/>
      </w:pPr>
    </w:lvl>
    <w:lvl w:ilvl="6">
      <w:numFmt w:val="bullet"/>
      <w:lvlText w:val="•"/>
      <w:lvlJc w:val="left"/>
      <w:pPr>
        <w:ind w:left="5834" w:hanging="397"/>
      </w:pPr>
    </w:lvl>
    <w:lvl w:ilvl="7">
      <w:numFmt w:val="bullet"/>
      <w:lvlText w:val="•"/>
      <w:lvlJc w:val="left"/>
      <w:pPr>
        <w:ind w:left="6723" w:hanging="397"/>
      </w:pPr>
    </w:lvl>
    <w:lvl w:ilvl="8">
      <w:numFmt w:val="bullet"/>
      <w:lvlText w:val="•"/>
      <w:lvlJc w:val="left"/>
      <w:pPr>
        <w:ind w:left="7612" w:hanging="397"/>
      </w:pPr>
    </w:lvl>
  </w:abstractNum>
  <w:abstractNum w:abstractNumId="25" w15:restartNumberingAfterBreak="0">
    <w:nsid w:val="17467D8B"/>
    <w:multiLevelType w:val="multilevel"/>
    <w:tmpl w:val="3F6C94D4"/>
    <w:lvl w:ilvl="0">
      <w:start w:val="3"/>
      <w:numFmt w:val="lowerRoman"/>
      <w:lvlText w:val="(%1)"/>
      <w:lvlJc w:val="left"/>
      <w:pPr>
        <w:ind w:left="1620" w:hanging="511"/>
      </w:pPr>
      <w:rPr>
        <w:rFonts w:ascii="Times New Roman" w:eastAsia="Times New Roman" w:hAnsi="Times New Roman" w:cs="Times New Roman"/>
        <w:color w:val="231F20"/>
        <w:sz w:val="22"/>
        <w:szCs w:val="22"/>
      </w:rPr>
    </w:lvl>
    <w:lvl w:ilvl="1">
      <w:start w:val="1"/>
      <w:numFmt w:val="lowerRoman"/>
      <w:lvlText w:val="(%2)"/>
      <w:lvlJc w:val="left"/>
      <w:pPr>
        <w:ind w:left="1890" w:hanging="271"/>
      </w:pPr>
      <w:rPr>
        <w:rFonts w:ascii="Times New Roman" w:eastAsia="Times New Roman" w:hAnsi="Times New Roman" w:cs="Times New Roman"/>
        <w:color w:val="231F20"/>
        <w:sz w:val="22"/>
        <w:szCs w:val="22"/>
      </w:rPr>
    </w:lvl>
    <w:lvl w:ilvl="2">
      <w:numFmt w:val="bullet"/>
      <w:lvlText w:val="•"/>
      <w:lvlJc w:val="left"/>
      <w:pPr>
        <w:ind w:left="2494" w:hanging="271"/>
      </w:pPr>
    </w:lvl>
    <w:lvl w:ilvl="3">
      <w:numFmt w:val="bullet"/>
      <w:lvlText w:val="•"/>
      <w:lvlJc w:val="left"/>
      <w:pPr>
        <w:ind w:left="3088" w:hanging="271"/>
      </w:pPr>
    </w:lvl>
    <w:lvl w:ilvl="4">
      <w:numFmt w:val="bullet"/>
      <w:lvlText w:val="•"/>
      <w:lvlJc w:val="left"/>
      <w:pPr>
        <w:ind w:left="3682" w:hanging="271"/>
      </w:pPr>
    </w:lvl>
    <w:lvl w:ilvl="5">
      <w:numFmt w:val="bullet"/>
      <w:lvlText w:val="•"/>
      <w:lvlJc w:val="left"/>
      <w:pPr>
        <w:ind w:left="4276" w:hanging="271"/>
      </w:pPr>
    </w:lvl>
    <w:lvl w:ilvl="6">
      <w:numFmt w:val="bullet"/>
      <w:lvlText w:val="•"/>
      <w:lvlJc w:val="left"/>
      <w:pPr>
        <w:ind w:left="4870" w:hanging="271"/>
      </w:pPr>
    </w:lvl>
    <w:lvl w:ilvl="7">
      <w:numFmt w:val="bullet"/>
      <w:lvlText w:val="•"/>
      <w:lvlJc w:val="left"/>
      <w:pPr>
        <w:ind w:left="5464" w:hanging="271"/>
      </w:pPr>
    </w:lvl>
    <w:lvl w:ilvl="8">
      <w:numFmt w:val="bullet"/>
      <w:lvlText w:val="•"/>
      <w:lvlJc w:val="left"/>
      <w:pPr>
        <w:ind w:left="6058" w:hanging="271"/>
      </w:pPr>
    </w:lvl>
  </w:abstractNum>
  <w:abstractNum w:abstractNumId="26" w15:restartNumberingAfterBreak="0">
    <w:nsid w:val="187F0763"/>
    <w:multiLevelType w:val="multilevel"/>
    <w:tmpl w:val="331037DA"/>
    <w:lvl w:ilvl="0">
      <w:start w:val="23"/>
      <w:numFmt w:val="decimal"/>
      <w:lvlText w:val="%1"/>
      <w:lvlJc w:val="left"/>
      <w:pPr>
        <w:ind w:left="702" w:hanging="511"/>
      </w:pPr>
    </w:lvl>
    <w:lvl w:ilvl="1">
      <w:start w:val="1"/>
      <w:numFmt w:val="decimal"/>
      <w:lvlText w:val="%1.%2."/>
      <w:lvlJc w:val="left"/>
      <w:pPr>
        <w:ind w:left="702" w:hanging="511"/>
      </w:pPr>
      <w:rPr>
        <w:rFonts w:ascii="Times New Roman" w:eastAsia="Times New Roman" w:hAnsi="Times New Roman" w:cs="Times New Roman"/>
        <w:color w:val="231F20"/>
        <w:sz w:val="22"/>
        <w:szCs w:val="22"/>
      </w:rPr>
    </w:lvl>
    <w:lvl w:ilvl="2">
      <w:start w:val="1"/>
      <w:numFmt w:val="lowerLetter"/>
      <w:lvlText w:val="(%3)"/>
      <w:lvlJc w:val="left"/>
      <w:pPr>
        <w:ind w:left="1099" w:hanging="397"/>
      </w:pPr>
      <w:rPr>
        <w:rFonts w:ascii="Times New Roman" w:eastAsia="Times New Roman" w:hAnsi="Times New Roman" w:cs="Times New Roman"/>
        <w:color w:val="231F20"/>
        <w:sz w:val="22"/>
        <w:szCs w:val="22"/>
      </w:rPr>
    </w:lvl>
    <w:lvl w:ilvl="3">
      <w:numFmt w:val="bullet"/>
      <w:lvlText w:val="•"/>
      <w:lvlJc w:val="left"/>
      <w:pPr>
        <w:ind w:left="2462" w:hanging="397"/>
      </w:pPr>
    </w:lvl>
    <w:lvl w:ilvl="4">
      <w:numFmt w:val="bullet"/>
      <w:lvlText w:val="•"/>
      <w:lvlJc w:val="left"/>
      <w:pPr>
        <w:ind w:left="3143" w:hanging="397"/>
      </w:pPr>
    </w:lvl>
    <w:lvl w:ilvl="5">
      <w:numFmt w:val="bullet"/>
      <w:lvlText w:val="•"/>
      <w:lvlJc w:val="left"/>
      <w:pPr>
        <w:ind w:left="3824" w:hanging="397"/>
      </w:pPr>
    </w:lvl>
    <w:lvl w:ilvl="6">
      <w:numFmt w:val="bullet"/>
      <w:lvlText w:val="•"/>
      <w:lvlJc w:val="left"/>
      <w:pPr>
        <w:ind w:left="4506" w:hanging="397"/>
      </w:pPr>
    </w:lvl>
    <w:lvl w:ilvl="7">
      <w:numFmt w:val="bullet"/>
      <w:lvlText w:val="•"/>
      <w:lvlJc w:val="left"/>
      <w:pPr>
        <w:ind w:left="5187" w:hanging="396"/>
      </w:pPr>
    </w:lvl>
    <w:lvl w:ilvl="8">
      <w:numFmt w:val="bullet"/>
      <w:lvlText w:val="•"/>
      <w:lvlJc w:val="left"/>
      <w:pPr>
        <w:ind w:left="5868" w:hanging="397"/>
      </w:pPr>
    </w:lvl>
  </w:abstractNum>
  <w:abstractNum w:abstractNumId="27" w15:restartNumberingAfterBreak="0">
    <w:nsid w:val="19727293"/>
    <w:multiLevelType w:val="multilevel"/>
    <w:tmpl w:val="5ED45A58"/>
    <w:lvl w:ilvl="0">
      <w:start w:val="6"/>
      <w:numFmt w:val="decimal"/>
      <w:lvlText w:val="%1."/>
      <w:lvlJc w:val="left"/>
      <w:pPr>
        <w:ind w:left="704" w:hanging="397"/>
      </w:pPr>
      <w:rPr>
        <w:rFonts w:ascii="Times New Roman" w:eastAsia="Times New Roman" w:hAnsi="Times New Roman" w:cs="Times New Roman"/>
        <w:color w:val="231F20"/>
        <w:sz w:val="22"/>
        <w:szCs w:val="22"/>
      </w:rPr>
    </w:lvl>
    <w:lvl w:ilvl="1">
      <w:start w:val="1"/>
      <w:numFmt w:val="upperLetter"/>
      <w:lvlText w:val="%2."/>
      <w:lvlJc w:val="left"/>
      <w:pPr>
        <w:ind w:left="4658" w:hanging="396"/>
      </w:pPr>
      <w:rPr>
        <w:rFonts w:ascii="Arial" w:eastAsia="Arial" w:hAnsi="Arial" w:cs="Arial"/>
        <w:b/>
        <w:color w:val="231F20"/>
        <w:sz w:val="24"/>
        <w:szCs w:val="24"/>
      </w:rPr>
    </w:lvl>
    <w:lvl w:ilvl="2">
      <w:numFmt w:val="bullet"/>
      <w:lvlText w:val="•"/>
      <w:lvlJc w:val="left"/>
      <w:pPr>
        <w:ind w:left="5258" w:hanging="396"/>
      </w:pPr>
    </w:lvl>
    <w:lvl w:ilvl="3">
      <w:numFmt w:val="bullet"/>
      <w:lvlText w:val="•"/>
      <w:lvlJc w:val="left"/>
      <w:pPr>
        <w:ind w:left="5856" w:hanging="396"/>
      </w:pPr>
    </w:lvl>
    <w:lvl w:ilvl="4">
      <w:numFmt w:val="bullet"/>
      <w:lvlText w:val="•"/>
      <w:lvlJc w:val="left"/>
      <w:pPr>
        <w:ind w:left="6455" w:hanging="396"/>
      </w:pPr>
    </w:lvl>
    <w:lvl w:ilvl="5">
      <w:numFmt w:val="bullet"/>
      <w:lvlText w:val="•"/>
      <w:lvlJc w:val="left"/>
      <w:pPr>
        <w:ind w:left="7053" w:hanging="396"/>
      </w:pPr>
    </w:lvl>
    <w:lvl w:ilvl="6">
      <w:numFmt w:val="bullet"/>
      <w:lvlText w:val="•"/>
      <w:lvlJc w:val="left"/>
      <w:pPr>
        <w:ind w:left="7651" w:hanging="396"/>
      </w:pPr>
    </w:lvl>
    <w:lvl w:ilvl="7">
      <w:numFmt w:val="bullet"/>
      <w:lvlText w:val="•"/>
      <w:lvlJc w:val="left"/>
      <w:pPr>
        <w:ind w:left="8250" w:hanging="396"/>
      </w:pPr>
    </w:lvl>
    <w:lvl w:ilvl="8">
      <w:numFmt w:val="bullet"/>
      <w:lvlText w:val="•"/>
      <w:lvlJc w:val="left"/>
      <w:pPr>
        <w:ind w:left="8848" w:hanging="396"/>
      </w:pPr>
    </w:lvl>
  </w:abstractNum>
  <w:abstractNum w:abstractNumId="28" w15:restartNumberingAfterBreak="0">
    <w:nsid w:val="1A282872"/>
    <w:multiLevelType w:val="multilevel"/>
    <w:tmpl w:val="AEFC8C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1C3C5FFF"/>
    <w:multiLevelType w:val="multilevel"/>
    <w:tmpl w:val="0C0CAE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1F4A15D5"/>
    <w:multiLevelType w:val="multilevel"/>
    <w:tmpl w:val="9A52B1C4"/>
    <w:lvl w:ilvl="0">
      <w:start w:val="22"/>
      <w:numFmt w:val="decimal"/>
      <w:lvlText w:val="%1"/>
      <w:lvlJc w:val="left"/>
      <w:pPr>
        <w:ind w:left="842" w:hanging="630"/>
      </w:pPr>
    </w:lvl>
    <w:lvl w:ilvl="1">
      <w:start w:val="1"/>
      <w:numFmt w:val="decimal"/>
      <w:lvlText w:val="%1.%2."/>
      <w:lvlJc w:val="left"/>
      <w:pPr>
        <w:ind w:left="842" w:hanging="630"/>
      </w:pPr>
      <w:rPr>
        <w:rFonts w:ascii="Times New Roman" w:eastAsia="Times New Roman" w:hAnsi="Times New Roman" w:cs="Times New Roman"/>
        <w:color w:val="231F20"/>
        <w:sz w:val="22"/>
        <w:szCs w:val="22"/>
      </w:rPr>
    </w:lvl>
    <w:lvl w:ilvl="2">
      <w:numFmt w:val="bullet"/>
      <w:lvlText w:val="•"/>
      <w:lvlJc w:val="left"/>
      <w:pPr>
        <w:ind w:left="2118" w:hanging="630"/>
      </w:pPr>
    </w:lvl>
    <w:lvl w:ilvl="3">
      <w:numFmt w:val="bullet"/>
      <w:lvlText w:val="•"/>
      <w:lvlJc w:val="left"/>
      <w:pPr>
        <w:ind w:left="2757" w:hanging="630"/>
      </w:pPr>
    </w:lvl>
    <w:lvl w:ilvl="4">
      <w:numFmt w:val="bullet"/>
      <w:lvlText w:val="•"/>
      <w:lvlJc w:val="left"/>
      <w:pPr>
        <w:ind w:left="3396" w:hanging="630"/>
      </w:pPr>
    </w:lvl>
    <w:lvl w:ilvl="5">
      <w:numFmt w:val="bullet"/>
      <w:lvlText w:val="•"/>
      <w:lvlJc w:val="left"/>
      <w:pPr>
        <w:ind w:left="4035" w:hanging="630"/>
      </w:pPr>
    </w:lvl>
    <w:lvl w:ilvl="6">
      <w:numFmt w:val="bullet"/>
      <w:lvlText w:val="•"/>
      <w:lvlJc w:val="left"/>
      <w:pPr>
        <w:ind w:left="4674" w:hanging="630"/>
      </w:pPr>
    </w:lvl>
    <w:lvl w:ilvl="7">
      <w:numFmt w:val="bullet"/>
      <w:lvlText w:val="•"/>
      <w:lvlJc w:val="left"/>
      <w:pPr>
        <w:ind w:left="5313" w:hanging="630"/>
      </w:pPr>
    </w:lvl>
    <w:lvl w:ilvl="8">
      <w:numFmt w:val="bullet"/>
      <w:lvlText w:val="•"/>
      <w:lvlJc w:val="left"/>
      <w:pPr>
        <w:ind w:left="5952" w:hanging="630"/>
      </w:pPr>
    </w:lvl>
  </w:abstractNum>
  <w:abstractNum w:abstractNumId="31" w15:restartNumberingAfterBreak="0">
    <w:nsid w:val="1F7214EC"/>
    <w:multiLevelType w:val="multilevel"/>
    <w:tmpl w:val="D1E025BE"/>
    <w:lvl w:ilvl="0">
      <w:start w:val="1"/>
      <w:numFmt w:val="lowerRoman"/>
      <w:lvlText w:val="(%1)"/>
      <w:lvlJc w:val="left"/>
      <w:pPr>
        <w:ind w:left="566" w:hanging="511"/>
      </w:pPr>
      <w:rPr>
        <w:rFonts w:ascii="Times New Roman" w:eastAsia="Times New Roman" w:hAnsi="Times New Roman" w:cs="Times New Roman"/>
        <w:color w:val="231F20"/>
        <w:sz w:val="24"/>
        <w:szCs w:val="24"/>
      </w:rPr>
    </w:lvl>
    <w:lvl w:ilvl="1">
      <w:numFmt w:val="bullet"/>
      <w:lvlText w:val="•"/>
      <w:lvlJc w:val="left"/>
      <w:pPr>
        <w:ind w:left="1299" w:hanging="510"/>
      </w:pPr>
    </w:lvl>
    <w:lvl w:ilvl="2">
      <w:numFmt w:val="bullet"/>
      <w:lvlText w:val="•"/>
      <w:lvlJc w:val="left"/>
      <w:pPr>
        <w:ind w:left="2038" w:hanging="510"/>
      </w:pPr>
    </w:lvl>
    <w:lvl w:ilvl="3">
      <w:numFmt w:val="bullet"/>
      <w:lvlText w:val="•"/>
      <w:lvlJc w:val="left"/>
      <w:pPr>
        <w:ind w:left="2777" w:hanging="511"/>
      </w:pPr>
    </w:lvl>
    <w:lvl w:ilvl="4">
      <w:numFmt w:val="bullet"/>
      <w:lvlText w:val="•"/>
      <w:lvlJc w:val="left"/>
      <w:pPr>
        <w:ind w:left="3516" w:hanging="511"/>
      </w:pPr>
    </w:lvl>
    <w:lvl w:ilvl="5">
      <w:numFmt w:val="bullet"/>
      <w:lvlText w:val="•"/>
      <w:lvlJc w:val="left"/>
      <w:pPr>
        <w:ind w:left="4255" w:hanging="511"/>
      </w:pPr>
    </w:lvl>
    <w:lvl w:ilvl="6">
      <w:numFmt w:val="bullet"/>
      <w:lvlText w:val="•"/>
      <w:lvlJc w:val="left"/>
      <w:pPr>
        <w:ind w:left="4994" w:hanging="511"/>
      </w:pPr>
    </w:lvl>
    <w:lvl w:ilvl="7">
      <w:numFmt w:val="bullet"/>
      <w:lvlText w:val="•"/>
      <w:lvlJc w:val="left"/>
      <w:pPr>
        <w:ind w:left="5733" w:hanging="511"/>
      </w:pPr>
    </w:lvl>
    <w:lvl w:ilvl="8">
      <w:numFmt w:val="bullet"/>
      <w:lvlText w:val="•"/>
      <w:lvlJc w:val="left"/>
      <w:pPr>
        <w:ind w:left="6472" w:hanging="511"/>
      </w:pPr>
    </w:lvl>
  </w:abstractNum>
  <w:abstractNum w:abstractNumId="32" w15:restartNumberingAfterBreak="0">
    <w:nsid w:val="21741B1D"/>
    <w:multiLevelType w:val="multilevel"/>
    <w:tmpl w:val="C5584BE4"/>
    <w:lvl w:ilvl="0">
      <w:start w:val="6"/>
      <w:numFmt w:val="lowerLetter"/>
      <w:lvlText w:val="(%1)"/>
      <w:lvlJc w:val="left"/>
      <w:pPr>
        <w:ind w:left="1253" w:hanging="397"/>
      </w:pPr>
      <w:rPr>
        <w:rFonts w:ascii="Times New Roman" w:eastAsia="Times New Roman" w:hAnsi="Times New Roman" w:cs="Times New Roman"/>
        <w:color w:val="231F20"/>
        <w:sz w:val="22"/>
        <w:szCs w:val="22"/>
      </w:rPr>
    </w:lvl>
    <w:lvl w:ilvl="1">
      <w:numFmt w:val="bullet"/>
      <w:lvlText w:val="•"/>
      <w:lvlJc w:val="left"/>
      <w:pPr>
        <w:ind w:left="1872" w:hanging="397"/>
      </w:pPr>
    </w:lvl>
    <w:lvl w:ilvl="2">
      <w:numFmt w:val="bullet"/>
      <w:lvlText w:val="•"/>
      <w:lvlJc w:val="left"/>
      <w:pPr>
        <w:ind w:left="2484" w:hanging="397"/>
      </w:pPr>
    </w:lvl>
    <w:lvl w:ilvl="3">
      <w:numFmt w:val="bullet"/>
      <w:lvlText w:val="•"/>
      <w:lvlJc w:val="left"/>
      <w:pPr>
        <w:ind w:left="3096" w:hanging="396"/>
      </w:pPr>
    </w:lvl>
    <w:lvl w:ilvl="4">
      <w:numFmt w:val="bullet"/>
      <w:lvlText w:val="•"/>
      <w:lvlJc w:val="left"/>
      <w:pPr>
        <w:ind w:left="3708" w:hanging="397"/>
      </w:pPr>
    </w:lvl>
    <w:lvl w:ilvl="5">
      <w:numFmt w:val="bullet"/>
      <w:lvlText w:val="•"/>
      <w:lvlJc w:val="left"/>
      <w:pPr>
        <w:ind w:left="4321" w:hanging="396"/>
      </w:pPr>
    </w:lvl>
    <w:lvl w:ilvl="6">
      <w:numFmt w:val="bullet"/>
      <w:lvlText w:val="•"/>
      <w:lvlJc w:val="left"/>
      <w:pPr>
        <w:ind w:left="4933" w:hanging="397"/>
      </w:pPr>
    </w:lvl>
    <w:lvl w:ilvl="7">
      <w:numFmt w:val="bullet"/>
      <w:lvlText w:val="•"/>
      <w:lvlJc w:val="left"/>
      <w:pPr>
        <w:ind w:left="5545" w:hanging="397"/>
      </w:pPr>
    </w:lvl>
    <w:lvl w:ilvl="8">
      <w:numFmt w:val="bullet"/>
      <w:lvlText w:val="•"/>
      <w:lvlJc w:val="left"/>
      <w:pPr>
        <w:ind w:left="6157" w:hanging="397"/>
      </w:pPr>
    </w:lvl>
  </w:abstractNum>
  <w:abstractNum w:abstractNumId="33" w15:restartNumberingAfterBreak="0">
    <w:nsid w:val="22C81D71"/>
    <w:multiLevelType w:val="multilevel"/>
    <w:tmpl w:val="68D64F38"/>
    <w:lvl w:ilvl="0">
      <w:start w:val="17"/>
      <w:numFmt w:val="decimal"/>
      <w:lvlText w:val="%1"/>
      <w:lvlJc w:val="left"/>
      <w:pPr>
        <w:ind w:left="606" w:hanging="511"/>
      </w:pPr>
    </w:lvl>
    <w:lvl w:ilvl="1">
      <w:start w:val="1"/>
      <w:numFmt w:val="decimal"/>
      <w:lvlText w:val="%1.%2."/>
      <w:lvlJc w:val="left"/>
      <w:pPr>
        <w:ind w:left="606" w:hanging="511"/>
      </w:pPr>
      <w:rPr>
        <w:rFonts w:ascii="Times New Roman" w:eastAsia="Times New Roman" w:hAnsi="Times New Roman" w:cs="Times New Roman"/>
        <w:color w:val="231F20"/>
        <w:sz w:val="22"/>
        <w:szCs w:val="22"/>
      </w:rPr>
    </w:lvl>
    <w:lvl w:ilvl="2">
      <w:numFmt w:val="bullet"/>
      <w:lvlText w:val="•"/>
      <w:lvlJc w:val="left"/>
      <w:pPr>
        <w:ind w:left="1907" w:hanging="511"/>
      </w:pPr>
    </w:lvl>
    <w:lvl w:ilvl="3">
      <w:numFmt w:val="bullet"/>
      <w:lvlText w:val="•"/>
      <w:lvlJc w:val="left"/>
      <w:pPr>
        <w:ind w:left="2560" w:hanging="511"/>
      </w:pPr>
    </w:lvl>
    <w:lvl w:ilvl="4">
      <w:numFmt w:val="bullet"/>
      <w:lvlText w:val="•"/>
      <w:lvlJc w:val="left"/>
      <w:pPr>
        <w:ind w:left="3214" w:hanging="511"/>
      </w:pPr>
    </w:lvl>
    <w:lvl w:ilvl="5">
      <w:numFmt w:val="bullet"/>
      <w:lvlText w:val="•"/>
      <w:lvlJc w:val="left"/>
      <w:pPr>
        <w:ind w:left="3867" w:hanging="511"/>
      </w:pPr>
    </w:lvl>
    <w:lvl w:ilvl="6">
      <w:numFmt w:val="bullet"/>
      <w:lvlText w:val="•"/>
      <w:lvlJc w:val="left"/>
      <w:pPr>
        <w:ind w:left="4521" w:hanging="511"/>
      </w:pPr>
    </w:lvl>
    <w:lvl w:ilvl="7">
      <w:numFmt w:val="bullet"/>
      <w:lvlText w:val="•"/>
      <w:lvlJc w:val="left"/>
      <w:pPr>
        <w:ind w:left="5174" w:hanging="511"/>
      </w:pPr>
    </w:lvl>
    <w:lvl w:ilvl="8">
      <w:numFmt w:val="bullet"/>
      <w:lvlText w:val="•"/>
      <w:lvlJc w:val="left"/>
      <w:pPr>
        <w:ind w:left="5828" w:hanging="511"/>
      </w:pPr>
    </w:lvl>
  </w:abstractNum>
  <w:abstractNum w:abstractNumId="34" w15:restartNumberingAfterBreak="0">
    <w:nsid w:val="231A6754"/>
    <w:multiLevelType w:val="multilevel"/>
    <w:tmpl w:val="8A28BE62"/>
    <w:lvl w:ilvl="0">
      <w:start w:val="11"/>
      <w:numFmt w:val="decimal"/>
      <w:lvlText w:val="%1"/>
      <w:lvlJc w:val="left"/>
      <w:pPr>
        <w:ind w:left="596" w:hanging="511"/>
      </w:pPr>
    </w:lvl>
    <w:lvl w:ilvl="1">
      <w:start w:val="1"/>
      <w:numFmt w:val="decimal"/>
      <w:lvlText w:val="%1.%2."/>
      <w:lvlJc w:val="left"/>
      <w:pPr>
        <w:ind w:left="596" w:hanging="511"/>
      </w:pPr>
      <w:rPr>
        <w:rFonts w:ascii="Times New Roman" w:eastAsia="Times New Roman" w:hAnsi="Times New Roman" w:cs="Times New Roman"/>
        <w:color w:val="231F20"/>
        <w:sz w:val="22"/>
        <w:szCs w:val="22"/>
      </w:rPr>
    </w:lvl>
    <w:lvl w:ilvl="2">
      <w:start w:val="1"/>
      <w:numFmt w:val="lowerLetter"/>
      <w:lvlText w:val="(%3)"/>
      <w:lvlJc w:val="left"/>
      <w:pPr>
        <w:ind w:left="993" w:hanging="397"/>
      </w:pPr>
      <w:rPr>
        <w:rFonts w:ascii="Times New Roman" w:eastAsia="Times New Roman" w:hAnsi="Times New Roman" w:cs="Times New Roman"/>
        <w:color w:val="231F20"/>
        <w:sz w:val="22"/>
        <w:szCs w:val="22"/>
      </w:rPr>
    </w:lvl>
    <w:lvl w:ilvl="3">
      <w:numFmt w:val="bullet"/>
      <w:lvlText w:val="•"/>
      <w:lvlJc w:val="left"/>
      <w:pPr>
        <w:ind w:left="2384" w:hanging="397"/>
      </w:pPr>
    </w:lvl>
    <w:lvl w:ilvl="4">
      <w:numFmt w:val="bullet"/>
      <w:lvlText w:val="•"/>
      <w:lvlJc w:val="left"/>
      <w:pPr>
        <w:ind w:left="3077" w:hanging="397"/>
      </w:pPr>
    </w:lvl>
    <w:lvl w:ilvl="5">
      <w:numFmt w:val="bullet"/>
      <w:lvlText w:val="•"/>
      <w:lvlJc w:val="left"/>
      <w:pPr>
        <w:ind w:left="3769" w:hanging="397"/>
      </w:pPr>
    </w:lvl>
    <w:lvl w:ilvl="6">
      <w:numFmt w:val="bullet"/>
      <w:lvlText w:val="•"/>
      <w:lvlJc w:val="left"/>
      <w:pPr>
        <w:ind w:left="4461" w:hanging="396"/>
      </w:pPr>
    </w:lvl>
    <w:lvl w:ilvl="7">
      <w:numFmt w:val="bullet"/>
      <w:lvlText w:val="•"/>
      <w:lvlJc w:val="left"/>
      <w:pPr>
        <w:ind w:left="5154" w:hanging="397"/>
      </w:pPr>
    </w:lvl>
    <w:lvl w:ilvl="8">
      <w:numFmt w:val="bullet"/>
      <w:lvlText w:val="•"/>
      <w:lvlJc w:val="left"/>
      <w:pPr>
        <w:ind w:left="5846" w:hanging="397"/>
      </w:pPr>
    </w:lvl>
  </w:abstractNum>
  <w:abstractNum w:abstractNumId="35" w15:restartNumberingAfterBreak="0">
    <w:nsid w:val="233F6E61"/>
    <w:multiLevelType w:val="multilevel"/>
    <w:tmpl w:val="AC167B2C"/>
    <w:lvl w:ilvl="0">
      <w:start w:val="1"/>
      <w:numFmt w:val="decimal"/>
      <w:lvlText w:val="%1."/>
      <w:lvlJc w:val="left"/>
      <w:pPr>
        <w:ind w:left="760" w:hanging="454"/>
      </w:pPr>
      <w:rPr>
        <w:rFonts w:ascii="Times New Roman" w:eastAsia="Times New Roman" w:hAnsi="Times New Roman" w:cs="Times New Roman"/>
        <w:color w:val="231F20"/>
        <w:sz w:val="22"/>
        <w:szCs w:val="22"/>
      </w:rPr>
    </w:lvl>
    <w:lvl w:ilvl="1">
      <w:numFmt w:val="bullet"/>
      <w:lvlText w:val="•"/>
      <w:lvlJc w:val="left"/>
      <w:pPr>
        <w:ind w:left="1688" w:hanging="454"/>
      </w:pPr>
    </w:lvl>
    <w:lvl w:ilvl="2">
      <w:numFmt w:val="bullet"/>
      <w:lvlText w:val="•"/>
      <w:lvlJc w:val="left"/>
      <w:pPr>
        <w:ind w:left="2617" w:hanging="454"/>
      </w:pPr>
    </w:lvl>
    <w:lvl w:ilvl="3">
      <w:numFmt w:val="bullet"/>
      <w:lvlText w:val="•"/>
      <w:lvlJc w:val="left"/>
      <w:pPr>
        <w:ind w:left="3545" w:hanging="454"/>
      </w:pPr>
    </w:lvl>
    <w:lvl w:ilvl="4">
      <w:numFmt w:val="bullet"/>
      <w:lvlText w:val="•"/>
      <w:lvlJc w:val="left"/>
      <w:pPr>
        <w:ind w:left="4474" w:hanging="454"/>
      </w:pPr>
    </w:lvl>
    <w:lvl w:ilvl="5">
      <w:numFmt w:val="bullet"/>
      <w:lvlText w:val="•"/>
      <w:lvlJc w:val="left"/>
      <w:pPr>
        <w:ind w:left="5402" w:hanging="453"/>
      </w:pPr>
    </w:lvl>
    <w:lvl w:ilvl="6">
      <w:numFmt w:val="bullet"/>
      <w:lvlText w:val="•"/>
      <w:lvlJc w:val="left"/>
      <w:pPr>
        <w:ind w:left="6331" w:hanging="454"/>
      </w:pPr>
    </w:lvl>
    <w:lvl w:ilvl="7">
      <w:numFmt w:val="bullet"/>
      <w:lvlText w:val="•"/>
      <w:lvlJc w:val="left"/>
      <w:pPr>
        <w:ind w:left="7259" w:hanging="454"/>
      </w:pPr>
    </w:lvl>
    <w:lvl w:ilvl="8">
      <w:numFmt w:val="bullet"/>
      <w:lvlText w:val="•"/>
      <w:lvlJc w:val="left"/>
      <w:pPr>
        <w:ind w:left="8188" w:hanging="454"/>
      </w:pPr>
    </w:lvl>
  </w:abstractNum>
  <w:abstractNum w:abstractNumId="36" w15:restartNumberingAfterBreak="0">
    <w:nsid w:val="24603824"/>
    <w:multiLevelType w:val="multilevel"/>
    <w:tmpl w:val="02A28190"/>
    <w:lvl w:ilvl="0">
      <w:start w:val="10"/>
      <w:numFmt w:val="decimal"/>
      <w:lvlText w:val="%1"/>
      <w:lvlJc w:val="left"/>
      <w:pPr>
        <w:ind w:left="715" w:hanging="511"/>
      </w:pPr>
    </w:lvl>
    <w:lvl w:ilvl="1">
      <w:start w:val="1"/>
      <w:numFmt w:val="decimal"/>
      <w:lvlText w:val="%1.%2."/>
      <w:lvlJc w:val="left"/>
      <w:pPr>
        <w:ind w:left="715" w:hanging="511"/>
      </w:pPr>
      <w:rPr>
        <w:rFonts w:ascii="Times New Roman" w:eastAsia="Times New Roman" w:hAnsi="Times New Roman" w:cs="Times New Roman"/>
        <w:color w:val="231F20"/>
        <w:sz w:val="22"/>
        <w:szCs w:val="22"/>
      </w:rPr>
    </w:lvl>
    <w:lvl w:ilvl="2">
      <w:start w:val="1"/>
      <w:numFmt w:val="lowerLetter"/>
      <w:lvlText w:val="(%3)"/>
      <w:lvlJc w:val="left"/>
      <w:pPr>
        <w:ind w:left="1112" w:hanging="397"/>
      </w:pPr>
      <w:rPr>
        <w:rFonts w:ascii="Times New Roman" w:eastAsia="Times New Roman" w:hAnsi="Times New Roman" w:cs="Times New Roman"/>
        <w:color w:val="231F20"/>
        <w:sz w:val="22"/>
        <w:szCs w:val="22"/>
      </w:rPr>
    </w:lvl>
    <w:lvl w:ilvl="3">
      <w:numFmt w:val="bullet"/>
      <w:lvlText w:val="•"/>
      <w:lvlJc w:val="left"/>
      <w:pPr>
        <w:ind w:left="2478" w:hanging="397"/>
      </w:pPr>
    </w:lvl>
    <w:lvl w:ilvl="4">
      <w:numFmt w:val="bullet"/>
      <w:lvlText w:val="•"/>
      <w:lvlJc w:val="left"/>
      <w:pPr>
        <w:ind w:left="3158" w:hanging="397"/>
      </w:pPr>
    </w:lvl>
    <w:lvl w:ilvl="5">
      <w:numFmt w:val="bullet"/>
      <w:lvlText w:val="•"/>
      <w:lvlJc w:val="left"/>
      <w:pPr>
        <w:ind w:left="3837" w:hanging="397"/>
      </w:pPr>
    </w:lvl>
    <w:lvl w:ilvl="6">
      <w:numFmt w:val="bullet"/>
      <w:lvlText w:val="•"/>
      <w:lvlJc w:val="left"/>
      <w:pPr>
        <w:ind w:left="4517" w:hanging="397"/>
      </w:pPr>
    </w:lvl>
    <w:lvl w:ilvl="7">
      <w:numFmt w:val="bullet"/>
      <w:lvlText w:val="•"/>
      <w:lvlJc w:val="left"/>
      <w:pPr>
        <w:ind w:left="5196" w:hanging="397"/>
      </w:pPr>
    </w:lvl>
    <w:lvl w:ilvl="8">
      <w:numFmt w:val="bullet"/>
      <w:lvlText w:val="•"/>
      <w:lvlJc w:val="left"/>
      <w:pPr>
        <w:ind w:left="5876" w:hanging="397"/>
      </w:pPr>
    </w:lvl>
  </w:abstractNum>
  <w:abstractNum w:abstractNumId="37" w15:restartNumberingAfterBreak="0">
    <w:nsid w:val="25A97304"/>
    <w:multiLevelType w:val="multilevel"/>
    <w:tmpl w:val="58261E82"/>
    <w:lvl w:ilvl="0">
      <w:start w:val="8"/>
      <w:numFmt w:val="decimal"/>
      <w:lvlText w:val="%1"/>
      <w:lvlJc w:val="left"/>
      <w:pPr>
        <w:ind w:left="591" w:hanging="246"/>
      </w:pPr>
      <w:rPr>
        <w:rFonts w:ascii="Times New Roman" w:eastAsia="Times New Roman" w:hAnsi="Times New Roman" w:cs="Times New Roman"/>
        <w:color w:val="231F20"/>
        <w:sz w:val="16"/>
        <w:szCs w:val="16"/>
      </w:rPr>
    </w:lvl>
    <w:lvl w:ilvl="1">
      <w:start w:val="3"/>
      <w:numFmt w:val="lowerRoman"/>
      <w:lvlText w:val="(%2)"/>
      <w:lvlJc w:val="left"/>
      <w:pPr>
        <w:ind w:left="4100" w:hanging="511"/>
      </w:pPr>
      <w:rPr>
        <w:rFonts w:ascii="Times New Roman" w:eastAsia="Times New Roman" w:hAnsi="Times New Roman" w:cs="Times New Roman"/>
        <w:color w:val="231F20"/>
        <w:sz w:val="22"/>
        <w:szCs w:val="22"/>
      </w:rPr>
    </w:lvl>
    <w:lvl w:ilvl="2">
      <w:numFmt w:val="bullet"/>
      <w:lvlText w:val="•"/>
      <w:lvlJc w:val="left"/>
      <w:pPr>
        <w:ind w:left="4760" w:hanging="511"/>
      </w:pPr>
    </w:lvl>
    <w:lvl w:ilvl="3">
      <w:numFmt w:val="bullet"/>
      <w:lvlText w:val="•"/>
      <w:lvlJc w:val="left"/>
      <w:pPr>
        <w:ind w:left="5421" w:hanging="511"/>
      </w:pPr>
    </w:lvl>
    <w:lvl w:ilvl="4">
      <w:numFmt w:val="bullet"/>
      <w:lvlText w:val="•"/>
      <w:lvlJc w:val="left"/>
      <w:pPr>
        <w:ind w:left="6081" w:hanging="511"/>
      </w:pPr>
    </w:lvl>
    <w:lvl w:ilvl="5">
      <w:numFmt w:val="bullet"/>
      <w:lvlText w:val="•"/>
      <w:lvlJc w:val="left"/>
      <w:pPr>
        <w:ind w:left="6742" w:hanging="511"/>
      </w:pPr>
    </w:lvl>
    <w:lvl w:ilvl="6">
      <w:numFmt w:val="bullet"/>
      <w:lvlText w:val="•"/>
      <w:lvlJc w:val="left"/>
      <w:pPr>
        <w:ind w:left="7403" w:hanging="511"/>
      </w:pPr>
    </w:lvl>
    <w:lvl w:ilvl="7">
      <w:numFmt w:val="bullet"/>
      <w:lvlText w:val="•"/>
      <w:lvlJc w:val="left"/>
      <w:pPr>
        <w:ind w:left="8063" w:hanging="511"/>
      </w:pPr>
    </w:lvl>
    <w:lvl w:ilvl="8">
      <w:numFmt w:val="bullet"/>
      <w:lvlText w:val="•"/>
      <w:lvlJc w:val="left"/>
      <w:pPr>
        <w:ind w:left="8724" w:hanging="511"/>
      </w:pPr>
    </w:lvl>
  </w:abstractNum>
  <w:abstractNum w:abstractNumId="38" w15:restartNumberingAfterBreak="0">
    <w:nsid w:val="25C00087"/>
    <w:multiLevelType w:val="multilevel"/>
    <w:tmpl w:val="E4147C66"/>
    <w:lvl w:ilvl="0">
      <w:start w:val="4"/>
      <w:numFmt w:val="decimal"/>
      <w:lvlText w:val="%1"/>
      <w:lvlJc w:val="left"/>
      <w:pPr>
        <w:ind w:left="741" w:hanging="511"/>
      </w:pPr>
    </w:lvl>
    <w:lvl w:ilvl="1">
      <w:start w:val="5"/>
      <w:numFmt w:val="decimal"/>
      <w:lvlText w:val="%1.%2."/>
      <w:lvlJc w:val="left"/>
      <w:pPr>
        <w:ind w:left="741" w:hanging="511"/>
      </w:pPr>
      <w:rPr>
        <w:rFonts w:ascii="Times New Roman" w:eastAsia="Times New Roman" w:hAnsi="Times New Roman" w:cs="Times New Roman"/>
        <w:color w:val="231F20"/>
        <w:sz w:val="22"/>
        <w:szCs w:val="22"/>
      </w:rPr>
    </w:lvl>
    <w:lvl w:ilvl="2">
      <w:start w:val="1"/>
      <w:numFmt w:val="lowerLetter"/>
      <w:lvlText w:val="(%3)"/>
      <w:lvlJc w:val="left"/>
      <w:pPr>
        <w:ind w:left="1138" w:hanging="397"/>
      </w:pPr>
      <w:rPr>
        <w:rFonts w:ascii="Times New Roman" w:eastAsia="Times New Roman" w:hAnsi="Times New Roman" w:cs="Times New Roman"/>
        <w:color w:val="231F20"/>
        <w:sz w:val="22"/>
        <w:szCs w:val="22"/>
      </w:rPr>
    </w:lvl>
    <w:lvl w:ilvl="3">
      <w:numFmt w:val="bullet"/>
      <w:lvlText w:val="•"/>
      <w:lvlJc w:val="left"/>
      <w:pPr>
        <w:ind w:left="2502" w:hanging="397"/>
      </w:pPr>
    </w:lvl>
    <w:lvl w:ilvl="4">
      <w:numFmt w:val="bullet"/>
      <w:lvlText w:val="•"/>
      <w:lvlJc w:val="left"/>
      <w:pPr>
        <w:ind w:left="3183" w:hanging="397"/>
      </w:pPr>
    </w:lvl>
    <w:lvl w:ilvl="5">
      <w:numFmt w:val="bullet"/>
      <w:lvlText w:val="•"/>
      <w:lvlJc w:val="left"/>
      <w:pPr>
        <w:ind w:left="3864" w:hanging="397"/>
      </w:pPr>
    </w:lvl>
    <w:lvl w:ilvl="6">
      <w:numFmt w:val="bullet"/>
      <w:lvlText w:val="•"/>
      <w:lvlJc w:val="left"/>
      <w:pPr>
        <w:ind w:left="4545" w:hanging="397"/>
      </w:pPr>
    </w:lvl>
    <w:lvl w:ilvl="7">
      <w:numFmt w:val="bullet"/>
      <w:lvlText w:val="•"/>
      <w:lvlJc w:val="left"/>
      <w:pPr>
        <w:ind w:left="5226" w:hanging="397"/>
      </w:pPr>
    </w:lvl>
    <w:lvl w:ilvl="8">
      <w:numFmt w:val="bullet"/>
      <w:lvlText w:val="•"/>
      <w:lvlJc w:val="left"/>
      <w:pPr>
        <w:ind w:left="5907" w:hanging="397"/>
      </w:pPr>
    </w:lvl>
  </w:abstractNum>
  <w:abstractNum w:abstractNumId="39" w15:restartNumberingAfterBreak="0">
    <w:nsid w:val="27407E5A"/>
    <w:multiLevelType w:val="multilevel"/>
    <w:tmpl w:val="08FE3F7C"/>
    <w:lvl w:ilvl="0">
      <w:start w:val="1"/>
      <w:numFmt w:val="decimal"/>
      <w:lvlText w:val="%1."/>
      <w:lvlJc w:val="left"/>
      <w:pPr>
        <w:ind w:left="817" w:hanging="511"/>
      </w:pPr>
      <w:rPr>
        <w:rFonts w:ascii="Times New Roman" w:eastAsia="Times New Roman" w:hAnsi="Times New Roman" w:cs="Times New Roman"/>
        <w:b/>
        <w:color w:val="231F20"/>
        <w:sz w:val="24"/>
        <w:szCs w:val="24"/>
      </w:rPr>
    </w:lvl>
    <w:lvl w:ilvl="1">
      <w:numFmt w:val="bullet"/>
      <w:lvlText w:val="•"/>
      <w:lvlJc w:val="left"/>
      <w:pPr>
        <w:ind w:left="1742" w:hanging="511"/>
      </w:pPr>
    </w:lvl>
    <w:lvl w:ilvl="2">
      <w:numFmt w:val="bullet"/>
      <w:lvlText w:val="•"/>
      <w:lvlJc w:val="left"/>
      <w:pPr>
        <w:ind w:left="2665" w:hanging="511"/>
      </w:pPr>
    </w:lvl>
    <w:lvl w:ilvl="3">
      <w:numFmt w:val="bullet"/>
      <w:lvlText w:val="•"/>
      <w:lvlJc w:val="left"/>
      <w:pPr>
        <w:ind w:left="3587" w:hanging="511"/>
      </w:pPr>
    </w:lvl>
    <w:lvl w:ilvl="4">
      <w:numFmt w:val="bullet"/>
      <w:lvlText w:val="•"/>
      <w:lvlJc w:val="left"/>
      <w:pPr>
        <w:ind w:left="4510" w:hanging="511"/>
      </w:pPr>
    </w:lvl>
    <w:lvl w:ilvl="5">
      <w:numFmt w:val="bullet"/>
      <w:lvlText w:val="•"/>
      <w:lvlJc w:val="left"/>
      <w:pPr>
        <w:ind w:left="5432" w:hanging="511"/>
      </w:pPr>
    </w:lvl>
    <w:lvl w:ilvl="6">
      <w:numFmt w:val="bullet"/>
      <w:lvlText w:val="•"/>
      <w:lvlJc w:val="left"/>
      <w:pPr>
        <w:ind w:left="6355" w:hanging="511"/>
      </w:pPr>
    </w:lvl>
    <w:lvl w:ilvl="7">
      <w:numFmt w:val="bullet"/>
      <w:lvlText w:val="•"/>
      <w:lvlJc w:val="left"/>
      <w:pPr>
        <w:ind w:left="7277" w:hanging="511"/>
      </w:pPr>
    </w:lvl>
    <w:lvl w:ilvl="8">
      <w:numFmt w:val="bullet"/>
      <w:lvlText w:val="•"/>
      <w:lvlJc w:val="left"/>
      <w:pPr>
        <w:ind w:left="8200" w:hanging="511"/>
      </w:pPr>
    </w:lvl>
  </w:abstractNum>
  <w:abstractNum w:abstractNumId="40" w15:restartNumberingAfterBreak="0">
    <w:nsid w:val="292226C7"/>
    <w:multiLevelType w:val="multilevel"/>
    <w:tmpl w:val="BC360DA4"/>
    <w:lvl w:ilvl="0">
      <w:start w:val="29"/>
      <w:numFmt w:val="decimal"/>
      <w:lvlText w:val="%1"/>
      <w:lvlJc w:val="left"/>
      <w:pPr>
        <w:ind w:left="936" w:hanging="511"/>
      </w:pPr>
    </w:lvl>
    <w:lvl w:ilvl="1">
      <w:start w:val="1"/>
      <w:numFmt w:val="decimal"/>
      <w:lvlText w:val="%1.%2."/>
      <w:lvlJc w:val="left"/>
      <w:pPr>
        <w:ind w:left="936" w:hanging="511"/>
      </w:pPr>
      <w:rPr>
        <w:rFonts w:ascii="Times New Roman" w:eastAsia="Times New Roman" w:hAnsi="Times New Roman" w:cs="Times New Roman"/>
        <w:color w:val="231F20"/>
        <w:sz w:val="22"/>
        <w:szCs w:val="22"/>
      </w:rPr>
    </w:lvl>
    <w:lvl w:ilvl="2">
      <w:numFmt w:val="bullet"/>
      <w:lvlText w:val="•"/>
      <w:lvlJc w:val="left"/>
      <w:pPr>
        <w:ind w:left="2244" w:hanging="511"/>
      </w:pPr>
    </w:lvl>
    <w:lvl w:ilvl="3">
      <w:numFmt w:val="bullet"/>
      <w:lvlText w:val="•"/>
      <w:lvlJc w:val="left"/>
      <w:pPr>
        <w:ind w:left="2897" w:hanging="511"/>
      </w:pPr>
    </w:lvl>
    <w:lvl w:ilvl="4">
      <w:numFmt w:val="bullet"/>
      <w:lvlText w:val="•"/>
      <w:lvlJc w:val="left"/>
      <w:pPr>
        <w:ind w:left="3549" w:hanging="511"/>
      </w:pPr>
    </w:lvl>
    <w:lvl w:ilvl="5">
      <w:numFmt w:val="bullet"/>
      <w:lvlText w:val="•"/>
      <w:lvlJc w:val="left"/>
      <w:pPr>
        <w:ind w:left="4202" w:hanging="511"/>
      </w:pPr>
    </w:lvl>
    <w:lvl w:ilvl="6">
      <w:numFmt w:val="bullet"/>
      <w:lvlText w:val="•"/>
      <w:lvlJc w:val="left"/>
      <w:pPr>
        <w:ind w:left="4854" w:hanging="511"/>
      </w:pPr>
    </w:lvl>
    <w:lvl w:ilvl="7">
      <w:numFmt w:val="bullet"/>
      <w:lvlText w:val="•"/>
      <w:lvlJc w:val="left"/>
      <w:pPr>
        <w:ind w:left="5506" w:hanging="511"/>
      </w:pPr>
    </w:lvl>
    <w:lvl w:ilvl="8">
      <w:numFmt w:val="bullet"/>
      <w:lvlText w:val="•"/>
      <w:lvlJc w:val="left"/>
      <w:pPr>
        <w:ind w:left="6159" w:hanging="511"/>
      </w:pPr>
    </w:lvl>
  </w:abstractNum>
  <w:abstractNum w:abstractNumId="41" w15:restartNumberingAfterBreak="0">
    <w:nsid w:val="296F51E2"/>
    <w:multiLevelType w:val="multilevel"/>
    <w:tmpl w:val="4822A81A"/>
    <w:lvl w:ilvl="0">
      <w:start w:val="5"/>
      <w:numFmt w:val="lowerLetter"/>
      <w:lvlText w:val="(%1)"/>
      <w:lvlJc w:val="left"/>
      <w:pPr>
        <w:ind w:left="1072" w:hanging="397"/>
      </w:pPr>
      <w:rPr>
        <w:rFonts w:ascii="Times New Roman" w:eastAsia="Times New Roman" w:hAnsi="Times New Roman" w:cs="Times New Roman"/>
        <w:color w:val="231F20"/>
        <w:sz w:val="22"/>
        <w:szCs w:val="22"/>
      </w:rPr>
    </w:lvl>
    <w:lvl w:ilvl="1">
      <w:numFmt w:val="bullet"/>
      <w:lvlText w:val="•"/>
      <w:lvlJc w:val="left"/>
      <w:pPr>
        <w:ind w:left="1692" w:hanging="397"/>
      </w:pPr>
    </w:lvl>
    <w:lvl w:ilvl="2">
      <w:numFmt w:val="bullet"/>
      <w:lvlText w:val="•"/>
      <w:lvlJc w:val="left"/>
      <w:pPr>
        <w:ind w:left="2305" w:hanging="397"/>
      </w:pPr>
    </w:lvl>
    <w:lvl w:ilvl="3">
      <w:numFmt w:val="bullet"/>
      <w:lvlText w:val="•"/>
      <w:lvlJc w:val="left"/>
      <w:pPr>
        <w:ind w:left="2918" w:hanging="397"/>
      </w:pPr>
    </w:lvl>
    <w:lvl w:ilvl="4">
      <w:numFmt w:val="bullet"/>
      <w:lvlText w:val="•"/>
      <w:lvlJc w:val="left"/>
      <w:pPr>
        <w:ind w:left="3531" w:hanging="396"/>
      </w:pPr>
    </w:lvl>
    <w:lvl w:ilvl="5">
      <w:numFmt w:val="bullet"/>
      <w:lvlText w:val="•"/>
      <w:lvlJc w:val="left"/>
      <w:pPr>
        <w:ind w:left="4144" w:hanging="397"/>
      </w:pPr>
    </w:lvl>
    <w:lvl w:ilvl="6">
      <w:numFmt w:val="bullet"/>
      <w:lvlText w:val="•"/>
      <w:lvlJc w:val="left"/>
      <w:pPr>
        <w:ind w:left="4757" w:hanging="397"/>
      </w:pPr>
    </w:lvl>
    <w:lvl w:ilvl="7">
      <w:numFmt w:val="bullet"/>
      <w:lvlText w:val="•"/>
      <w:lvlJc w:val="left"/>
      <w:pPr>
        <w:ind w:left="5370" w:hanging="397"/>
      </w:pPr>
    </w:lvl>
    <w:lvl w:ilvl="8">
      <w:numFmt w:val="bullet"/>
      <w:lvlText w:val="•"/>
      <w:lvlJc w:val="left"/>
      <w:pPr>
        <w:ind w:left="5983" w:hanging="397"/>
      </w:pPr>
    </w:lvl>
  </w:abstractNum>
  <w:abstractNum w:abstractNumId="42" w15:restartNumberingAfterBreak="0">
    <w:nsid w:val="2A734BCB"/>
    <w:multiLevelType w:val="multilevel"/>
    <w:tmpl w:val="F2CCFD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2ADE32C4"/>
    <w:multiLevelType w:val="multilevel"/>
    <w:tmpl w:val="7F008A14"/>
    <w:lvl w:ilvl="0">
      <w:start w:val="19"/>
      <w:numFmt w:val="decimal"/>
      <w:lvlText w:val="%1"/>
      <w:lvlJc w:val="left"/>
      <w:pPr>
        <w:ind w:left="606" w:hanging="511"/>
      </w:pPr>
    </w:lvl>
    <w:lvl w:ilvl="1">
      <w:start w:val="1"/>
      <w:numFmt w:val="decimal"/>
      <w:lvlText w:val="%1.%2."/>
      <w:lvlJc w:val="left"/>
      <w:pPr>
        <w:ind w:left="606" w:hanging="511"/>
      </w:pPr>
      <w:rPr>
        <w:rFonts w:ascii="Times New Roman" w:eastAsia="Times New Roman" w:hAnsi="Times New Roman" w:cs="Times New Roman"/>
        <w:color w:val="231F20"/>
        <w:sz w:val="22"/>
        <w:szCs w:val="22"/>
      </w:rPr>
    </w:lvl>
    <w:lvl w:ilvl="2">
      <w:numFmt w:val="bullet"/>
      <w:lvlText w:val="•"/>
      <w:lvlJc w:val="left"/>
      <w:pPr>
        <w:ind w:left="1907" w:hanging="511"/>
      </w:pPr>
    </w:lvl>
    <w:lvl w:ilvl="3">
      <w:numFmt w:val="bullet"/>
      <w:lvlText w:val="•"/>
      <w:lvlJc w:val="left"/>
      <w:pPr>
        <w:ind w:left="2560" w:hanging="511"/>
      </w:pPr>
    </w:lvl>
    <w:lvl w:ilvl="4">
      <w:numFmt w:val="bullet"/>
      <w:lvlText w:val="•"/>
      <w:lvlJc w:val="left"/>
      <w:pPr>
        <w:ind w:left="3214" w:hanging="511"/>
      </w:pPr>
    </w:lvl>
    <w:lvl w:ilvl="5">
      <w:numFmt w:val="bullet"/>
      <w:lvlText w:val="•"/>
      <w:lvlJc w:val="left"/>
      <w:pPr>
        <w:ind w:left="3867" w:hanging="511"/>
      </w:pPr>
    </w:lvl>
    <w:lvl w:ilvl="6">
      <w:numFmt w:val="bullet"/>
      <w:lvlText w:val="•"/>
      <w:lvlJc w:val="left"/>
      <w:pPr>
        <w:ind w:left="4521" w:hanging="511"/>
      </w:pPr>
    </w:lvl>
    <w:lvl w:ilvl="7">
      <w:numFmt w:val="bullet"/>
      <w:lvlText w:val="•"/>
      <w:lvlJc w:val="left"/>
      <w:pPr>
        <w:ind w:left="5174" w:hanging="511"/>
      </w:pPr>
    </w:lvl>
    <w:lvl w:ilvl="8">
      <w:numFmt w:val="bullet"/>
      <w:lvlText w:val="•"/>
      <w:lvlJc w:val="left"/>
      <w:pPr>
        <w:ind w:left="5828" w:hanging="511"/>
      </w:pPr>
    </w:lvl>
  </w:abstractNum>
  <w:abstractNum w:abstractNumId="44" w15:restartNumberingAfterBreak="0">
    <w:nsid w:val="2B517F73"/>
    <w:multiLevelType w:val="multilevel"/>
    <w:tmpl w:val="40F667FE"/>
    <w:lvl w:ilvl="0">
      <w:start w:val="31"/>
      <w:numFmt w:val="decimal"/>
      <w:lvlText w:val="%1"/>
      <w:lvlJc w:val="left"/>
      <w:pPr>
        <w:ind w:left="647" w:hanging="511"/>
      </w:pPr>
    </w:lvl>
    <w:lvl w:ilvl="1">
      <w:start w:val="1"/>
      <w:numFmt w:val="decimal"/>
      <w:lvlText w:val="%1.%2."/>
      <w:lvlJc w:val="left"/>
      <w:pPr>
        <w:ind w:left="647" w:hanging="511"/>
      </w:pPr>
      <w:rPr>
        <w:rFonts w:ascii="Times New Roman" w:eastAsia="Times New Roman" w:hAnsi="Times New Roman" w:cs="Times New Roman"/>
        <w:color w:val="231F20"/>
        <w:sz w:val="22"/>
        <w:szCs w:val="22"/>
      </w:rPr>
    </w:lvl>
    <w:lvl w:ilvl="2">
      <w:start w:val="1"/>
      <w:numFmt w:val="lowerLetter"/>
      <w:lvlText w:val="(%3)"/>
      <w:lvlJc w:val="left"/>
      <w:pPr>
        <w:ind w:left="1044" w:hanging="397"/>
      </w:pPr>
      <w:rPr>
        <w:rFonts w:ascii="Times New Roman" w:eastAsia="Times New Roman" w:hAnsi="Times New Roman" w:cs="Times New Roman"/>
        <w:color w:val="231F20"/>
        <w:sz w:val="22"/>
        <w:szCs w:val="22"/>
      </w:rPr>
    </w:lvl>
    <w:lvl w:ilvl="3">
      <w:numFmt w:val="bullet"/>
      <w:lvlText w:val="•"/>
      <w:lvlJc w:val="left"/>
      <w:pPr>
        <w:ind w:left="2403" w:hanging="396"/>
      </w:pPr>
    </w:lvl>
    <w:lvl w:ilvl="4">
      <w:numFmt w:val="bullet"/>
      <w:lvlText w:val="•"/>
      <w:lvlJc w:val="left"/>
      <w:pPr>
        <w:ind w:left="3085" w:hanging="397"/>
      </w:pPr>
    </w:lvl>
    <w:lvl w:ilvl="5">
      <w:numFmt w:val="bullet"/>
      <w:lvlText w:val="•"/>
      <w:lvlJc w:val="left"/>
      <w:pPr>
        <w:ind w:left="3766" w:hanging="396"/>
      </w:pPr>
    </w:lvl>
    <w:lvl w:ilvl="6">
      <w:numFmt w:val="bullet"/>
      <w:lvlText w:val="•"/>
      <w:lvlJc w:val="left"/>
      <w:pPr>
        <w:ind w:left="4448" w:hanging="397"/>
      </w:pPr>
    </w:lvl>
    <w:lvl w:ilvl="7">
      <w:numFmt w:val="bullet"/>
      <w:lvlText w:val="•"/>
      <w:lvlJc w:val="left"/>
      <w:pPr>
        <w:ind w:left="5130" w:hanging="397"/>
      </w:pPr>
    </w:lvl>
    <w:lvl w:ilvl="8">
      <w:numFmt w:val="bullet"/>
      <w:lvlText w:val="•"/>
      <w:lvlJc w:val="left"/>
      <w:pPr>
        <w:ind w:left="5811" w:hanging="397"/>
      </w:pPr>
    </w:lvl>
  </w:abstractNum>
  <w:abstractNum w:abstractNumId="45" w15:restartNumberingAfterBreak="0">
    <w:nsid w:val="2C4F0AE1"/>
    <w:multiLevelType w:val="multilevel"/>
    <w:tmpl w:val="24DC5E90"/>
    <w:lvl w:ilvl="0">
      <w:start w:val="14"/>
      <w:numFmt w:val="decimal"/>
      <w:lvlText w:val="%1"/>
      <w:lvlJc w:val="left"/>
      <w:pPr>
        <w:ind w:left="704" w:hanging="510"/>
      </w:pPr>
    </w:lvl>
    <w:lvl w:ilvl="1">
      <w:start w:val="1"/>
      <w:numFmt w:val="decimal"/>
      <w:lvlText w:val="%1.%2."/>
      <w:lvlJc w:val="left"/>
      <w:pPr>
        <w:ind w:left="704" w:hanging="510"/>
      </w:pPr>
      <w:rPr>
        <w:rFonts w:ascii="Times New Roman" w:eastAsia="Times New Roman" w:hAnsi="Times New Roman" w:cs="Times New Roman"/>
        <w:color w:val="231F20"/>
        <w:sz w:val="22"/>
        <w:szCs w:val="22"/>
      </w:rPr>
    </w:lvl>
    <w:lvl w:ilvl="2">
      <w:start w:val="1"/>
      <w:numFmt w:val="lowerLetter"/>
      <w:lvlText w:val="(%3)"/>
      <w:lvlJc w:val="left"/>
      <w:pPr>
        <w:ind w:left="1101" w:hanging="397"/>
      </w:pPr>
      <w:rPr>
        <w:rFonts w:ascii="Times New Roman" w:eastAsia="Times New Roman" w:hAnsi="Times New Roman" w:cs="Times New Roman"/>
        <w:color w:val="231F20"/>
        <w:sz w:val="22"/>
        <w:szCs w:val="22"/>
      </w:rPr>
    </w:lvl>
    <w:lvl w:ilvl="3">
      <w:numFmt w:val="bullet"/>
      <w:lvlText w:val="•"/>
      <w:lvlJc w:val="left"/>
      <w:pPr>
        <w:ind w:left="2462" w:hanging="397"/>
      </w:pPr>
    </w:lvl>
    <w:lvl w:ilvl="4">
      <w:numFmt w:val="bullet"/>
      <w:lvlText w:val="•"/>
      <w:lvlJc w:val="left"/>
      <w:pPr>
        <w:ind w:left="3143" w:hanging="397"/>
      </w:pPr>
    </w:lvl>
    <w:lvl w:ilvl="5">
      <w:numFmt w:val="bullet"/>
      <w:lvlText w:val="•"/>
      <w:lvlJc w:val="left"/>
      <w:pPr>
        <w:ind w:left="3824" w:hanging="397"/>
      </w:pPr>
    </w:lvl>
    <w:lvl w:ilvl="6">
      <w:numFmt w:val="bullet"/>
      <w:lvlText w:val="•"/>
      <w:lvlJc w:val="left"/>
      <w:pPr>
        <w:ind w:left="4506" w:hanging="397"/>
      </w:pPr>
    </w:lvl>
    <w:lvl w:ilvl="7">
      <w:numFmt w:val="bullet"/>
      <w:lvlText w:val="•"/>
      <w:lvlJc w:val="left"/>
      <w:pPr>
        <w:ind w:left="5187" w:hanging="396"/>
      </w:pPr>
    </w:lvl>
    <w:lvl w:ilvl="8">
      <w:numFmt w:val="bullet"/>
      <w:lvlText w:val="•"/>
      <w:lvlJc w:val="left"/>
      <w:pPr>
        <w:ind w:left="5868" w:hanging="397"/>
      </w:pPr>
    </w:lvl>
  </w:abstractNum>
  <w:abstractNum w:abstractNumId="46" w15:restartNumberingAfterBreak="0">
    <w:nsid w:val="2D6652B2"/>
    <w:multiLevelType w:val="multilevel"/>
    <w:tmpl w:val="60286E70"/>
    <w:lvl w:ilvl="0">
      <w:start w:val="5"/>
      <w:numFmt w:val="decimal"/>
      <w:lvlText w:val="%1"/>
      <w:lvlJc w:val="left"/>
      <w:pPr>
        <w:ind w:left="741" w:hanging="511"/>
      </w:pPr>
    </w:lvl>
    <w:lvl w:ilvl="1">
      <w:start w:val="1"/>
      <w:numFmt w:val="decimal"/>
      <w:lvlText w:val="%1.%2."/>
      <w:lvlJc w:val="left"/>
      <w:pPr>
        <w:ind w:left="741" w:hanging="511"/>
      </w:pPr>
      <w:rPr>
        <w:rFonts w:ascii="Times New Roman" w:eastAsia="Times New Roman" w:hAnsi="Times New Roman" w:cs="Times New Roman"/>
        <w:color w:val="231F20"/>
        <w:sz w:val="22"/>
        <w:szCs w:val="22"/>
      </w:rPr>
    </w:lvl>
    <w:lvl w:ilvl="2">
      <w:numFmt w:val="bullet"/>
      <w:lvlText w:val="•"/>
      <w:lvlJc w:val="left"/>
      <w:pPr>
        <w:ind w:left="2046" w:hanging="511"/>
      </w:pPr>
    </w:lvl>
    <w:lvl w:ilvl="3">
      <w:numFmt w:val="bullet"/>
      <w:lvlText w:val="•"/>
      <w:lvlJc w:val="left"/>
      <w:pPr>
        <w:ind w:left="2699" w:hanging="511"/>
      </w:pPr>
    </w:lvl>
    <w:lvl w:ilvl="4">
      <w:numFmt w:val="bullet"/>
      <w:lvlText w:val="•"/>
      <w:lvlJc w:val="left"/>
      <w:pPr>
        <w:ind w:left="3352" w:hanging="511"/>
      </w:pPr>
    </w:lvl>
    <w:lvl w:ilvl="5">
      <w:numFmt w:val="bullet"/>
      <w:lvlText w:val="•"/>
      <w:lvlJc w:val="left"/>
      <w:pPr>
        <w:ind w:left="4005" w:hanging="511"/>
      </w:pPr>
    </w:lvl>
    <w:lvl w:ilvl="6">
      <w:numFmt w:val="bullet"/>
      <w:lvlText w:val="•"/>
      <w:lvlJc w:val="left"/>
      <w:pPr>
        <w:ind w:left="4658" w:hanging="511"/>
      </w:pPr>
    </w:lvl>
    <w:lvl w:ilvl="7">
      <w:numFmt w:val="bullet"/>
      <w:lvlText w:val="•"/>
      <w:lvlJc w:val="left"/>
      <w:pPr>
        <w:ind w:left="5311" w:hanging="511"/>
      </w:pPr>
    </w:lvl>
    <w:lvl w:ilvl="8">
      <w:numFmt w:val="bullet"/>
      <w:lvlText w:val="•"/>
      <w:lvlJc w:val="left"/>
      <w:pPr>
        <w:ind w:left="5964" w:hanging="511"/>
      </w:pPr>
    </w:lvl>
  </w:abstractNum>
  <w:abstractNum w:abstractNumId="47" w15:restartNumberingAfterBreak="0">
    <w:nsid w:val="2EAD62DA"/>
    <w:multiLevelType w:val="multilevel"/>
    <w:tmpl w:val="1870E4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0E875F2"/>
    <w:multiLevelType w:val="multilevel"/>
    <w:tmpl w:val="35623A6A"/>
    <w:lvl w:ilvl="0">
      <w:start w:val="21"/>
      <w:numFmt w:val="decimal"/>
      <w:lvlText w:val="%1"/>
      <w:lvlJc w:val="left"/>
      <w:pPr>
        <w:ind w:left="702" w:hanging="511"/>
      </w:pPr>
    </w:lvl>
    <w:lvl w:ilvl="1">
      <w:start w:val="4"/>
      <w:numFmt w:val="decimal"/>
      <w:lvlText w:val="%1.%2."/>
      <w:lvlJc w:val="left"/>
      <w:pPr>
        <w:ind w:left="702" w:hanging="511"/>
      </w:pPr>
      <w:rPr>
        <w:rFonts w:ascii="Times New Roman" w:eastAsia="Times New Roman" w:hAnsi="Times New Roman" w:cs="Times New Roman"/>
        <w:color w:val="231F20"/>
        <w:sz w:val="22"/>
        <w:szCs w:val="22"/>
      </w:rPr>
    </w:lvl>
    <w:lvl w:ilvl="2">
      <w:numFmt w:val="bullet"/>
      <w:lvlText w:val="•"/>
      <w:lvlJc w:val="left"/>
      <w:pPr>
        <w:ind w:left="2006" w:hanging="511"/>
      </w:pPr>
    </w:lvl>
    <w:lvl w:ilvl="3">
      <w:numFmt w:val="bullet"/>
      <w:lvlText w:val="•"/>
      <w:lvlJc w:val="left"/>
      <w:pPr>
        <w:ind w:left="2659" w:hanging="511"/>
      </w:pPr>
    </w:lvl>
    <w:lvl w:ilvl="4">
      <w:numFmt w:val="bullet"/>
      <w:lvlText w:val="•"/>
      <w:lvlJc w:val="left"/>
      <w:pPr>
        <w:ind w:left="3312" w:hanging="511"/>
      </w:pPr>
    </w:lvl>
    <w:lvl w:ilvl="5">
      <w:numFmt w:val="bullet"/>
      <w:lvlText w:val="•"/>
      <w:lvlJc w:val="left"/>
      <w:pPr>
        <w:ind w:left="3965" w:hanging="511"/>
      </w:pPr>
    </w:lvl>
    <w:lvl w:ilvl="6">
      <w:numFmt w:val="bullet"/>
      <w:lvlText w:val="•"/>
      <w:lvlJc w:val="left"/>
      <w:pPr>
        <w:ind w:left="4618" w:hanging="511"/>
      </w:pPr>
    </w:lvl>
    <w:lvl w:ilvl="7">
      <w:numFmt w:val="bullet"/>
      <w:lvlText w:val="•"/>
      <w:lvlJc w:val="left"/>
      <w:pPr>
        <w:ind w:left="5271" w:hanging="511"/>
      </w:pPr>
    </w:lvl>
    <w:lvl w:ilvl="8">
      <w:numFmt w:val="bullet"/>
      <w:lvlText w:val="•"/>
      <w:lvlJc w:val="left"/>
      <w:pPr>
        <w:ind w:left="5924" w:hanging="511"/>
      </w:pPr>
    </w:lvl>
  </w:abstractNum>
  <w:abstractNum w:abstractNumId="49" w15:restartNumberingAfterBreak="0">
    <w:nsid w:val="30E90EC3"/>
    <w:multiLevelType w:val="multilevel"/>
    <w:tmpl w:val="DDA819BC"/>
    <w:lvl w:ilvl="0">
      <w:start w:val="21"/>
      <w:numFmt w:val="decimal"/>
      <w:lvlText w:val="%1"/>
      <w:lvlJc w:val="left"/>
      <w:pPr>
        <w:ind w:left="850" w:hanging="511"/>
      </w:pPr>
    </w:lvl>
    <w:lvl w:ilvl="1">
      <w:start w:val="1"/>
      <w:numFmt w:val="decimal"/>
      <w:lvlText w:val="%1.%2."/>
      <w:lvlJc w:val="left"/>
      <w:pPr>
        <w:ind w:left="850" w:hanging="511"/>
      </w:pPr>
      <w:rPr>
        <w:rFonts w:ascii="Times New Roman" w:eastAsia="Times New Roman" w:hAnsi="Times New Roman" w:cs="Times New Roman"/>
        <w:color w:val="231F20"/>
        <w:sz w:val="22"/>
        <w:szCs w:val="22"/>
      </w:rPr>
    </w:lvl>
    <w:lvl w:ilvl="2">
      <w:start w:val="1"/>
      <w:numFmt w:val="lowerLetter"/>
      <w:lvlText w:val="(%3)"/>
      <w:lvlJc w:val="left"/>
      <w:pPr>
        <w:ind w:left="1247" w:hanging="397"/>
      </w:pPr>
      <w:rPr>
        <w:rFonts w:ascii="Times New Roman" w:eastAsia="Times New Roman" w:hAnsi="Times New Roman" w:cs="Times New Roman"/>
        <w:color w:val="231F20"/>
        <w:sz w:val="22"/>
        <w:szCs w:val="22"/>
      </w:rPr>
    </w:lvl>
    <w:lvl w:ilvl="3">
      <w:numFmt w:val="bullet"/>
      <w:lvlText w:val="•"/>
      <w:lvlJc w:val="left"/>
      <w:pPr>
        <w:ind w:left="2604" w:hanging="397"/>
      </w:pPr>
    </w:lvl>
    <w:lvl w:ilvl="4">
      <w:numFmt w:val="bullet"/>
      <w:lvlText w:val="•"/>
      <w:lvlJc w:val="left"/>
      <w:pPr>
        <w:ind w:left="3286" w:hanging="396"/>
      </w:pPr>
    </w:lvl>
    <w:lvl w:ilvl="5">
      <w:numFmt w:val="bullet"/>
      <w:lvlText w:val="•"/>
      <w:lvlJc w:val="left"/>
      <w:pPr>
        <w:ind w:left="3968" w:hanging="397"/>
      </w:pPr>
    </w:lvl>
    <w:lvl w:ilvl="6">
      <w:numFmt w:val="bullet"/>
      <w:lvlText w:val="•"/>
      <w:lvlJc w:val="left"/>
      <w:pPr>
        <w:ind w:left="4650" w:hanging="397"/>
      </w:pPr>
    </w:lvl>
    <w:lvl w:ilvl="7">
      <w:numFmt w:val="bullet"/>
      <w:lvlText w:val="•"/>
      <w:lvlJc w:val="left"/>
      <w:pPr>
        <w:ind w:left="5332" w:hanging="396"/>
      </w:pPr>
    </w:lvl>
    <w:lvl w:ilvl="8">
      <w:numFmt w:val="bullet"/>
      <w:lvlText w:val="•"/>
      <w:lvlJc w:val="left"/>
      <w:pPr>
        <w:ind w:left="6014" w:hanging="397"/>
      </w:pPr>
    </w:lvl>
  </w:abstractNum>
  <w:abstractNum w:abstractNumId="50" w15:restartNumberingAfterBreak="0">
    <w:nsid w:val="32092F51"/>
    <w:multiLevelType w:val="multilevel"/>
    <w:tmpl w:val="F78C7474"/>
    <w:lvl w:ilvl="0">
      <w:start w:val="41"/>
      <w:numFmt w:val="decimal"/>
      <w:lvlText w:val="%1"/>
      <w:lvlJc w:val="left"/>
      <w:pPr>
        <w:ind w:left="632" w:hanging="511"/>
      </w:pPr>
    </w:lvl>
    <w:lvl w:ilvl="1">
      <w:start w:val="5"/>
      <w:numFmt w:val="decimal"/>
      <w:lvlText w:val="%1.%2."/>
      <w:lvlJc w:val="left"/>
      <w:pPr>
        <w:ind w:left="632" w:hanging="511"/>
      </w:pPr>
      <w:rPr>
        <w:rFonts w:ascii="Times New Roman" w:eastAsia="Times New Roman" w:hAnsi="Times New Roman" w:cs="Times New Roman"/>
        <w:color w:val="231F20"/>
        <w:sz w:val="22"/>
        <w:szCs w:val="22"/>
      </w:rPr>
    </w:lvl>
    <w:lvl w:ilvl="2">
      <w:numFmt w:val="bullet"/>
      <w:lvlText w:val="•"/>
      <w:lvlJc w:val="left"/>
      <w:pPr>
        <w:ind w:left="1945" w:hanging="511"/>
      </w:pPr>
    </w:lvl>
    <w:lvl w:ilvl="3">
      <w:numFmt w:val="bullet"/>
      <w:lvlText w:val="•"/>
      <w:lvlJc w:val="left"/>
      <w:pPr>
        <w:ind w:left="2598" w:hanging="511"/>
      </w:pPr>
    </w:lvl>
    <w:lvl w:ilvl="4">
      <w:numFmt w:val="bullet"/>
      <w:lvlText w:val="•"/>
      <w:lvlJc w:val="left"/>
      <w:pPr>
        <w:ind w:left="3250" w:hanging="511"/>
      </w:pPr>
    </w:lvl>
    <w:lvl w:ilvl="5">
      <w:numFmt w:val="bullet"/>
      <w:lvlText w:val="•"/>
      <w:lvlJc w:val="left"/>
      <w:pPr>
        <w:ind w:left="3903" w:hanging="511"/>
      </w:pPr>
    </w:lvl>
    <w:lvl w:ilvl="6">
      <w:numFmt w:val="bullet"/>
      <w:lvlText w:val="•"/>
      <w:lvlJc w:val="left"/>
      <w:pPr>
        <w:ind w:left="4556" w:hanging="511"/>
      </w:pPr>
    </w:lvl>
    <w:lvl w:ilvl="7">
      <w:numFmt w:val="bullet"/>
      <w:lvlText w:val="•"/>
      <w:lvlJc w:val="left"/>
      <w:pPr>
        <w:ind w:left="5208" w:hanging="511"/>
      </w:pPr>
    </w:lvl>
    <w:lvl w:ilvl="8">
      <w:numFmt w:val="bullet"/>
      <w:lvlText w:val="•"/>
      <w:lvlJc w:val="left"/>
      <w:pPr>
        <w:ind w:left="5861" w:hanging="511"/>
      </w:pPr>
    </w:lvl>
  </w:abstractNum>
  <w:abstractNum w:abstractNumId="51" w15:restartNumberingAfterBreak="0">
    <w:nsid w:val="3267552B"/>
    <w:multiLevelType w:val="multilevel"/>
    <w:tmpl w:val="4B32563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32CF64EE"/>
    <w:multiLevelType w:val="multilevel"/>
    <w:tmpl w:val="833C3EC4"/>
    <w:lvl w:ilvl="0">
      <w:start w:val="10"/>
      <w:numFmt w:val="lowerLetter"/>
      <w:lvlText w:val="(%1)"/>
      <w:lvlJc w:val="left"/>
      <w:pPr>
        <w:ind w:left="1049" w:hanging="397"/>
      </w:pPr>
      <w:rPr>
        <w:rFonts w:ascii="Times New Roman" w:eastAsia="Times New Roman" w:hAnsi="Times New Roman" w:cs="Times New Roman"/>
        <w:color w:val="231F20"/>
        <w:sz w:val="22"/>
        <w:szCs w:val="22"/>
      </w:rPr>
    </w:lvl>
    <w:lvl w:ilvl="1">
      <w:numFmt w:val="bullet"/>
      <w:lvlText w:val="•"/>
      <w:lvlJc w:val="left"/>
      <w:pPr>
        <w:ind w:left="1654" w:hanging="397"/>
      </w:pPr>
    </w:lvl>
    <w:lvl w:ilvl="2">
      <w:numFmt w:val="bullet"/>
      <w:lvlText w:val="•"/>
      <w:lvlJc w:val="left"/>
      <w:pPr>
        <w:ind w:left="2269" w:hanging="397"/>
      </w:pPr>
    </w:lvl>
    <w:lvl w:ilvl="3">
      <w:numFmt w:val="bullet"/>
      <w:lvlText w:val="•"/>
      <w:lvlJc w:val="left"/>
      <w:pPr>
        <w:ind w:left="2884" w:hanging="397"/>
      </w:pPr>
    </w:lvl>
    <w:lvl w:ilvl="4">
      <w:numFmt w:val="bullet"/>
      <w:lvlText w:val="•"/>
      <w:lvlJc w:val="left"/>
      <w:pPr>
        <w:ind w:left="3498" w:hanging="397"/>
      </w:pPr>
    </w:lvl>
    <w:lvl w:ilvl="5">
      <w:numFmt w:val="bullet"/>
      <w:lvlText w:val="•"/>
      <w:lvlJc w:val="left"/>
      <w:pPr>
        <w:ind w:left="4113" w:hanging="397"/>
      </w:pPr>
    </w:lvl>
    <w:lvl w:ilvl="6">
      <w:numFmt w:val="bullet"/>
      <w:lvlText w:val="•"/>
      <w:lvlJc w:val="left"/>
      <w:pPr>
        <w:ind w:left="4728" w:hanging="397"/>
      </w:pPr>
    </w:lvl>
    <w:lvl w:ilvl="7">
      <w:numFmt w:val="bullet"/>
      <w:lvlText w:val="•"/>
      <w:lvlJc w:val="left"/>
      <w:pPr>
        <w:ind w:left="5342" w:hanging="396"/>
      </w:pPr>
    </w:lvl>
    <w:lvl w:ilvl="8">
      <w:numFmt w:val="bullet"/>
      <w:lvlText w:val="•"/>
      <w:lvlJc w:val="left"/>
      <w:pPr>
        <w:ind w:left="5957" w:hanging="397"/>
      </w:pPr>
    </w:lvl>
  </w:abstractNum>
  <w:abstractNum w:abstractNumId="53" w15:restartNumberingAfterBreak="0">
    <w:nsid w:val="349B627E"/>
    <w:multiLevelType w:val="multilevel"/>
    <w:tmpl w:val="A76C7B2E"/>
    <w:lvl w:ilvl="0">
      <w:start w:val="36"/>
      <w:numFmt w:val="decimal"/>
      <w:lvlText w:val="%1"/>
      <w:lvlJc w:val="left"/>
      <w:pPr>
        <w:ind w:left="687" w:hanging="511"/>
      </w:pPr>
    </w:lvl>
    <w:lvl w:ilvl="1">
      <w:start w:val="3"/>
      <w:numFmt w:val="decimal"/>
      <w:lvlText w:val="%1.%2."/>
      <w:lvlJc w:val="left"/>
      <w:pPr>
        <w:ind w:left="687" w:hanging="511"/>
      </w:pPr>
      <w:rPr>
        <w:rFonts w:ascii="Times New Roman" w:eastAsia="Times New Roman" w:hAnsi="Times New Roman" w:cs="Times New Roman"/>
        <w:color w:val="231F20"/>
        <w:sz w:val="22"/>
        <w:szCs w:val="22"/>
      </w:rPr>
    </w:lvl>
    <w:lvl w:ilvl="2">
      <w:start w:val="1"/>
      <w:numFmt w:val="lowerLetter"/>
      <w:lvlText w:val="(%3)"/>
      <w:lvlJc w:val="left"/>
      <w:pPr>
        <w:ind w:left="1084" w:hanging="397"/>
      </w:pPr>
      <w:rPr>
        <w:rFonts w:ascii="Times New Roman" w:eastAsia="Times New Roman" w:hAnsi="Times New Roman" w:cs="Times New Roman"/>
        <w:color w:val="231F20"/>
        <w:sz w:val="22"/>
        <w:szCs w:val="22"/>
      </w:rPr>
    </w:lvl>
    <w:lvl w:ilvl="3">
      <w:numFmt w:val="bullet"/>
      <w:lvlText w:val="•"/>
      <w:lvlJc w:val="left"/>
      <w:pPr>
        <w:ind w:left="2442" w:hanging="397"/>
      </w:pPr>
    </w:lvl>
    <w:lvl w:ilvl="4">
      <w:numFmt w:val="bullet"/>
      <w:lvlText w:val="•"/>
      <w:lvlJc w:val="left"/>
      <w:pPr>
        <w:ind w:left="3124" w:hanging="397"/>
      </w:pPr>
    </w:lvl>
    <w:lvl w:ilvl="5">
      <w:numFmt w:val="bullet"/>
      <w:lvlText w:val="•"/>
      <w:lvlJc w:val="left"/>
      <w:pPr>
        <w:ind w:left="3805" w:hanging="397"/>
      </w:pPr>
    </w:lvl>
    <w:lvl w:ilvl="6">
      <w:numFmt w:val="bullet"/>
      <w:lvlText w:val="•"/>
      <w:lvlJc w:val="left"/>
      <w:pPr>
        <w:ind w:left="4487" w:hanging="397"/>
      </w:pPr>
    </w:lvl>
    <w:lvl w:ilvl="7">
      <w:numFmt w:val="bullet"/>
      <w:lvlText w:val="•"/>
      <w:lvlJc w:val="left"/>
      <w:pPr>
        <w:ind w:left="5168" w:hanging="397"/>
      </w:pPr>
    </w:lvl>
    <w:lvl w:ilvl="8">
      <w:numFmt w:val="bullet"/>
      <w:lvlText w:val="•"/>
      <w:lvlJc w:val="left"/>
      <w:pPr>
        <w:ind w:left="5850" w:hanging="397"/>
      </w:pPr>
    </w:lvl>
  </w:abstractNum>
  <w:abstractNum w:abstractNumId="54" w15:restartNumberingAfterBreak="0">
    <w:nsid w:val="356E7D27"/>
    <w:multiLevelType w:val="multilevel"/>
    <w:tmpl w:val="0ED699BC"/>
    <w:lvl w:ilvl="0">
      <w:start w:val="37"/>
      <w:numFmt w:val="decimal"/>
      <w:lvlText w:val="%1"/>
      <w:lvlJc w:val="left"/>
      <w:pPr>
        <w:ind w:left="687" w:hanging="511"/>
      </w:pPr>
    </w:lvl>
    <w:lvl w:ilvl="1">
      <w:start w:val="1"/>
      <w:numFmt w:val="decimal"/>
      <w:lvlText w:val="%1.%2."/>
      <w:lvlJc w:val="left"/>
      <w:pPr>
        <w:ind w:left="687" w:hanging="511"/>
      </w:pPr>
      <w:rPr>
        <w:rFonts w:ascii="Times New Roman" w:eastAsia="Times New Roman" w:hAnsi="Times New Roman" w:cs="Times New Roman"/>
        <w:color w:val="231F20"/>
        <w:sz w:val="22"/>
        <w:szCs w:val="22"/>
      </w:rPr>
    </w:lvl>
    <w:lvl w:ilvl="2">
      <w:start w:val="1"/>
      <w:numFmt w:val="lowerLetter"/>
      <w:lvlText w:val="(%3)"/>
      <w:lvlJc w:val="left"/>
      <w:pPr>
        <w:ind w:left="1084" w:hanging="397"/>
      </w:pPr>
      <w:rPr>
        <w:rFonts w:ascii="Times New Roman" w:eastAsia="Times New Roman" w:hAnsi="Times New Roman" w:cs="Times New Roman"/>
        <w:color w:val="231F20"/>
        <w:sz w:val="22"/>
        <w:szCs w:val="22"/>
      </w:rPr>
    </w:lvl>
    <w:lvl w:ilvl="3">
      <w:numFmt w:val="bullet"/>
      <w:lvlText w:val="•"/>
      <w:lvlJc w:val="left"/>
      <w:pPr>
        <w:ind w:left="2442" w:hanging="397"/>
      </w:pPr>
    </w:lvl>
    <w:lvl w:ilvl="4">
      <w:numFmt w:val="bullet"/>
      <w:lvlText w:val="•"/>
      <w:lvlJc w:val="left"/>
      <w:pPr>
        <w:ind w:left="3124" w:hanging="397"/>
      </w:pPr>
    </w:lvl>
    <w:lvl w:ilvl="5">
      <w:numFmt w:val="bullet"/>
      <w:lvlText w:val="•"/>
      <w:lvlJc w:val="left"/>
      <w:pPr>
        <w:ind w:left="3805" w:hanging="397"/>
      </w:pPr>
    </w:lvl>
    <w:lvl w:ilvl="6">
      <w:numFmt w:val="bullet"/>
      <w:lvlText w:val="•"/>
      <w:lvlJc w:val="left"/>
      <w:pPr>
        <w:ind w:left="4487" w:hanging="397"/>
      </w:pPr>
    </w:lvl>
    <w:lvl w:ilvl="7">
      <w:numFmt w:val="bullet"/>
      <w:lvlText w:val="•"/>
      <w:lvlJc w:val="left"/>
      <w:pPr>
        <w:ind w:left="5168" w:hanging="397"/>
      </w:pPr>
    </w:lvl>
    <w:lvl w:ilvl="8">
      <w:numFmt w:val="bullet"/>
      <w:lvlText w:val="•"/>
      <w:lvlJc w:val="left"/>
      <w:pPr>
        <w:ind w:left="5850" w:hanging="397"/>
      </w:pPr>
    </w:lvl>
  </w:abstractNum>
  <w:abstractNum w:abstractNumId="55" w15:restartNumberingAfterBreak="0">
    <w:nsid w:val="360C22F3"/>
    <w:multiLevelType w:val="multilevel"/>
    <w:tmpl w:val="1E96B1B0"/>
    <w:lvl w:ilvl="0">
      <w:start w:val="33"/>
      <w:numFmt w:val="decimal"/>
      <w:lvlText w:val="%1"/>
      <w:lvlJc w:val="left"/>
      <w:pPr>
        <w:ind w:left="725" w:hanging="511"/>
      </w:pPr>
    </w:lvl>
    <w:lvl w:ilvl="1">
      <w:start w:val="2"/>
      <w:numFmt w:val="decimal"/>
      <w:lvlText w:val="%1.%2."/>
      <w:lvlJc w:val="left"/>
      <w:pPr>
        <w:ind w:left="725" w:hanging="511"/>
      </w:pPr>
      <w:rPr>
        <w:rFonts w:ascii="Times New Roman" w:eastAsia="Times New Roman" w:hAnsi="Times New Roman" w:cs="Times New Roman"/>
        <w:color w:val="231F20"/>
        <w:sz w:val="22"/>
        <w:szCs w:val="22"/>
      </w:rPr>
    </w:lvl>
    <w:lvl w:ilvl="2">
      <w:numFmt w:val="bullet"/>
      <w:lvlText w:val="•"/>
      <w:lvlJc w:val="left"/>
      <w:pPr>
        <w:ind w:left="2026" w:hanging="511"/>
      </w:pPr>
    </w:lvl>
    <w:lvl w:ilvl="3">
      <w:numFmt w:val="bullet"/>
      <w:lvlText w:val="•"/>
      <w:lvlJc w:val="left"/>
      <w:pPr>
        <w:ind w:left="2680" w:hanging="511"/>
      </w:pPr>
    </w:lvl>
    <w:lvl w:ilvl="4">
      <w:numFmt w:val="bullet"/>
      <w:lvlText w:val="•"/>
      <w:lvlJc w:val="left"/>
      <w:pPr>
        <w:ind w:left="3333" w:hanging="511"/>
      </w:pPr>
    </w:lvl>
    <w:lvl w:ilvl="5">
      <w:numFmt w:val="bullet"/>
      <w:lvlText w:val="•"/>
      <w:lvlJc w:val="left"/>
      <w:pPr>
        <w:ind w:left="3987" w:hanging="511"/>
      </w:pPr>
    </w:lvl>
    <w:lvl w:ilvl="6">
      <w:numFmt w:val="bullet"/>
      <w:lvlText w:val="•"/>
      <w:lvlJc w:val="left"/>
      <w:pPr>
        <w:ind w:left="4640" w:hanging="511"/>
      </w:pPr>
    </w:lvl>
    <w:lvl w:ilvl="7">
      <w:numFmt w:val="bullet"/>
      <w:lvlText w:val="•"/>
      <w:lvlJc w:val="left"/>
      <w:pPr>
        <w:ind w:left="5293" w:hanging="511"/>
      </w:pPr>
    </w:lvl>
    <w:lvl w:ilvl="8">
      <w:numFmt w:val="bullet"/>
      <w:lvlText w:val="•"/>
      <w:lvlJc w:val="left"/>
      <w:pPr>
        <w:ind w:left="5947" w:hanging="511"/>
      </w:pPr>
    </w:lvl>
  </w:abstractNum>
  <w:abstractNum w:abstractNumId="56" w15:restartNumberingAfterBreak="0">
    <w:nsid w:val="36FC30E5"/>
    <w:multiLevelType w:val="multilevel"/>
    <w:tmpl w:val="EC88D548"/>
    <w:lvl w:ilvl="0">
      <w:start w:val="1"/>
      <w:numFmt w:val="decimal"/>
      <w:lvlText w:val="%1"/>
      <w:lvlJc w:val="left"/>
      <w:pPr>
        <w:ind w:left="627" w:hanging="511"/>
      </w:pPr>
    </w:lvl>
    <w:lvl w:ilvl="1">
      <w:start w:val="1"/>
      <w:numFmt w:val="decimal"/>
      <w:lvlText w:val="%1.%2."/>
      <w:lvlJc w:val="left"/>
      <w:pPr>
        <w:ind w:left="627" w:hanging="511"/>
      </w:pPr>
      <w:rPr>
        <w:rFonts w:ascii="Times New Roman" w:eastAsia="Times New Roman" w:hAnsi="Times New Roman" w:cs="Times New Roman"/>
        <w:color w:val="231F20"/>
        <w:sz w:val="22"/>
        <w:szCs w:val="22"/>
      </w:rPr>
    </w:lvl>
    <w:lvl w:ilvl="2">
      <w:start w:val="1"/>
      <w:numFmt w:val="lowerLetter"/>
      <w:lvlText w:val="(%3)"/>
      <w:lvlJc w:val="left"/>
      <w:pPr>
        <w:ind w:left="1024" w:hanging="397"/>
      </w:pPr>
      <w:rPr>
        <w:rFonts w:ascii="Times New Roman" w:eastAsia="Times New Roman" w:hAnsi="Times New Roman" w:cs="Times New Roman"/>
        <w:color w:val="231F20"/>
        <w:sz w:val="22"/>
        <w:szCs w:val="22"/>
      </w:rPr>
    </w:lvl>
    <w:lvl w:ilvl="3">
      <w:numFmt w:val="bullet"/>
      <w:lvlText w:val="•"/>
      <w:lvlJc w:val="left"/>
      <w:pPr>
        <w:ind w:left="2429" w:hanging="397"/>
      </w:pPr>
    </w:lvl>
    <w:lvl w:ilvl="4">
      <w:numFmt w:val="bullet"/>
      <w:lvlText w:val="•"/>
      <w:lvlJc w:val="left"/>
      <w:pPr>
        <w:ind w:left="3134" w:hanging="397"/>
      </w:pPr>
    </w:lvl>
    <w:lvl w:ilvl="5">
      <w:numFmt w:val="bullet"/>
      <w:lvlText w:val="•"/>
      <w:lvlJc w:val="left"/>
      <w:pPr>
        <w:ind w:left="3838" w:hanging="397"/>
      </w:pPr>
    </w:lvl>
    <w:lvl w:ilvl="6">
      <w:numFmt w:val="bullet"/>
      <w:lvlText w:val="•"/>
      <w:lvlJc w:val="left"/>
      <w:pPr>
        <w:ind w:left="4543" w:hanging="397"/>
      </w:pPr>
    </w:lvl>
    <w:lvl w:ilvl="7">
      <w:numFmt w:val="bullet"/>
      <w:lvlText w:val="•"/>
      <w:lvlJc w:val="left"/>
      <w:pPr>
        <w:ind w:left="5248" w:hanging="397"/>
      </w:pPr>
    </w:lvl>
    <w:lvl w:ilvl="8">
      <w:numFmt w:val="bullet"/>
      <w:lvlText w:val="•"/>
      <w:lvlJc w:val="left"/>
      <w:pPr>
        <w:ind w:left="5952" w:hanging="397"/>
      </w:pPr>
    </w:lvl>
  </w:abstractNum>
  <w:abstractNum w:abstractNumId="57" w15:restartNumberingAfterBreak="0">
    <w:nsid w:val="375D1901"/>
    <w:multiLevelType w:val="multilevel"/>
    <w:tmpl w:val="BBF8C71C"/>
    <w:lvl w:ilvl="0">
      <w:start w:val="3"/>
      <w:numFmt w:val="decimal"/>
      <w:lvlText w:val="%1"/>
      <w:lvlJc w:val="left"/>
      <w:pPr>
        <w:ind w:left="856" w:hanging="511"/>
      </w:pPr>
    </w:lvl>
    <w:lvl w:ilvl="1">
      <w:start w:val="3"/>
      <w:numFmt w:val="decimal"/>
      <w:lvlText w:val="%1.%2."/>
      <w:lvlJc w:val="left"/>
      <w:pPr>
        <w:ind w:left="856" w:hanging="511"/>
      </w:pPr>
      <w:rPr>
        <w:rFonts w:ascii="Times New Roman" w:eastAsia="Times New Roman" w:hAnsi="Times New Roman" w:cs="Times New Roman"/>
        <w:color w:val="231F20"/>
        <w:sz w:val="22"/>
        <w:szCs w:val="22"/>
      </w:rPr>
    </w:lvl>
    <w:lvl w:ilvl="2">
      <w:numFmt w:val="bullet"/>
      <w:lvlText w:val="•"/>
      <w:lvlJc w:val="left"/>
      <w:pPr>
        <w:ind w:left="2164" w:hanging="511"/>
      </w:pPr>
    </w:lvl>
    <w:lvl w:ilvl="3">
      <w:numFmt w:val="bullet"/>
      <w:lvlText w:val="•"/>
      <w:lvlJc w:val="left"/>
      <w:pPr>
        <w:ind w:left="2816" w:hanging="510"/>
      </w:pPr>
    </w:lvl>
    <w:lvl w:ilvl="4">
      <w:numFmt w:val="bullet"/>
      <w:lvlText w:val="•"/>
      <w:lvlJc w:val="left"/>
      <w:pPr>
        <w:ind w:left="3468" w:hanging="511"/>
      </w:pPr>
    </w:lvl>
    <w:lvl w:ilvl="5">
      <w:numFmt w:val="bullet"/>
      <w:lvlText w:val="•"/>
      <w:lvlJc w:val="left"/>
      <w:pPr>
        <w:ind w:left="4121" w:hanging="511"/>
      </w:pPr>
    </w:lvl>
    <w:lvl w:ilvl="6">
      <w:numFmt w:val="bullet"/>
      <w:lvlText w:val="•"/>
      <w:lvlJc w:val="left"/>
      <w:pPr>
        <w:ind w:left="4773" w:hanging="511"/>
      </w:pPr>
    </w:lvl>
    <w:lvl w:ilvl="7">
      <w:numFmt w:val="bullet"/>
      <w:lvlText w:val="•"/>
      <w:lvlJc w:val="left"/>
      <w:pPr>
        <w:ind w:left="5425" w:hanging="511"/>
      </w:pPr>
    </w:lvl>
    <w:lvl w:ilvl="8">
      <w:numFmt w:val="bullet"/>
      <w:lvlText w:val="•"/>
      <w:lvlJc w:val="left"/>
      <w:pPr>
        <w:ind w:left="6077" w:hanging="511"/>
      </w:pPr>
    </w:lvl>
  </w:abstractNum>
  <w:abstractNum w:abstractNumId="58" w15:restartNumberingAfterBreak="0">
    <w:nsid w:val="377E0A77"/>
    <w:multiLevelType w:val="multilevel"/>
    <w:tmpl w:val="30CA3934"/>
    <w:lvl w:ilvl="0">
      <w:start w:val="35"/>
      <w:numFmt w:val="decimal"/>
      <w:lvlText w:val="%1"/>
      <w:lvlJc w:val="left"/>
      <w:pPr>
        <w:ind w:left="792" w:hanging="511"/>
      </w:pPr>
    </w:lvl>
    <w:lvl w:ilvl="1">
      <w:start w:val="1"/>
      <w:numFmt w:val="decimal"/>
      <w:lvlText w:val="%1.%2."/>
      <w:lvlJc w:val="left"/>
      <w:pPr>
        <w:ind w:left="792" w:hanging="511"/>
      </w:pPr>
      <w:rPr>
        <w:rFonts w:ascii="Times New Roman" w:eastAsia="Times New Roman" w:hAnsi="Times New Roman" w:cs="Times New Roman"/>
        <w:color w:val="231F20"/>
        <w:sz w:val="22"/>
        <w:szCs w:val="22"/>
      </w:rPr>
    </w:lvl>
    <w:lvl w:ilvl="2">
      <w:numFmt w:val="bullet"/>
      <w:lvlText w:val="•"/>
      <w:lvlJc w:val="left"/>
      <w:pPr>
        <w:ind w:left="2104" w:hanging="511"/>
      </w:pPr>
    </w:lvl>
    <w:lvl w:ilvl="3">
      <w:numFmt w:val="bullet"/>
      <w:lvlText w:val="•"/>
      <w:lvlJc w:val="left"/>
      <w:pPr>
        <w:ind w:left="2756" w:hanging="510"/>
      </w:pPr>
    </w:lvl>
    <w:lvl w:ilvl="4">
      <w:numFmt w:val="bullet"/>
      <w:lvlText w:val="•"/>
      <w:lvlJc w:val="left"/>
      <w:pPr>
        <w:ind w:left="3408" w:hanging="511"/>
      </w:pPr>
    </w:lvl>
    <w:lvl w:ilvl="5">
      <w:numFmt w:val="bullet"/>
      <w:lvlText w:val="•"/>
      <w:lvlJc w:val="left"/>
      <w:pPr>
        <w:ind w:left="4061" w:hanging="511"/>
      </w:pPr>
    </w:lvl>
    <w:lvl w:ilvl="6">
      <w:numFmt w:val="bullet"/>
      <w:lvlText w:val="•"/>
      <w:lvlJc w:val="left"/>
      <w:pPr>
        <w:ind w:left="4713" w:hanging="511"/>
      </w:pPr>
    </w:lvl>
    <w:lvl w:ilvl="7">
      <w:numFmt w:val="bullet"/>
      <w:lvlText w:val="•"/>
      <w:lvlJc w:val="left"/>
      <w:pPr>
        <w:ind w:left="5365" w:hanging="511"/>
      </w:pPr>
    </w:lvl>
    <w:lvl w:ilvl="8">
      <w:numFmt w:val="bullet"/>
      <w:lvlText w:val="•"/>
      <w:lvlJc w:val="left"/>
      <w:pPr>
        <w:ind w:left="6017" w:hanging="511"/>
      </w:pPr>
    </w:lvl>
  </w:abstractNum>
  <w:abstractNum w:abstractNumId="59" w15:restartNumberingAfterBreak="0">
    <w:nsid w:val="39023C3E"/>
    <w:multiLevelType w:val="multilevel"/>
    <w:tmpl w:val="9AC4BE7E"/>
    <w:lvl w:ilvl="0">
      <w:start w:val="3"/>
      <w:numFmt w:val="lowerLetter"/>
      <w:lvlText w:val="(%1)"/>
      <w:lvlJc w:val="left"/>
      <w:pPr>
        <w:ind w:left="1099" w:hanging="397"/>
      </w:pPr>
      <w:rPr>
        <w:rFonts w:ascii="Times New Roman" w:eastAsia="Times New Roman" w:hAnsi="Times New Roman" w:cs="Times New Roman"/>
        <w:color w:val="231F20"/>
        <w:sz w:val="22"/>
        <w:szCs w:val="22"/>
      </w:rPr>
    </w:lvl>
    <w:lvl w:ilvl="1">
      <w:numFmt w:val="bullet"/>
      <w:lvlText w:val="•"/>
      <w:lvlJc w:val="left"/>
      <w:pPr>
        <w:ind w:left="1713" w:hanging="396"/>
      </w:pPr>
    </w:lvl>
    <w:lvl w:ilvl="2">
      <w:numFmt w:val="bullet"/>
      <w:lvlText w:val="•"/>
      <w:lvlJc w:val="left"/>
      <w:pPr>
        <w:ind w:left="2326" w:hanging="397"/>
      </w:pPr>
    </w:lvl>
    <w:lvl w:ilvl="3">
      <w:numFmt w:val="bullet"/>
      <w:lvlText w:val="•"/>
      <w:lvlJc w:val="left"/>
      <w:pPr>
        <w:ind w:left="2939" w:hanging="397"/>
      </w:pPr>
    </w:lvl>
    <w:lvl w:ilvl="4">
      <w:numFmt w:val="bullet"/>
      <w:lvlText w:val="•"/>
      <w:lvlJc w:val="left"/>
      <w:pPr>
        <w:ind w:left="3552" w:hanging="397"/>
      </w:pPr>
    </w:lvl>
    <w:lvl w:ilvl="5">
      <w:numFmt w:val="bullet"/>
      <w:lvlText w:val="•"/>
      <w:lvlJc w:val="left"/>
      <w:pPr>
        <w:ind w:left="4165" w:hanging="397"/>
      </w:pPr>
    </w:lvl>
    <w:lvl w:ilvl="6">
      <w:numFmt w:val="bullet"/>
      <w:lvlText w:val="•"/>
      <w:lvlJc w:val="left"/>
      <w:pPr>
        <w:ind w:left="4778" w:hanging="397"/>
      </w:pPr>
    </w:lvl>
    <w:lvl w:ilvl="7">
      <w:numFmt w:val="bullet"/>
      <w:lvlText w:val="•"/>
      <w:lvlJc w:val="left"/>
      <w:pPr>
        <w:ind w:left="5391" w:hanging="397"/>
      </w:pPr>
    </w:lvl>
    <w:lvl w:ilvl="8">
      <w:numFmt w:val="bullet"/>
      <w:lvlText w:val="•"/>
      <w:lvlJc w:val="left"/>
      <w:pPr>
        <w:ind w:left="6004" w:hanging="397"/>
      </w:pPr>
    </w:lvl>
  </w:abstractNum>
  <w:abstractNum w:abstractNumId="60" w15:restartNumberingAfterBreak="0">
    <w:nsid w:val="390F3149"/>
    <w:multiLevelType w:val="multilevel"/>
    <w:tmpl w:val="098238CC"/>
    <w:lvl w:ilvl="0">
      <w:start w:val="43"/>
      <w:numFmt w:val="decimal"/>
      <w:lvlText w:val="%1"/>
      <w:lvlJc w:val="left"/>
      <w:pPr>
        <w:ind w:left="632" w:hanging="511"/>
      </w:pPr>
    </w:lvl>
    <w:lvl w:ilvl="1">
      <w:start w:val="1"/>
      <w:numFmt w:val="decimal"/>
      <w:lvlText w:val="%1.%2."/>
      <w:lvlJc w:val="left"/>
      <w:pPr>
        <w:ind w:left="632" w:hanging="511"/>
      </w:pPr>
      <w:rPr>
        <w:rFonts w:ascii="Times New Roman" w:eastAsia="Times New Roman" w:hAnsi="Times New Roman" w:cs="Times New Roman"/>
        <w:color w:val="231F20"/>
        <w:sz w:val="22"/>
        <w:szCs w:val="22"/>
      </w:rPr>
    </w:lvl>
    <w:lvl w:ilvl="2">
      <w:numFmt w:val="bullet"/>
      <w:lvlText w:val="•"/>
      <w:lvlJc w:val="left"/>
      <w:pPr>
        <w:ind w:left="1945" w:hanging="511"/>
      </w:pPr>
    </w:lvl>
    <w:lvl w:ilvl="3">
      <w:numFmt w:val="bullet"/>
      <w:lvlText w:val="•"/>
      <w:lvlJc w:val="left"/>
      <w:pPr>
        <w:ind w:left="2598" w:hanging="511"/>
      </w:pPr>
    </w:lvl>
    <w:lvl w:ilvl="4">
      <w:numFmt w:val="bullet"/>
      <w:lvlText w:val="•"/>
      <w:lvlJc w:val="left"/>
      <w:pPr>
        <w:ind w:left="3250" w:hanging="511"/>
      </w:pPr>
    </w:lvl>
    <w:lvl w:ilvl="5">
      <w:numFmt w:val="bullet"/>
      <w:lvlText w:val="•"/>
      <w:lvlJc w:val="left"/>
      <w:pPr>
        <w:ind w:left="3903" w:hanging="511"/>
      </w:pPr>
    </w:lvl>
    <w:lvl w:ilvl="6">
      <w:numFmt w:val="bullet"/>
      <w:lvlText w:val="•"/>
      <w:lvlJc w:val="left"/>
      <w:pPr>
        <w:ind w:left="4556" w:hanging="511"/>
      </w:pPr>
    </w:lvl>
    <w:lvl w:ilvl="7">
      <w:numFmt w:val="bullet"/>
      <w:lvlText w:val="•"/>
      <w:lvlJc w:val="left"/>
      <w:pPr>
        <w:ind w:left="5208" w:hanging="511"/>
      </w:pPr>
    </w:lvl>
    <w:lvl w:ilvl="8">
      <w:numFmt w:val="bullet"/>
      <w:lvlText w:val="•"/>
      <w:lvlJc w:val="left"/>
      <w:pPr>
        <w:ind w:left="5861" w:hanging="511"/>
      </w:pPr>
    </w:lvl>
  </w:abstractNum>
  <w:abstractNum w:abstractNumId="61" w15:restartNumberingAfterBreak="0">
    <w:nsid w:val="39466C60"/>
    <w:multiLevelType w:val="multilevel"/>
    <w:tmpl w:val="DEEED7A6"/>
    <w:lvl w:ilvl="0">
      <w:start w:val="17"/>
      <w:numFmt w:val="decimal"/>
      <w:lvlText w:val="%1"/>
      <w:lvlJc w:val="left"/>
      <w:pPr>
        <w:ind w:left="591" w:hanging="325"/>
      </w:pPr>
      <w:rPr>
        <w:rFonts w:ascii="Times New Roman" w:eastAsia="Times New Roman" w:hAnsi="Times New Roman" w:cs="Times New Roman"/>
        <w:color w:val="231F20"/>
        <w:sz w:val="16"/>
        <w:szCs w:val="16"/>
      </w:rPr>
    </w:lvl>
    <w:lvl w:ilvl="1">
      <w:numFmt w:val="bullet"/>
      <w:lvlText w:val="•"/>
      <w:lvlJc w:val="left"/>
      <w:pPr>
        <w:ind w:left="1544" w:hanging="325"/>
      </w:pPr>
    </w:lvl>
    <w:lvl w:ilvl="2">
      <w:numFmt w:val="bullet"/>
      <w:lvlText w:val="•"/>
      <w:lvlJc w:val="left"/>
      <w:pPr>
        <w:ind w:left="2489" w:hanging="325"/>
      </w:pPr>
    </w:lvl>
    <w:lvl w:ilvl="3">
      <w:numFmt w:val="bullet"/>
      <w:lvlText w:val="•"/>
      <w:lvlJc w:val="left"/>
      <w:pPr>
        <w:ind w:left="3433" w:hanging="325"/>
      </w:pPr>
    </w:lvl>
    <w:lvl w:ilvl="4">
      <w:numFmt w:val="bullet"/>
      <w:lvlText w:val="•"/>
      <w:lvlJc w:val="left"/>
      <w:pPr>
        <w:ind w:left="4378" w:hanging="325"/>
      </w:pPr>
    </w:lvl>
    <w:lvl w:ilvl="5">
      <w:numFmt w:val="bullet"/>
      <w:lvlText w:val="•"/>
      <w:lvlJc w:val="left"/>
      <w:pPr>
        <w:ind w:left="5322" w:hanging="325"/>
      </w:pPr>
    </w:lvl>
    <w:lvl w:ilvl="6">
      <w:numFmt w:val="bullet"/>
      <w:lvlText w:val="•"/>
      <w:lvlJc w:val="left"/>
      <w:pPr>
        <w:ind w:left="6267" w:hanging="325"/>
      </w:pPr>
    </w:lvl>
    <w:lvl w:ilvl="7">
      <w:numFmt w:val="bullet"/>
      <w:lvlText w:val="•"/>
      <w:lvlJc w:val="left"/>
      <w:pPr>
        <w:ind w:left="7211" w:hanging="325"/>
      </w:pPr>
    </w:lvl>
    <w:lvl w:ilvl="8">
      <w:numFmt w:val="bullet"/>
      <w:lvlText w:val="•"/>
      <w:lvlJc w:val="left"/>
      <w:pPr>
        <w:ind w:left="8156" w:hanging="325"/>
      </w:pPr>
    </w:lvl>
  </w:abstractNum>
  <w:abstractNum w:abstractNumId="62" w15:restartNumberingAfterBreak="0">
    <w:nsid w:val="3BC70368"/>
    <w:multiLevelType w:val="multilevel"/>
    <w:tmpl w:val="AF920594"/>
    <w:lvl w:ilvl="0">
      <w:start w:val="8"/>
      <w:numFmt w:val="lowerLetter"/>
      <w:lvlText w:val="(%1)"/>
      <w:lvlJc w:val="left"/>
      <w:pPr>
        <w:ind w:left="1046" w:hanging="397"/>
      </w:pPr>
      <w:rPr>
        <w:rFonts w:ascii="Times New Roman" w:eastAsia="Times New Roman" w:hAnsi="Times New Roman" w:cs="Times New Roman"/>
        <w:color w:val="231F20"/>
        <w:sz w:val="22"/>
        <w:szCs w:val="22"/>
      </w:rPr>
    </w:lvl>
    <w:lvl w:ilvl="1">
      <w:numFmt w:val="bullet"/>
      <w:lvlText w:val="•"/>
      <w:lvlJc w:val="left"/>
      <w:pPr>
        <w:ind w:left="1654" w:hanging="397"/>
      </w:pPr>
    </w:lvl>
    <w:lvl w:ilvl="2">
      <w:numFmt w:val="bullet"/>
      <w:lvlText w:val="•"/>
      <w:lvlJc w:val="left"/>
      <w:pPr>
        <w:ind w:left="2268" w:hanging="396"/>
      </w:pPr>
    </w:lvl>
    <w:lvl w:ilvl="3">
      <w:numFmt w:val="bullet"/>
      <w:lvlText w:val="•"/>
      <w:lvlJc w:val="left"/>
      <w:pPr>
        <w:ind w:left="2883" w:hanging="397"/>
      </w:pPr>
    </w:lvl>
    <w:lvl w:ilvl="4">
      <w:numFmt w:val="bullet"/>
      <w:lvlText w:val="•"/>
      <w:lvlJc w:val="left"/>
      <w:pPr>
        <w:ind w:left="3497" w:hanging="397"/>
      </w:pPr>
    </w:lvl>
    <w:lvl w:ilvl="5">
      <w:numFmt w:val="bullet"/>
      <w:lvlText w:val="•"/>
      <w:lvlJc w:val="left"/>
      <w:pPr>
        <w:ind w:left="4112" w:hanging="397"/>
      </w:pPr>
    </w:lvl>
    <w:lvl w:ilvl="6">
      <w:numFmt w:val="bullet"/>
      <w:lvlText w:val="•"/>
      <w:lvlJc w:val="left"/>
      <w:pPr>
        <w:ind w:left="4726" w:hanging="397"/>
      </w:pPr>
    </w:lvl>
    <w:lvl w:ilvl="7">
      <w:numFmt w:val="bullet"/>
      <w:lvlText w:val="•"/>
      <w:lvlJc w:val="left"/>
      <w:pPr>
        <w:ind w:left="5340" w:hanging="397"/>
      </w:pPr>
    </w:lvl>
    <w:lvl w:ilvl="8">
      <w:numFmt w:val="bullet"/>
      <w:lvlText w:val="•"/>
      <w:lvlJc w:val="left"/>
      <w:pPr>
        <w:ind w:left="5955" w:hanging="397"/>
      </w:pPr>
    </w:lvl>
  </w:abstractNum>
  <w:abstractNum w:abstractNumId="63" w15:restartNumberingAfterBreak="0">
    <w:nsid w:val="3BFB5970"/>
    <w:multiLevelType w:val="multilevel"/>
    <w:tmpl w:val="AA4E0F70"/>
    <w:lvl w:ilvl="0">
      <w:start w:val="4"/>
      <w:numFmt w:val="decimal"/>
      <w:lvlText w:val="%1."/>
      <w:lvlJc w:val="left"/>
      <w:pPr>
        <w:ind w:left="4727" w:hanging="511"/>
      </w:pPr>
      <w:rPr>
        <w:rFonts w:ascii="Times New Roman" w:eastAsia="Times New Roman" w:hAnsi="Times New Roman" w:cs="Times New Roman"/>
        <w:b/>
        <w:color w:val="231F20"/>
        <w:sz w:val="24"/>
        <w:szCs w:val="24"/>
      </w:rPr>
    </w:lvl>
    <w:lvl w:ilvl="1">
      <w:numFmt w:val="bullet"/>
      <w:lvlText w:val="•"/>
      <w:lvlJc w:val="left"/>
      <w:pPr>
        <w:ind w:left="5252" w:hanging="511"/>
      </w:pPr>
    </w:lvl>
    <w:lvl w:ilvl="2">
      <w:numFmt w:val="bullet"/>
      <w:lvlText w:val="•"/>
      <w:lvlJc w:val="left"/>
      <w:pPr>
        <w:ind w:left="5785" w:hanging="511"/>
      </w:pPr>
    </w:lvl>
    <w:lvl w:ilvl="3">
      <w:numFmt w:val="bullet"/>
      <w:lvlText w:val="•"/>
      <w:lvlJc w:val="left"/>
      <w:pPr>
        <w:ind w:left="6317" w:hanging="511"/>
      </w:pPr>
    </w:lvl>
    <w:lvl w:ilvl="4">
      <w:numFmt w:val="bullet"/>
      <w:lvlText w:val="•"/>
      <w:lvlJc w:val="left"/>
      <w:pPr>
        <w:ind w:left="6850" w:hanging="511"/>
      </w:pPr>
    </w:lvl>
    <w:lvl w:ilvl="5">
      <w:numFmt w:val="bullet"/>
      <w:lvlText w:val="•"/>
      <w:lvlJc w:val="left"/>
      <w:pPr>
        <w:ind w:left="7382" w:hanging="511"/>
      </w:pPr>
    </w:lvl>
    <w:lvl w:ilvl="6">
      <w:numFmt w:val="bullet"/>
      <w:lvlText w:val="•"/>
      <w:lvlJc w:val="left"/>
      <w:pPr>
        <w:ind w:left="7915" w:hanging="511"/>
      </w:pPr>
    </w:lvl>
    <w:lvl w:ilvl="7">
      <w:numFmt w:val="bullet"/>
      <w:lvlText w:val="•"/>
      <w:lvlJc w:val="left"/>
      <w:pPr>
        <w:ind w:left="8447" w:hanging="511"/>
      </w:pPr>
    </w:lvl>
    <w:lvl w:ilvl="8">
      <w:numFmt w:val="bullet"/>
      <w:lvlText w:val="•"/>
      <w:lvlJc w:val="left"/>
      <w:pPr>
        <w:ind w:left="8980" w:hanging="511"/>
      </w:pPr>
    </w:lvl>
  </w:abstractNum>
  <w:abstractNum w:abstractNumId="64" w15:restartNumberingAfterBreak="0">
    <w:nsid w:val="3C246FF9"/>
    <w:multiLevelType w:val="multilevel"/>
    <w:tmpl w:val="E6DE555C"/>
    <w:lvl w:ilvl="0">
      <w:start w:val="1"/>
      <w:numFmt w:val="decimal"/>
      <w:lvlText w:val="%1."/>
      <w:lvlJc w:val="left"/>
      <w:pPr>
        <w:ind w:left="524" w:hanging="397"/>
      </w:pPr>
      <w:rPr>
        <w:rFonts w:ascii="Times New Roman" w:eastAsia="Times New Roman" w:hAnsi="Times New Roman" w:cs="Times New Roman"/>
        <w:color w:val="231F20"/>
        <w:sz w:val="22"/>
        <w:szCs w:val="22"/>
      </w:rPr>
    </w:lvl>
    <w:lvl w:ilvl="1">
      <w:start w:val="1"/>
      <w:numFmt w:val="decimal"/>
      <w:lvlText w:val="%2."/>
      <w:lvlJc w:val="left"/>
      <w:pPr>
        <w:ind w:left="5271" w:hanging="511"/>
      </w:pPr>
      <w:rPr>
        <w:rFonts w:ascii="Times New Roman" w:eastAsia="Times New Roman" w:hAnsi="Times New Roman" w:cs="Times New Roman"/>
        <w:b/>
        <w:color w:val="231F20"/>
        <w:sz w:val="24"/>
        <w:szCs w:val="24"/>
      </w:rPr>
    </w:lvl>
    <w:lvl w:ilvl="2">
      <w:numFmt w:val="bullet"/>
      <w:lvlText w:val="•"/>
      <w:lvlJc w:val="left"/>
      <w:pPr>
        <w:ind w:left="5767" w:hanging="511"/>
      </w:pPr>
    </w:lvl>
    <w:lvl w:ilvl="3">
      <w:numFmt w:val="bullet"/>
      <w:lvlText w:val="•"/>
      <w:lvlJc w:val="left"/>
      <w:pPr>
        <w:ind w:left="6254" w:hanging="511"/>
      </w:pPr>
    </w:lvl>
    <w:lvl w:ilvl="4">
      <w:numFmt w:val="bullet"/>
      <w:lvlText w:val="•"/>
      <w:lvlJc w:val="left"/>
      <w:pPr>
        <w:ind w:left="6741" w:hanging="511"/>
      </w:pPr>
    </w:lvl>
    <w:lvl w:ilvl="5">
      <w:numFmt w:val="bullet"/>
      <w:lvlText w:val="•"/>
      <w:lvlJc w:val="left"/>
      <w:pPr>
        <w:ind w:left="7229" w:hanging="511"/>
      </w:pPr>
    </w:lvl>
    <w:lvl w:ilvl="6">
      <w:numFmt w:val="bullet"/>
      <w:lvlText w:val="•"/>
      <w:lvlJc w:val="left"/>
      <w:pPr>
        <w:ind w:left="7716" w:hanging="511"/>
      </w:pPr>
    </w:lvl>
    <w:lvl w:ilvl="7">
      <w:numFmt w:val="bullet"/>
      <w:lvlText w:val="•"/>
      <w:lvlJc w:val="left"/>
      <w:pPr>
        <w:ind w:left="8203" w:hanging="511"/>
      </w:pPr>
    </w:lvl>
    <w:lvl w:ilvl="8">
      <w:numFmt w:val="bullet"/>
      <w:lvlText w:val="•"/>
      <w:lvlJc w:val="left"/>
      <w:pPr>
        <w:ind w:left="8690" w:hanging="511"/>
      </w:pPr>
    </w:lvl>
  </w:abstractNum>
  <w:abstractNum w:abstractNumId="65" w15:restartNumberingAfterBreak="0">
    <w:nsid w:val="3E6E4FB6"/>
    <w:multiLevelType w:val="multilevel"/>
    <w:tmpl w:val="878A47AE"/>
    <w:lvl w:ilvl="0">
      <w:start w:val="34"/>
      <w:numFmt w:val="decimal"/>
      <w:lvlText w:val="%1"/>
      <w:lvlJc w:val="left"/>
      <w:pPr>
        <w:ind w:left="725" w:hanging="511"/>
      </w:pPr>
    </w:lvl>
    <w:lvl w:ilvl="1">
      <w:start w:val="1"/>
      <w:numFmt w:val="decimal"/>
      <w:lvlText w:val="%1.%2."/>
      <w:lvlJc w:val="left"/>
      <w:pPr>
        <w:ind w:left="725" w:hanging="511"/>
      </w:pPr>
      <w:rPr>
        <w:rFonts w:ascii="Times New Roman" w:eastAsia="Times New Roman" w:hAnsi="Times New Roman" w:cs="Times New Roman"/>
        <w:color w:val="231F20"/>
        <w:sz w:val="22"/>
        <w:szCs w:val="22"/>
      </w:rPr>
    </w:lvl>
    <w:lvl w:ilvl="2">
      <w:start w:val="1"/>
      <w:numFmt w:val="lowerLetter"/>
      <w:lvlText w:val="(%3)"/>
      <w:lvlJc w:val="left"/>
      <w:pPr>
        <w:ind w:left="1122" w:hanging="397"/>
      </w:pPr>
      <w:rPr>
        <w:rFonts w:ascii="Times New Roman" w:eastAsia="Times New Roman" w:hAnsi="Times New Roman" w:cs="Times New Roman"/>
        <w:color w:val="231F20"/>
        <w:sz w:val="22"/>
        <w:szCs w:val="22"/>
      </w:rPr>
    </w:lvl>
    <w:lvl w:ilvl="3">
      <w:numFmt w:val="bullet"/>
      <w:lvlText w:val="•"/>
      <w:lvlJc w:val="left"/>
      <w:pPr>
        <w:ind w:left="2483" w:hanging="397"/>
      </w:pPr>
    </w:lvl>
    <w:lvl w:ilvl="4">
      <w:numFmt w:val="bullet"/>
      <w:lvlText w:val="•"/>
      <w:lvlJc w:val="left"/>
      <w:pPr>
        <w:ind w:left="3164" w:hanging="397"/>
      </w:pPr>
    </w:lvl>
    <w:lvl w:ilvl="5">
      <w:numFmt w:val="bullet"/>
      <w:lvlText w:val="•"/>
      <w:lvlJc w:val="left"/>
      <w:pPr>
        <w:ind w:left="3846" w:hanging="396"/>
      </w:pPr>
    </w:lvl>
    <w:lvl w:ilvl="6">
      <w:numFmt w:val="bullet"/>
      <w:lvlText w:val="•"/>
      <w:lvlJc w:val="left"/>
      <w:pPr>
        <w:ind w:left="4527" w:hanging="397"/>
      </w:pPr>
    </w:lvl>
    <w:lvl w:ilvl="7">
      <w:numFmt w:val="bullet"/>
      <w:lvlText w:val="•"/>
      <w:lvlJc w:val="left"/>
      <w:pPr>
        <w:ind w:left="5209" w:hanging="397"/>
      </w:pPr>
    </w:lvl>
    <w:lvl w:ilvl="8">
      <w:numFmt w:val="bullet"/>
      <w:lvlText w:val="•"/>
      <w:lvlJc w:val="left"/>
      <w:pPr>
        <w:ind w:left="5890" w:hanging="397"/>
      </w:pPr>
    </w:lvl>
  </w:abstractNum>
  <w:abstractNum w:abstractNumId="66" w15:restartNumberingAfterBreak="0">
    <w:nsid w:val="3F086434"/>
    <w:multiLevelType w:val="multilevel"/>
    <w:tmpl w:val="E2660606"/>
    <w:lvl w:ilvl="0">
      <w:start w:val="20"/>
      <w:numFmt w:val="decimal"/>
      <w:lvlText w:val="%1"/>
      <w:lvlJc w:val="left"/>
      <w:pPr>
        <w:ind w:left="645" w:hanging="511"/>
      </w:pPr>
    </w:lvl>
    <w:lvl w:ilvl="1">
      <w:start w:val="5"/>
      <w:numFmt w:val="decimal"/>
      <w:lvlText w:val="%1.%2."/>
      <w:lvlJc w:val="left"/>
      <w:pPr>
        <w:ind w:left="645" w:hanging="511"/>
      </w:pPr>
      <w:rPr>
        <w:rFonts w:ascii="Times New Roman" w:eastAsia="Times New Roman" w:hAnsi="Times New Roman" w:cs="Times New Roman"/>
        <w:color w:val="231F20"/>
        <w:sz w:val="22"/>
        <w:szCs w:val="22"/>
      </w:rPr>
    </w:lvl>
    <w:lvl w:ilvl="2">
      <w:numFmt w:val="bullet"/>
      <w:lvlText w:val="•"/>
      <w:lvlJc w:val="left"/>
      <w:pPr>
        <w:ind w:left="1947" w:hanging="511"/>
      </w:pPr>
    </w:lvl>
    <w:lvl w:ilvl="3">
      <w:numFmt w:val="bullet"/>
      <w:lvlText w:val="•"/>
      <w:lvlJc w:val="left"/>
      <w:pPr>
        <w:ind w:left="2601" w:hanging="510"/>
      </w:pPr>
    </w:lvl>
    <w:lvl w:ilvl="4">
      <w:numFmt w:val="bullet"/>
      <w:lvlText w:val="•"/>
      <w:lvlJc w:val="left"/>
      <w:pPr>
        <w:ind w:left="3255" w:hanging="511"/>
      </w:pPr>
    </w:lvl>
    <w:lvl w:ilvl="5">
      <w:numFmt w:val="bullet"/>
      <w:lvlText w:val="•"/>
      <w:lvlJc w:val="left"/>
      <w:pPr>
        <w:ind w:left="3909" w:hanging="511"/>
      </w:pPr>
    </w:lvl>
    <w:lvl w:ilvl="6">
      <w:numFmt w:val="bullet"/>
      <w:lvlText w:val="•"/>
      <w:lvlJc w:val="left"/>
      <w:pPr>
        <w:ind w:left="4563" w:hanging="511"/>
      </w:pPr>
    </w:lvl>
    <w:lvl w:ilvl="7">
      <w:numFmt w:val="bullet"/>
      <w:lvlText w:val="•"/>
      <w:lvlJc w:val="left"/>
      <w:pPr>
        <w:ind w:left="5217" w:hanging="511"/>
      </w:pPr>
    </w:lvl>
    <w:lvl w:ilvl="8">
      <w:numFmt w:val="bullet"/>
      <w:lvlText w:val="•"/>
      <w:lvlJc w:val="left"/>
      <w:pPr>
        <w:ind w:left="5871" w:hanging="511"/>
      </w:pPr>
    </w:lvl>
  </w:abstractNum>
  <w:abstractNum w:abstractNumId="67" w15:restartNumberingAfterBreak="0">
    <w:nsid w:val="3FB70EC8"/>
    <w:multiLevelType w:val="multilevel"/>
    <w:tmpl w:val="7160E570"/>
    <w:lvl w:ilvl="0">
      <w:start w:val="9"/>
      <w:numFmt w:val="decimal"/>
      <w:lvlText w:val="%1"/>
      <w:lvlJc w:val="left"/>
      <w:pPr>
        <w:ind w:left="706" w:hanging="511"/>
      </w:pPr>
    </w:lvl>
    <w:lvl w:ilvl="1">
      <w:start w:val="1"/>
      <w:numFmt w:val="decimal"/>
      <w:lvlText w:val="%1.%2."/>
      <w:lvlJc w:val="left"/>
      <w:pPr>
        <w:ind w:left="706" w:hanging="511"/>
      </w:pPr>
      <w:rPr>
        <w:rFonts w:ascii="Times New Roman" w:eastAsia="Times New Roman" w:hAnsi="Times New Roman" w:cs="Times New Roman"/>
        <w:color w:val="231F20"/>
        <w:sz w:val="22"/>
        <w:szCs w:val="22"/>
      </w:rPr>
    </w:lvl>
    <w:lvl w:ilvl="2">
      <w:numFmt w:val="bullet"/>
      <w:lvlText w:val="•"/>
      <w:lvlJc w:val="left"/>
      <w:pPr>
        <w:ind w:left="2008" w:hanging="510"/>
      </w:pPr>
    </w:lvl>
    <w:lvl w:ilvl="3">
      <w:numFmt w:val="bullet"/>
      <w:lvlText w:val="•"/>
      <w:lvlJc w:val="left"/>
      <w:pPr>
        <w:ind w:left="2662" w:hanging="511"/>
      </w:pPr>
    </w:lvl>
    <w:lvl w:ilvl="4">
      <w:numFmt w:val="bullet"/>
      <w:lvlText w:val="•"/>
      <w:lvlJc w:val="left"/>
      <w:pPr>
        <w:ind w:left="3316" w:hanging="511"/>
      </w:pPr>
    </w:lvl>
    <w:lvl w:ilvl="5">
      <w:numFmt w:val="bullet"/>
      <w:lvlText w:val="•"/>
      <w:lvlJc w:val="left"/>
      <w:pPr>
        <w:ind w:left="3970" w:hanging="511"/>
      </w:pPr>
    </w:lvl>
    <w:lvl w:ilvl="6">
      <w:numFmt w:val="bullet"/>
      <w:lvlText w:val="•"/>
      <w:lvlJc w:val="left"/>
      <w:pPr>
        <w:ind w:left="4624" w:hanging="511"/>
      </w:pPr>
    </w:lvl>
    <w:lvl w:ilvl="7">
      <w:numFmt w:val="bullet"/>
      <w:lvlText w:val="•"/>
      <w:lvlJc w:val="left"/>
      <w:pPr>
        <w:ind w:left="5278" w:hanging="511"/>
      </w:pPr>
    </w:lvl>
    <w:lvl w:ilvl="8">
      <w:numFmt w:val="bullet"/>
      <w:lvlText w:val="•"/>
      <w:lvlJc w:val="left"/>
      <w:pPr>
        <w:ind w:left="5932" w:hanging="511"/>
      </w:pPr>
    </w:lvl>
  </w:abstractNum>
  <w:abstractNum w:abstractNumId="68" w15:restartNumberingAfterBreak="0">
    <w:nsid w:val="408A3B23"/>
    <w:multiLevelType w:val="multilevel"/>
    <w:tmpl w:val="B8D44BFE"/>
    <w:lvl w:ilvl="0">
      <w:start w:val="16"/>
      <w:numFmt w:val="decimal"/>
      <w:lvlText w:val="%1"/>
      <w:lvlJc w:val="left"/>
      <w:pPr>
        <w:ind w:left="586" w:hanging="511"/>
      </w:pPr>
    </w:lvl>
    <w:lvl w:ilvl="1">
      <w:start w:val="1"/>
      <w:numFmt w:val="decimal"/>
      <w:lvlText w:val="%1.%2."/>
      <w:lvlJc w:val="left"/>
      <w:pPr>
        <w:ind w:left="586" w:hanging="511"/>
      </w:pPr>
      <w:rPr>
        <w:rFonts w:ascii="Times New Roman" w:eastAsia="Times New Roman" w:hAnsi="Times New Roman" w:cs="Times New Roman"/>
        <w:color w:val="231F20"/>
        <w:sz w:val="22"/>
        <w:szCs w:val="22"/>
      </w:rPr>
    </w:lvl>
    <w:lvl w:ilvl="2">
      <w:numFmt w:val="bullet"/>
      <w:lvlText w:val="•"/>
      <w:lvlJc w:val="left"/>
      <w:pPr>
        <w:ind w:left="1887" w:hanging="511"/>
      </w:pPr>
    </w:lvl>
    <w:lvl w:ilvl="3">
      <w:numFmt w:val="bullet"/>
      <w:lvlText w:val="•"/>
      <w:lvlJc w:val="left"/>
      <w:pPr>
        <w:ind w:left="2540" w:hanging="511"/>
      </w:pPr>
    </w:lvl>
    <w:lvl w:ilvl="4">
      <w:numFmt w:val="bullet"/>
      <w:lvlText w:val="•"/>
      <w:lvlJc w:val="left"/>
      <w:pPr>
        <w:ind w:left="3194" w:hanging="511"/>
      </w:pPr>
    </w:lvl>
    <w:lvl w:ilvl="5">
      <w:numFmt w:val="bullet"/>
      <w:lvlText w:val="•"/>
      <w:lvlJc w:val="left"/>
      <w:pPr>
        <w:ind w:left="3848" w:hanging="511"/>
      </w:pPr>
    </w:lvl>
    <w:lvl w:ilvl="6">
      <w:numFmt w:val="bullet"/>
      <w:lvlText w:val="•"/>
      <w:lvlJc w:val="left"/>
      <w:pPr>
        <w:ind w:left="4501" w:hanging="511"/>
      </w:pPr>
    </w:lvl>
    <w:lvl w:ilvl="7">
      <w:numFmt w:val="bullet"/>
      <w:lvlText w:val="•"/>
      <w:lvlJc w:val="left"/>
      <w:pPr>
        <w:ind w:left="5155" w:hanging="511"/>
      </w:pPr>
    </w:lvl>
    <w:lvl w:ilvl="8">
      <w:numFmt w:val="bullet"/>
      <w:lvlText w:val="•"/>
      <w:lvlJc w:val="left"/>
      <w:pPr>
        <w:ind w:left="5808" w:hanging="511"/>
      </w:pPr>
    </w:lvl>
  </w:abstractNum>
  <w:abstractNum w:abstractNumId="69" w15:restartNumberingAfterBreak="0">
    <w:nsid w:val="40C62304"/>
    <w:multiLevelType w:val="multilevel"/>
    <w:tmpl w:val="FCF86BF6"/>
    <w:lvl w:ilvl="0">
      <w:start w:val="35"/>
      <w:numFmt w:val="decimal"/>
      <w:lvlText w:val="%1"/>
      <w:lvlJc w:val="left"/>
      <w:pPr>
        <w:ind w:left="680" w:hanging="511"/>
      </w:pPr>
    </w:lvl>
    <w:lvl w:ilvl="1">
      <w:start w:val="2"/>
      <w:numFmt w:val="decimal"/>
      <w:lvlText w:val="%1.%2."/>
      <w:lvlJc w:val="left"/>
      <w:pPr>
        <w:ind w:left="680" w:hanging="511"/>
      </w:pPr>
      <w:rPr>
        <w:rFonts w:ascii="Times New Roman" w:eastAsia="Times New Roman" w:hAnsi="Times New Roman" w:cs="Times New Roman"/>
        <w:color w:val="231F20"/>
        <w:sz w:val="22"/>
        <w:szCs w:val="22"/>
      </w:rPr>
    </w:lvl>
    <w:lvl w:ilvl="2">
      <w:start w:val="1"/>
      <w:numFmt w:val="lowerLetter"/>
      <w:lvlText w:val="(%3)"/>
      <w:lvlJc w:val="left"/>
      <w:pPr>
        <w:ind w:left="1077" w:hanging="397"/>
      </w:pPr>
      <w:rPr>
        <w:rFonts w:ascii="Times New Roman" w:eastAsia="Times New Roman" w:hAnsi="Times New Roman" w:cs="Times New Roman"/>
        <w:color w:val="231F20"/>
        <w:sz w:val="22"/>
        <w:szCs w:val="22"/>
      </w:rPr>
    </w:lvl>
    <w:lvl w:ilvl="3">
      <w:numFmt w:val="bullet"/>
      <w:lvlText w:val="•"/>
      <w:lvlJc w:val="left"/>
      <w:pPr>
        <w:ind w:left="2443" w:hanging="396"/>
      </w:pPr>
    </w:lvl>
    <w:lvl w:ilvl="4">
      <w:numFmt w:val="bullet"/>
      <w:lvlText w:val="•"/>
      <w:lvlJc w:val="left"/>
      <w:pPr>
        <w:ind w:left="3125" w:hanging="397"/>
      </w:pPr>
    </w:lvl>
    <w:lvl w:ilvl="5">
      <w:numFmt w:val="bullet"/>
      <w:lvlText w:val="•"/>
      <w:lvlJc w:val="left"/>
      <w:pPr>
        <w:ind w:left="3807" w:hanging="397"/>
      </w:pPr>
    </w:lvl>
    <w:lvl w:ilvl="6">
      <w:numFmt w:val="bullet"/>
      <w:lvlText w:val="•"/>
      <w:lvlJc w:val="left"/>
      <w:pPr>
        <w:ind w:left="4488" w:hanging="397"/>
      </w:pPr>
    </w:lvl>
    <w:lvl w:ilvl="7">
      <w:numFmt w:val="bullet"/>
      <w:lvlText w:val="•"/>
      <w:lvlJc w:val="left"/>
      <w:pPr>
        <w:ind w:left="5170" w:hanging="397"/>
      </w:pPr>
    </w:lvl>
    <w:lvl w:ilvl="8">
      <w:numFmt w:val="bullet"/>
      <w:lvlText w:val="•"/>
      <w:lvlJc w:val="left"/>
      <w:pPr>
        <w:ind w:left="5852" w:hanging="397"/>
      </w:pPr>
    </w:lvl>
  </w:abstractNum>
  <w:abstractNum w:abstractNumId="70" w15:restartNumberingAfterBreak="0">
    <w:nsid w:val="41481669"/>
    <w:multiLevelType w:val="multilevel"/>
    <w:tmpl w:val="F5AC5960"/>
    <w:lvl w:ilvl="0">
      <w:start w:val="3"/>
      <w:numFmt w:val="decimal"/>
      <w:lvlText w:val="%1"/>
      <w:lvlJc w:val="left"/>
      <w:pPr>
        <w:ind w:left="675" w:hanging="511"/>
      </w:pPr>
    </w:lvl>
    <w:lvl w:ilvl="1">
      <w:start w:val="1"/>
      <w:numFmt w:val="decimal"/>
      <w:lvlText w:val="%1.%2."/>
      <w:lvlJc w:val="left"/>
      <w:pPr>
        <w:ind w:left="675" w:hanging="511"/>
      </w:pPr>
      <w:rPr>
        <w:rFonts w:ascii="Times New Roman" w:eastAsia="Times New Roman" w:hAnsi="Times New Roman" w:cs="Times New Roman"/>
        <w:color w:val="231F20"/>
        <w:sz w:val="22"/>
        <w:szCs w:val="22"/>
      </w:rPr>
    </w:lvl>
    <w:lvl w:ilvl="2">
      <w:start w:val="1"/>
      <w:numFmt w:val="lowerLetter"/>
      <w:lvlText w:val="(%3)"/>
      <w:lvlJc w:val="left"/>
      <w:pPr>
        <w:ind w:left="1072" w:hanging="397"/>
      </w:pPr>
      <w:rPr>
        <w:rFonts w:ascii="Times New Roman" w:eastAsia="Times New Roman" w:hAnsi="Times New Roman" w:cs="Times New Roman"/>
        <w:color w:val="231F20"/>
        <w:sz w:val="22"/>
        <w:szCs w:val="22"/>
      </w:rPr>
    </w:lvl>
    <w:lvl w:ilvl="3">
      <w:numFmt w:val="bullet"/>
      <w:lvlText w:val="•"/>
      <w:lvlJc w:val="left"/>
      <w:pPr>
        <w:ind w:left="2442" w:hanging="397"/>
      </w:pPr>
    </w:lvl>
    <w:lvl w:ilvl="4">
      <w:numFmt w:val="bullet"/>
      <w:lvlText w:val="•"/>
      <w:lvlJc w:val="left"/>
      <w:pPr>
        <w:ind w:left="3123" w:hanging="397"/>
      </w:pPr>
    </w:lvl>
    <w:lvl w:ilvl="5">
      <w:numFmt w:val="bullet"/>
      <w:lvlText w:val="•"/>
      <w:lvlJc w:val="left"/>
      <w:pPr>
        <w:ind w:left="3804" w:hanging="397"/>
      </w:pPr>
    </w:lvl>
    <w:lvl w:ilvl="6">
      <w:numFmt w:val="bullet"/>
      <w:lvlText w:val="•"/>
      <w:lvlJc w:val="left"/>
      <w:pPr>
        <w:ind w:left="4485" w:hanging="397"/>
      </w:pPr>
    </w:lvl>
    <w:lvl w:ilvl="7">
      <w:numFmt w:val="bullet"/>
      <w:lvlText w:val="•"/>
      <w:lvlJc w:val="left"/>
      <w:pPr>
        <w:ind w:left="5166" w:hanging="397"/>
      </w:pPr>
    </w:lvl>
    <w:lvl w:ilvl="8">
      <w:numFmt w:val="bullet"/>
      <w:lvlText w:val="•"/>
      <w:lvlJc w:val="left"/>
      <w:pPr>
        <w:ind w:left="5847" w:hanging="397"/>
      </w:pPr>
    </w:lvl>
  </w:abstractNum>
  <w:abstractNum w:abstractNumId="71" w15:restartNumberingAfterBreak="0">
    <w:nsid w:val="41911DA4"/>
    <w:multiLevelType w:val="multilevel"/>
    <w:tmpl w:val="855A6056"/>
    <w:lvl w:ilvl="0">
      <w:start w:val="28"/>
      <w:numFmt w:val="decimal"/>
      <w:lvlText w:val="%1"/>
      <w:lvlJc w:val="left"/>
      <w:pPr>
        <w:ind w:left="611" w:hanging="511"/>
      </w:pPr>
    </w:lvl>
    <w:lvl w:ilvl="1">
      <w:start w:val="1"/>
      <w:numFmt w:val="decimal"/>
      <w:lvlText w:val="%1.%2."/>
      <w:lvlJc w:val="left"/>
      <w:pPr>
        <w:ind w:left="611" w:hanging="511"/>
      </w:pPr>
      <w:rPr>
        <w:rFonts w:ascii="Times New Roman" w:eastAsia="Times New Roman" w:hAnsi="Times New Roman" w:cs="Times New Roman"/>
        <w:color w:val="231F20"/>
        <w:sz w:val="22"/>
        <w:szCs w:val="22"/>
      </w:rPr>
    </w:lvl>
    <w:lvl w:ilvl="2">
      <w:start w:val="1"/>
      <w:numFmt w:val="lowerLetter"/>
      <w:lvlText w:val="(%3)"/>
      <w:lvlJc w:val="left"/>
      <w:pPr>
        <w:ind w:left="1008" w:hanging="397"/>
      </w:pPr>
      <w:rPr>
        <w:rFonts w:ascii="Times New Roman" w:eastAsia="Times New Roman" w:hAnsi="Times New Roman" w:cs="Times New Roman"/>
        <w:color w:val="231F20"/>
        <w:sz w:val="22"/>
        <w:szCs w:val="22"/>
      </w:rPr>
    </w:lvl>
    <w:lvl w:ilvl="3">
      <w:numFmt w:val="bullet"/>
      <w:lvlText w:val="•"/>
      <w:lvlJc w:val="left"/>
      <w:pPr>
        <w:ind w:left="2390" w:hanging="397"/>
      </w:pPr>
    </w:lvl>
    <w:lvl w:ilvl="4">
      <w:numFmt w:val="bullet"/>
      <w:lvlText w:val="•"/>
      <w:lvlJc w:val="left"/>
      <w:pPr>
        <w:ind w:left="3085" w:hanging="397"/>
      </w:pPr>
    </w:lvl>
    <w:lvl w:ilvl="5">
      <w:numFmt w:val="bullet"/>
      <w:lvlText w:val="•"/>
      <w:lvlJc w:val="left"/>
      <w:pPr>
        <w:ind w:left="3780" w:hanging="397"/>
      </w:pPr>
    </w:lvl>
    <w:lvl w:ilvl="6">
      <w:numFmt w:val="bullet"/>
      <w:lvlText w:val="•"/>
      <w:lvlJc w:val="left"/>
      <w:pPr>
        <w:ind w:left="4475" w:hanging="397"/>
      </w:pPr>
    </w:lvl>
    <w:lvl w:ilvl="7">
      <w:numFmt w:val="bullet"/>
      <w:lvlText w:val="•"/>
      <w:lvlJc w:val="left"/>
      <w:pPr>
        <w:ind w:left="5170" w:hanging="397"/>
      </w:pPr>
    </w:lvl>
    <w:lvl w:ilvl="8">
      <w:numFmt w:val="bullet"/>
      <w:lvlText w:val="•"/>
      <w:lvlJc w:val="left"/>
      <w:pPr>
        <w:ind w:left="5865" w:hanging="397"/>
      </w:pPr>
    </w:lvl>
  </w:abstractNum>
  <w:abstractNum w:abstractNumId="72" w15:restartNumberingAfterBreak="0">
    <w:nsid w:val="41D4288A"/>
    <w:multiLevelType w:val="multilevel"/>
    <w:tmpl w:val="E30AADB2"/>
    <w:lvl w:ilvl="0">
      <w:start w:val="51"/>
      <w:numFmt w:val="decimal"/>
      <w:lvlText w:val="%1"/>
      <w:lvlJc w:val="left"/>
      <w:pPr>
        <w:ind w:left="829" w:hanging="510"/>
      </w:pPr>
    </w:lvl>
    <w:lvl w:ilvl="1">
      <w:start w:val="1"/>
      <w:numFmt w:val="decimal"/>
      <w:lvlText w:val="%1.%2."/>
      <w:lvlJc w:val="left"/>
      <w:pPr>
        <w:ind w:left="829" w:hanging="510"/>
      </w:pPr>
      <w:rPr>
        <w:rFonts w:ascii="Times New Roman" w:eastAsia="Times New Roman" w:hAnsi="Times New Roman" w:cs="Times New Roman"/>
        <w:color w:val="231F20"/>
        <w:sz w:val="22"/>
        <w:szCs w:val="22"/>
      </w:rPr>
    </w:lvl>
    <w:lvl w:ilvl="2">
      <w:start w:val="1"/>
      <w:numFmt w:val="lowerLetter"/>
      <w:lvlText w:val="(%3)"/>
      <w:lvlJc w:val="left"/>
      <w:pPr>
        <w:ind w:left="1226" w:hanging="397"/>
      </w:pPr>
      <w:rPr>
        <w:rFonts w:ascii="Times New Roman" w:eastAsia="Times New Roman" w:hAnsi="Times New Roman" w:cs="Times New Roman"/>
        <w:color w:val="231F20"/>
        <w:sz w:val="22"/>
        <w:szCs w:val="22"/>
      </w:rPr>
    </w:lvl>
    <w:lvl w:ilvl="3">
      <w:numFmt w:val="bullet"/>
      <w:lvlText w:val="•"/>
      <w:lvlJc w:val="left"/>
      <w:pPr>
        <w:ind w:left="2583" w:hanging="397"/>
      </w:pPr>
    </w:lvl>
    <w:lvl w:ilvl="4">
      <w:numFmt w:val="bullet"/>
      <w:lvlText w:val="•"/>
      <w:lvlJc w:val="left"/>
      <w:pPr>
        <w:ind w:left="3265" w:hanging="397"/>
      </w:pPr>
    </w:lvl>
    <w:lvl w:ilvl="5">
      <w:numFmt w:val="bullet"/>
      <w:lvlText w:val="•"/>
      <w:lvlJc w:val="left"/>
      <w:pPr>
        <w:ind w:left="3946" w:hanging="396"/>
      </w:pPr>
    </w:lvl>
    <w:lvl w:ilvl="6">
      <w:numFmt w:val="bullet"/>
      <w:lvlText w:val="•"/>
      <w:lvlJc w:val="left"/>
      <w:pPr>
        <w:ind w:left="4628" w:hanging="397"/>
      </w:pPr>
    </w:lvl>
    <w:lvl w:ilvl="7">
      <w:numFmt w:val="bullet"/>
      <w:lvlText w:val="•"/>
      <w:lvlJc w:val="left"/>
      <w:pPr>
        <w:ind w:left="5310" w:hanging="397"/>
      </w:pPr>
    </w:lvl>
    <w:lvl w:ilvl="8">
      <w:numFmt w:val="bullet"/>
      <w:lvlText w:val="•"/>
      <w:lvlJc w:val="left"/>
      <w:pPr>
        <w:ind w:left="5991" w:hanging="397"/>
      </w:pPr>
    </w:lvl>
  </w:abstractNum>
  <w:abstractNum w:abstractNumId="73" w15:restartNumberingAfterBreak="0">
    <w:nsid w:val="41F63E2F"/>
    <w:multiLevelType w:val="multilevel"/>
    <w:tmpl w:val="B93834A8"/>
    <w:lvl w:ilvl="0">
      <w:start w:val="29"/>
      <w:numFmt w:val="decimal"/>
      <w:lvlText w:val="%1"/>
      <w:lvlJc w:val="left"/>
      <w:pPr>
        <w:ind w:left="618" w:hanging="511"/>
      </w:pPr>
    </w:lvl>
    <w:lvl w:ilvl="1">
      <w:start w:val="1"/>
      <w:numFmt w:val="decimal"/>
      <w:lvlText w:val="%1.%2."/>
      <w:lvlJc w:val="left"/>
      <w:pPr>
        <w:ind w:left="618" w:hanging="511"/>
      </w:pPr>
      <w:rPr>
        <w:rFonts w:ascii="Times New Roman" w:eastAsia="Times New Roman" w:hAnsi="Times New Roman" w:cs="Times New Roman"/>
        <w:color w:val="231F20"/>
        <w:sz w:val="22"/>
        <w:szCs w:val="22"/>
      </w:rPr>
    </w:lvl>
    <w:lvl w:ilvl="2">
      <w:numFmt w:val="bullet"/>
      <w:lvlText w:val="•"/>
      <w:lvlJc w:val="left"/>
      <w:pPr>
        <w:ind w:left="1926" w:hanging="511"/>
      </w:pPr>
    </w:lvl>
    <w:lvl w:ilvl="3">
      <w:numFmt w:val="bullet"/>
      <w:lvlText w:val="•"/>
      <w:lvlJc w:val="left"/>
      <w:pPr>
        <w:ind w:left="2579" w:hanging="511"/>
      </w:pPr>
    </w:lvl>
    <w:lvl w:ilvl="4">
      <w:numFmt w:val="bullet"/>
      <w:lvlText w:val="•"/>
      <w:lvlJc w:val="left"/>
      <w:pPr>
        <w:ind w:left="3232" w:hanging="511"/>
      </w:pPr>
    </w:lvl>
    <w:lvl w:ilvl="5">
      <w:numFmt w:val="bullet"/>
      <w:lvlText w:val="•"/>
      <w:lvlJc w:val="left"/>
      <w:pPr>
        <w:ind w:left="3886" w:hanging="511"/>
      </w:pPr>
    </w:lvl>
    <w:lvl w:ilvl="6">
      <w:numFmt w:val="bullet"/>
      <w:lvlText w:val="•"/>
      <w:lvlJc w:val="left"/>
      <w:pPr>
        <w:ind w:left="4539" w:hanging="511"/>
      </w:pPr>
    </w:lvl>
    <w:lvl w:ilvl="7">
      <w:numFmt w:val="bullet"/>
      <w:lvlText w:val="•"/>
      <w:lvlJc w:val="left"/>
      <w:pPr>
        <w:ind w:left="5192" w:hanging="511"/>
      </w:pPr>
    </w:lvl>
    <w:lvl w:ilvl="8">
      <w:numFmt w:val="bullet"/>
      <w:lvlText w:val="•"/>
      <w:lvlJc w:val="left"/>
      <w:pPr>
        <w:ind w:left="5845" w:hanging="511"/>
      </w:pPr>
    </w:lvl>
  </w:abstractNum>
  <w:abstractNum w:abstractNumId="74" w15:restartNumberingAfterBreak="0">
    <w:nsid w:val="43A6046C"/>
    <w:multiLevelType w:val="multilevel"/>
    <w:tmpl w:val="993296E4"/>
    <w:lvl w:ilvl="0">
      <w:start w:val="27"/>
      <w:numFmt w:val="decimal"/>
      <w:lvlText w:val="%1"/>
      <w:lvlJc w:val="left"/>
      <w:pPr>
        <w:ind w:left="669" w:hanging="510"/>
      </w:pPr>
    </w:lvl>
    <w:lvl w:ilvl="1">
      <w:start w:val="1"/>
      <w:numFmt w:val="decimal"/>
      <w:lvlText w:val="%1.%2."/>
      <w:lvlJc w:val="left"/>
      <w:pPr>
        <w:ind w:left="669" w:hanging="510"/>
      </w:pPr>
      <w:rPr>
        <w:rFonts w:ascii="Times New Roman" w:eastAsia="Times New Roman" w:hAnsi="Times New Roman" w:cs="Times New Roman"/>
        <w:color w:val="231F20"/>
        <w:sz w:val="22"/>
        <w:szCs w:val="22"/>
      </w:rPr>
    </w:lvl>
    <w:lvl w:ilvl="2">
      <w:numFmt w:val="bullet"/>
      <w:lvlText w:val="•"/>
      <w:lvlJc w:val="left"/>
      <w:pPr>
        <w:ind w:left="1967" w:hanging="511"/>
      </w:pPr>
    </w:lvl>
    <w:lvl w:ilvl="3">
      <w:numFmt w:val="bullet"/>
      <w:lvlText w:val="•"/>
      <w:lvlJc w:val="left"/>
      <w:pPr>
        <w:ind w:left="2621" w:hanging="510"/>
      </w:pPr>
    </w:lvl>
    <w:lvl w:ilvl="4">
      <w:numFmt w:val="bullet"/>
      <w:lvlText w:val="•"/>
      <w:lvlJc w:val="left"/>
      <w:pPr>
        <w:ind w:left="3274" w:hanging="511"/>
      </w:pPr>
    </w:lvl>
    <w:lvl w:ilvl="5">
      <w:numFmt w:val="bullet"/>
      <w:lvlText w:val="•"/>
      <w:lvlJc w:val="left"/>
      <w:pPr>
        <w:ind w:left="3928" w:hanging="511"/>
      </w:pPr>
    </w:lvl>
    <w:lvl w:ilvl="6">
      <w:numFmt w:val="bullet"/>
      <w:lvlText w:val="•"/>
      <w:lvlJc w:val="left"/>
      <w:pPr>
        <w:ind w:left="4582" w:hanging="511"/>
      </w:pPr>
    </w:lvl>
    <w:lvl w:ilvl="7">
      <w:numFmt w:val="bullet"/>
      <w:lvlText w:val="•"/>
      <w:lvlJc w:val="left"/>
      <w:pPr>
        <w:ind w:left="5235" w:hanging="511"/>
      </w:pPr>
    </w:lvl>
    <w:lvl w:ilvl="8">
      <w:numFmt w:val="bullet"/>
      <w:lvlText w:val="•"/>
      <w:lvlJc w:val="left"/>
      <w:pPr>
        <w:ind w:left="5889" w:hanging="511"/>
      </w:pPr>
    </w:lvl>
  </w:abstractNum>
  <w:abstractNum w:abstractNumId="75" w15:restartNumberingAfterBreak="0">
    <w:nsid w:val="472633C5"/>
    <w:multiLevelType w:val="multilevel"/>
    <w:tmpl w:val="B9D80CDA"/>
    <w:lvl w:ilvl="0">
      <w:start w:val="52"/>
      <w:numFmt w:val="decimal"/>
      <w:lvlText w:val="%1"/>
      <w:lvlJc w:val="left"/>
      <w:pPr>
        <w:ind w:left="719" w:hanging="510"/>
      </w:pPr>
    </w:lvl>
    <w:lvl w:ilvl="1">
      <w:start w:val="1"/>
      <w:numFmt w:val="decimal"/>
      <w:lvlText w:val="%1.%2."/>
      <w:lvlJc w:val="left"/>
      <w:pPr>
        <w:ind w:left="719" w:hanging="510"/>
      </w:pPr>
      <w:rPr>
        <w:rFonts w:ascii="Times New Roman" w:eastAsia="Times New Roman" w:hAnsi="Times New Roman" w:cs="Times New Roman"/>
        <w:color w:val="231F20"/>
        <w:sz w:val="22"/>
        <w:szCs w:val="22"/>
      </w:rPr>
    </w:lvl>
    <w:lvl w:ilvl="2">
      <w:numFmt w:val="bullet"/>
      <w:lvlText w:val="•"/>
      <w:lvlJc w:val="left"/>
      <w:pPr>
        <w:ind w:left="2025" w:hanging="511"/>
      </w:pPr>
    </w:lvl>
    <w:lvl w:ilvl="3">
      <w:numFmt w:val="bullet"/>
      <w:lvlText w:val="•"/>
      <w:lvlJc w:val="left"/>
      <w:pPr>
        <w:ind w:left="2677" w:hanging="511"/>
      </w:pPr>
    </w:lvl>
    <w:lvl w:ilvl="4">
      <w:numFmt w:val="bullet"/>
      <w:lvlText w:val="•"/>
      <w:lvlJc w:val="left"/>
      <w:pPr>
        <w:ind w:left="3330" w:hanging="511"/>
      </w:pPr>
    </w:lvl>
    <w:lvl w:ilvl="5">
      <w:numFmt w:val="bullet"/>
      <w:lvlText w:val="•"/>
      <w:lvlJc w:val="left"/>
      <w:pPr>
        <w:ind w:left="3982" w:hanging="511"/>
      </w:pPr>
    </w:lvl>
    <w:lvl w:ilvl="6">
      <w:numFmt w:val="bullet"/>
      <w:lvlText w:val="•"/>
      <w:lvlJc w:val="left"/>
      <w:pPr>
        <w:ind w:left="4635" w:hanging="511"/>
      </w:pPr>
    </w:lvl>
    <w:lvl w:ilvl="7">
      <w:numFmt w:val="bullet"/>
      <w:lvlText w:val="•"/>
      <w:lvlJc w:val="left"/>
      <w:pPr>
        <w:ind w:left="5287" w:hanging="511"/>
      </w:pPr>
    </w:lvl>
    <w:lvl w:ilvl="8">
      <w:numFmt w:val="bullet"/>
      <w:lvlText w:val="•"/>
      <w:lvlJc w:val="left"/>
      <w:pPr>
        <w:ind w:left="5940" w:hanging="511"/>
      </w:pPr>
    </w:lvl>
  </w:abstractNum>
  <w:abstractNum w:abstractNumId="76" w15:restartNumberingAfterBreak="0">
    <w:nsid w:val="47943D57"/>
    <w:multiLevelType w:val="multilevel"/>
    <w:tmpl w:val="C336689E"/>
    <w:lvl w:ilvl="0">
      <w:start w:val="8"/>
      <w:numFmt w:val="decimal"/>
      <w:lvlText w:val="%1"/>
      <w:lvlJc w:val="left"/>
      <w:pPr>
        <w:ind w:left="706" w:hanging="511"/>
      </w:pPr>
    </w:lvl>
    <w:lvl w:ilvl="1">
      <w:start w:val="1"/>
      <w:numFmt w:val="decimal"/>
      <w:lvlText w:val="%1.%2."/>
      <w:lvlJc w:val="left"/>
      <w:pPr>
        <w:ind w:left="706" w:hanging="511"/>
      </w:pPr>
      <w:rPr>
        <w:rFonts w:ascii="Times New Roman" w:eastAsia="Times New Roman" w:hAnsi="Times New Roman" w:cs="Times New Roman"/>
        <w:color w:val="231F20"/>
        <w:sz w:val="22"/>
        <w:szCs w:val="22"/>
      </w:rPr>
    </w:lvl>
    <w:lvl w:ilvl="2">
      <w:numFmt w:val="bullet"/>
      <w:lvlText w:val="•"/>
      <w:lvlJc w:val="left"/>
      <w:pPr>
        <w:ind w:left="2008" w:hanging="510"/>
      </w:pPr>
    </w:lvl>
    <w:lvl w:ilvl="3">
      <w:numFmt w:val="bullet"/>
      <w:lvlText w:val="•"/>
      <w:lvlJc w:val="left"/>
      <w:pPr>
        <w:ind w:left="2662" w:hanging="511"/>
      </w:pPr>
    </w:lvl>
    <w:lvl w:ilvl="4">
      <w:numFmt w:val="bullet"/>
      <w:lvlText w:val="•"/>
      <w:lvlJc w:val="left"/>
      <w:pPr>
        <w:ind w:left="3316" w:hanging="511"/>
      </w:pPr>
    </w:lvl>
    <w:lvl w:ilvl="5">
      <w:numFmt w:val="bullet"/>
      <w:lvlText w:val="•"/>
      <w:lvlJc w:val="left"/>
      <w:pPr>
        <w:ind w:left="3970" w:hanging="511"/>
      </w:pPr>
    </w:lvl>
    <w:lvl w:ilvl="6">
      <w:numFmt w:val="bullet"/>
      <w:lvlText w:val="•"/>
      <w:lvlJc w:val="left"/>
      <w:pPr>
        <w:ind w:left="4624" w:hanging="511"/>
      </w:pPr>
    </w:lvl>
    <w:lvl w:ilvl="7">
      <w:numFmt w:val="bullet"/>
      <w:lvlText w:val="•"/>
      <w:lvlJc w:val="left"/>
      <w:pPr>
        <w:ind w:left="5278" w:hanging="511"/>
      </w:pPr>
    </w:lvl>
    <w:lvl w:ilvl="8">
      <w:numFmt w:val="bullet"/>
      <w:lvlText w:val="•"/>
      <w:lvlJc w:val="left"/>
      <w:pPr>
        <w:ind w:left="5932" w:hanging="511"/>
      </w:pPr>
    </w:lvl>
  </w:abstractNum>
  <w:abstractNum w:abstractNumId="77" w15:restartNumberingAfterBreak="0">
    <w:nsid w:val="490E576C"/>
    <w:multiLevelType w:val="multilevel"/>
    <w:tmpl w:val="33D8702E"/>
    <w:lvl w:ilvl="0">
      <w:start w:val="1"/>
      <w:numFmt w:val="decimal"/>
      <w:lvlText w:val="%1"/>
      <w:lvlJc w:val="left"/>
      <w:pPr>
        <w:ind w:left="916" w:hanging="511"/>
      </w:pPr>
    </w:lvl>
    <w:lvl w:ilvl="1">
      <w:start w:val="1"/>
      <w:numFmt w:val="decimal"/>
      <w:lvlText w:val="%1.%2."/>
      <w:lvlJc w:val="left"/>
      <w:pPr>
        <w:ind w:left="916" w:hanging="511"/>
      </w:pPr>
      <w:rPr>
        <w:rFonts w:ascii="Times New Roman" w:eastAsia="Times New Roman" w:hAnsi="Times New Roman" w:cs="Times New Roman"/>
        <w:color w:val="231F20"/>
        <w:sz w:val="22"/>
        <w:szCs w:val="22"/>
      </w:rPr>
    </w:lvl>
    <w:lvl w:ilvl="2">
      <w:start w:val="1"/>
      <w:numFmt w:val="lowerLetter"/>
      <w:lvlText w:val="(%3)"/>
      <w:lvlJc w:val="left"/>
      <w:pPr>
        <w:ind w:left="1313" w:hanging="396"/>
      </w:pPr>
      <w:rPr>
        <w:rFonts w:ascii="Times New Roman" w:eastAsia="Times New Roman" w:hAnsi="Times New Roman" w:cs="Times New Roman"/>
        <w:color w:val="231F20"/>
        <w:sz w:val="22"/>
        <w:szCs w:val="22"/>
      </w:rPr>
    </w:lvl>
    <w:lvl w:ilvl="3">
      <w:numFmt w:val="bullet"/>
      <w:lvlText w:val="•"/>
      <w:lvlJc w:val="left"/>
      <w:pPr>
        <w:ind w:left="2725" w:hanging="397"/>
      </w:pPr>
    </w:lvl>
    <w:lvl w:ilvl="4">
      <w:numFmt w:val="bullet"/>
      <w:lvlText w:val="•"/>
      <w:lvlJc w:val="left"/>
      <w:pPr>
        <w:ind w:left="3428" w:hanging="397"/>
      </w:pPr>
    </w:lvl>
    <w:lvl w:ilvl="5">
      <w:numFmt w:val="bullet"/>
      <w:lvlText w:val="•"/>
      <w:lvlJc w:val="left"/>
      <w:pPr>
        <w:ind w:left="4130" w:hanging="397"/>
      </w:pPr>
    </w:lvl>
    <w:lvl w:ilvl="6">
      <w:numFmt w:val="bullet"/>
      <w:lvlText w:val="•"/>
      <w:lvlJc w:val="left"/>
      <w:pPr>
        <w:ind w:left="4833" w:hanging="397"/>
      </w:pPr>
    </w:lvl>
    <w:lvl w:ilvl="7">
      <w:numFmt w:val="bullet"/>
      <w:lvlText w:val="•"/>
      <w:lvlJc w:val="left"/>
      <w:pPr>
        <w:ind w:left="5536" w:hanging="397"/>
      </w:pPr>
    </w:lvl>
    <w:lvl w:ilvl="8">
      <w:numFmt w:val="bullet"/>
      <w:lvlText w:val="•"/>
      <w:lvlJc w:val="left"/>
      <w:pPr>
        <w:ind w:left="6238" w:hanging="397"/>
      </w:pPr>
    </w:lvl>
  </w:abstractNum>
  <w:abstractNum w:abstractNumId="78" w15:restartNumberingAfterBreak="0">
    <w:nsid w:val="496A32CE"/>
    <w:multiLevelType w:val="multilevel"/>
    <w:tmpl w:val="AE4655FE"/>
    <w:lvl w:ilvl="0">
      <w:start w:val="5"/>
      <w:numFmt w:val="decimal"/>
      <w:lvlText w:val="%1"/>
      <w:lvlJc w:val="left"/>
      <w:pPr>
        <w:ind w:left="652" w:hanging="511"/>
      </w:pPr>
    </w:lvl>
    <w:lvl w:ilvl="1">
      <w:start w:val="1"/>
      <w:numFmt w:val="decimal"/>
      <w:lvlText w:val="%1.%2."/>
      <w:lvlJc w:val="left"/>
      <w:pPr>
        <w:ind w:left="652" w:hanging="511"/>
      </w:pPr>
      <w:rPr>
        <w:rFonts w:ascii="Times New Roman" w:eastAsia="Times New Roman" w:hAnsi="Times New Roman" w:cs="Times New Roman"/>
        <w:color w:val="231F20"/>
        <w:sz w:val="22"/>
        <w:szCs w:val="22"/>
      </w:rPr>
    </w:lvl>
    <w:lvl w:ilvl="2">
      <w:numFmt w:val="bullet"/>
      <w:lvlText w:val="•"/>
      <w:lvlJc w:val="left"/>
      <w:pPr>
        <w:ind w:left="1965" w:hanging="511"/>
      </w:pPr>
    </w:lvl>
    <w:lvl w:ilvl="3">
      <w:numFmt w:val="bullet"/>
      <w:lvlText w:val="•"/>
      <w:lvlJc w:val="left"/>
      <w:pPr>
        <w:ind w:left="2618" w:hanging="511"/>
      </w:pPr>
    </w:lvl>
    <w:lvl w:ilvl="4">
      <w:numFmt w:val="bullet"/>
      <w:lvlText w:val="•"/>
      <w:lvlJc w:val="left"/>
      <w:pPr>
        <w:ind w:left="3270" w:hanging="511"/>
      </w:pPr>
    </w:lvl>
    <w:lvl w:ilvl="5">
      <w:numFmt w:val="bullet"/>
      <w:lvlText w:val="•"/>
      <w:lvlJc w:val="left"/>
      <w:pPr>
        <w:ind w:left="3923" w:hanging="511"/>
      </w:pPr>
    </w:lvl>
    <w:lvl w:ilvl="6">
      <w:numFmt w:val="bullet"/>
      <w:lvlText w:val="•"/>
      <w:lvlJc w:val="left"/>
      <w:pPr>
        <w:ind w:left="4576" w:hanging="511"/>
      </w:pPr>
    </w:lvl>
    <w:lvl w:ilvl="7">
      <w:numFmt w:val="bullet"/>
      <w:lvlText w:val="•"/>
      <w:lvlJc w:val="left"/>
      <w:pPr>
        <w:ind w:left="5228" w:hanging="511"/>
      </w:pPr>
    </w:lvl>
    <w:lvl w:ilvl="8">
      <w:numFmt w:val="bullet"/>
      <w:lvlText w:val="•"/>
      <w:lvlJc w:val="left"/>
      <w:pPr>
        <w:ind w:left="5881" w:hanging="511"/>
      </w:pPr>
    </w:lvl>
  </w:abstractNum>
  <w:abstractNum w:abstractNumId="79" w15:restartNumberingAfterBreak="0">
    <w:nsid w:val="49EB7D15"/>
    <w:multiLevelType w:val="multilevel"/>
    <w:tmpl w:val="E1843558"/>
    <w:lvl w:ilvl="0">
      <w:start w:val="1"/>
      <w:numFmt w:val="decimal"/>
      <w:lvlText w:val="%1."/>
      <w:lvlJc w:val="left"/>
      <w:pPr>
        <w:ind w:left="760" w:hanging="454"/>
      </w:pPr>
      <w:rPr>
        <w:rFonts w:ascii="Times New Roman" w:eastAsia="Times New Roman" w:hAnsi="Times New Roman" w:cs="Times New Roman"/>
        <w:color w:val="231F20"/>
        <w:sz w:val="22"/>
        <w:szCs w:val="22"/>
      </w:rPr>
    </w:lvl>
    <w:lvl w:ilvl="1">
      <w:start w:val="1"/>
      <w:numFmt w:val="lowerLetter"/>
      <w:lvlText w:val="(%2)"/>
      <w:lvlJc w:val="left"/>
      <w:pPr>
        <w:ind w:left="1214" w:hanging="397"/>
      </w:pPr>
      <w:rPr>
        <w:rFonts w:ascii="Times New Roman" w:eastAsia="Times New Roman" w:hAnsi="Times New Roman" w:cs="Times New Roman"/>
        <w:color w:val="231F20"/>
        <w:sz w:val="22"/>
        <w:szCs w:val="22"/>
      </w:rPr>
    </w:lvl>
    <w:lvl w:ilvl="2">
      <w:numFmt w:val="bullet"/>
      <w:lvlText w:val="•"/>
      <w:lvlJc w:val="left"/>
      <w:pPr>
        <w:ind w:left="2200" w:hanging="397"/>
      </w:pPr>
    </w:lvl>
    <w:lvl w:ilvl="3">
      <w:numFmt w:val="bullet"/>
      <w:lvlText w:val="•"/>
      <w:lvlJc w:val="left"/>
      <w:pPr>
        <w:ind w:left="3181" w:hanging="396"/>
      </w:pPr>
    </w:lvl>
    <w:lvl w:ilvl="4">
      <w:numFmt w:val="bullet"/>
      <w:lvlText w:val="•"/>
      <w:lvlJc w:val="left"/>
      <w:pPr>
        <w:ind w:left="4161" w:hanging="396"/>
      </w:pPr>
    </w:lvl>
    <w:lvl w:ilvl="5">
      <w:numFmt w:val="bullet"/>
      <w:lvlText w:val="•"/>
      <w:lvlJc w:val="left"/>
      <w:pPr>
        <w:ind w:left="5142" w:hanging="396"/>
      </w:pPr>
    </w:lvl>
    <w:lvl w:ilvl="6">
      <w:numFmt w:val="bullet"/>
      <w:lvlText w:val="•"/>
      <w:lvlJc w:val="left"/>
      <w:pPr>
        <w:ind w:left="6123" w:hanging="397"/>
      </w:pPr>
    </w:lvl>
    <w:lvl w:ilvl="7">
      <w:numFmt w:val="bullet"/>
      <w:lvlText w:val="•"/>
      <w:lvlJc w:val="left"/>
      <w:pPr>
        <w:ind w:left="7103" w:hanging="397"/>
      </w:pPr>
    </w:lvl>
    <w:lvl w:ilvl="8">
      <w:numFmt w:val="bullet"/>
      <w:lvlText w:val="•"/>
      <w:lvlJc w:val="left"/>
      <w:pPr>
        <w:ind w:left="8084" w:hanging="397"/>
      </w:pPr>
    </w:lvl>
  </w:abstractNum>
  <w:abstractNum w:abstractNumId="80" w15:restartNumberingAfterBreak="0">
    <w:nsid w:val="4AE2166A"/>
    <w:multiLevelType w:val="multilevel"/>
    <w:tmpl w:val="3A9E077A"/>
    <w:lvl w:ilvl="0">
      <w:start w:val="20"/>
      <w:numFmt w:val="decimal"/>
      <w:lvlText w:val="%1"/>
      <w:lvlJc w:val="left"/>
      <w:pPr>
        <w:ind w:left="645" w:hanging="511"/>
      </w:pPr>
    </w:lvl>
    <w:lvl w:ilvl="1">
      <w:start w:val="2"/>
      <w:numFmt w:val="decimal"/>
      <w:lvlText w:val="%1.%2."/>
      <w:lvlJc w:val="left"/>
      <w:pPr>
        <w:ind w:left="645" w:hanging="511"/>
      </w:pPr>
      <w:rPr>
        <w:rFonts w:ascii="Times New Roman" w:eastAsia="Times New Roman" w:hAnsi="Times New Roman" w:cs="Times New Roman"/>
        <w:color w:val="231F20"/>
        <w:sz w:val="22"/>
        <w:szCs w:val="22"/>
      </w:rPr>
    </w:lvl>
    <w:lvl w:ilvl="2">
      <w:numFmt w:val="bullet"/>
      <w:lvlText w:val="•"/>
      <w:lvlJc w:val="left"/>
      <w:pPr>
        <w:ind w:left="1947" w:hanging="511"/>
      </w:pPr>
    </w:lvl>
    <w:lvl w:ilvl="3">
      <w:numFmt w:val="bullet"/>
      <w:lvlText w:val="•"/>
      <w:lvlJc w:val="left"/>
      <w:pPr>
        <w:ind w:left="2601" w:hanging="510"/>
      </w:pPr>
    </w:lvl>
    <w:lvl w:ilvl="4">
      <w:numFmt w:val="bullet"/>
      <w:lvlText w:val="•"/>
      <w:lvlJc w:val="left"/>
      <w:pPr>
        <w:ind w:left="3255" w:hanging="511"/>
      </w:pPr>
    </w:lvl>
    <w:lvl w:ilvl="5">
      <w:numFmt w:val="bullet"/>
      <w:lvlText w:val="•"/>
      <w:lvlJc w:val="left"/>
      <w:pPr>
        <w:ind w:left="3909" w:hanging="511"/>
      </w:pPr>
    </w:lvl>
    <w:lvl w:ilvl="6">
      <w:numFmt w:val="bullet"/>
      <w:lvlText w:val="•"/>
      <w:lvlJc w:val="left"/>
      <w:pPr>
        <w:ind w:left="4563" w:hanging="511"/>
      </w:pPr>
    </w:lvl>
    <w:lvl w:ilvl="7">
      <w:numFmt w:val="bullet"/>
      <w:lvlText w:val="•"/>
      <w:lvlJc w:val="left"/>
      <w:pPr>
        <w:ind w:left="5217" w:hanging="511"/>
      </w:pPr>
    </w:lvl>
    <w:lvl w:ilvl="8">
      <w:numFmt w:val="bullet"/>
      <w:lvlText w:val="•"/>
      <w:lvlJc w:val="left"/>
      <w:pPr>
        <w:ind w:left="5871" w:hanging="511"/>
      </w:pPr>
    </w:lvl>
  </w:abstractNum>
  <w:abstractNum w:abstractNumId="81" w15:restartNumberingAfterBreak="0">
    <w:nsid w:val="4C0F2508"/>
    <w:multiLevelType w:val="multilevel"/>
    <w:tmpl w:val="D054C276"/>
    <w:lvl w:ilvl="0">
      <w:start w:val="31"/>
      <w:numFmt w:val="decimal"/>
      <w:lvlText w:val="%1"/>
      <w:lvlJc w:val="left"/>
      <w:pPr>
        <w:ind w:left="618" w:hanging="511"/>
      </w:pPr>
    </w:lvl>
    <w:lvl w:ilvl="1">
      <w:start w:val="3"/>
      <w:numFmt w:val="decimal"/>
      <w:lvlText w:val="%1.%2."/>
      <w:lvlJc w:val="left"/>
      <w:pPr>
        <w:ind w:left="618" w:hanging="511"/>
      </w:pPr>
      <w:rPr>
        <w:rFonts w:ascii="Times New Roman" w:eastAsia="Times New Roman" w:hAnsi="Times New Roman" w:cs="Times New Roman"/>
        <w:color w:val="231F20"/>
        <w:sz w:val="22"/>
        <w:szCs w:val="22"/>
      </w:rPr>
    </w:lvl>
    <w:lvl w:ilvl="2">
      <w:numFmt w:val="bullet"/>
      <w:lvlText w:val="•"/>
      <w:lvlJc w:val="left"/>
      <w:pPr>
        <w:ind w:left="1926" w:hanging="511"/>
      </w:pPr>
    </w:lvl>
    <w:lvl w:ilvl="3">
      <w:numFmt w:val="bullet"/>
      <w:lvlText w:val="•"/>
      <w:lvlJc w:val="left"/>
      <w:pPr>
        <w:ind w:left="2579" w:hanging="511"/>
      </w:pPr>
    </w:lvl>
    <w:lvl w:ilvl="4">
      <w:numFmt w:val="bullet"/>
      <w:lvlText w:val="•"/>
      <w:lvlJc w:val="left"/>
      <w:pPr>
        <w:ind w:left="3232" w:hanging="511"/>
      </w:pPr>
    </w:lvl>
    <w:lvl w:ilvl="5">
      <w:numFmt w:val="bullet"/>
      <w:lvlText w:val="•"/>
      <w:lvlJc w:val="left"/>
      <w:pPr>
        <w:ind w:left="3886" w:hanging="511"/>
      </w:pPr>
    </w:lvl>
    <w:lvl w:ilvl="6">
      <w:numFmt w:val="bullet"/>
      <w:lvlText w:val="•"/>
      <w:lvlJc w:val="left"/>
      <w:pPr>
        <w:ind w:left="4539" w:hanging="511"/>
      </w:pPr>
    </w:lvl>
    <w:lvl w:ilvl="7">
      <w:numFmt w:val="bullet"/>
      <w:lvlText w:val="•"/>
      <w:lvlJc w:val="left"/>
      <w:pPr>
        <w:ind w:left="5192" w:hanging="511"/>
      </w:pPr>
    </w:lvl>
    <w:lvl w:ilvl="8">
      <w:numFmt w:val="bullet"/>
      <w:lvlText w:val="•"/>
      <w:lvlJc w:val="left"/>
      <w:pPr>
        <w:ind w:left="5845" w:hanging="511"/>
      </w:pPr>
    </w:lvl>
  </w:abstractNum>
  <w:abstractNum w:abstractNumId="82" w15:restartNumberingAfterBreak="0">
    <w:nsid w:val="4D41084F"/>
    <w:multiLevelType w:val="multilevel"/>
    <w:tmpl w:val="BE5EBF2C"/>
    <w:lvl w:ilvl="0">
      <w:start w:val="1"/>
      <w:numFmt w:val="decimal"/>
      <w:lvlText w:val="%1."/>
      <w:lvlJc w:val="left"/>
      <w:pPr>
        <w:ind w:left="580" w:hanging="454"/>
      </w:pPr>
      <w:rPr>
        <w:rFonts w:ascii="Times New Roman" w:eastAsia="Times New Roman" w:hAnsi="Times New Roman" w:cs="Times New Roman"/>
        <w:color w:val="231F20"/>
        <w:sz w:val="22"/>
        <w:szCs w:val="22"/>
      </w:rPr>
    </w:lvl>
    <w:lvl w:ilvl="1">
      <w:numFmt w:val="bullet"/>
      <w:lvlText w:val="•"/>
      <w:lvlJc w:val="left"/>
      <w:pPr>
        <w:ind w:left="817" w:hanging="511"/>
      </w:pPr>
      <w:rPr>
        <w:rFonts w:ascii="Times New Roman" w:eastAsia="Times New Roman" w:hAnsi="Times New Roman" w:cs="Times New Roman"/>
        <w:i/>
        <w:color w:val="231F20"/>
        <w:sz w:val="22"/>
        <w:szCs w:val="22"/>
      </w:rPr>
    </w:lvl>
    <w:lvl w:ilvl="2">
      <w:numFmt w:val="bullet"/>
      <w:lvlText w:val="•"/>
      <w:lvlJc w:val="left"/>
      <w:pPr>
        <w:ind w:left="3880" w:hanging="511"/>
      </w:pPr>
    </w:lvl>
    <w:lvl w:ilvl="3">
      <w:numFmt w:val="bullet"/>
      <w:lvlText w:val="•"/>
      <w:lvlJc w:val="left"/>
      <w:pPr>
        <w:ind w:left="4628" w:hanging="511"/>
      </w:pPr>
    </w:lvl>
    <w:lvl w:ilvl="4">
      <w:numFmt w:val="bullet"/>
      <w:lvlText w:val="•"/>
      <w:lvlJc w:val="left"/>
      <w:pPr>
        <w:ind w:left="5376" w:hanging="511"/>
      </w:pPr>
    </w:lvl>
    <w:lvl w:ilvl="5">
      <w:numFmt w:val="bullet"/>
      <w:lvlText w:val="•"/>
      <w:lvlJc w:val="left"/>
      <w:pPr>
        <w:ind w:left="6124" w:hanging="511"/>
      </w:pPr>
    </w:lvl>
    <w:lvl w:ilvl="6">
      <w:numFmt w:val="bullet"/>
      <w:lvlText w:val="•"/>
      <w:lvlJc w:val="left"/>
      <w:pPr>
        <w:ind w:left="6872" w:hanging="511"/>
      </w:pPr>
    </w:lvl>
    <w:lvl w:ilvl="7">
      <w:numFmt w:val="bullet"/>
      <w:lvlText w:val="•"/>
      <w:lvlJc w:val="left"/>
      <w:pPr>
        <w:ind w:left="7620" w:hanging="511"/>
      </w:pPr>
    </w:lvl>
    <w:lvl w:ilvl="8">
      <w:numFmt w:val="bullet"/>
      <w:lvlText w:val="•"/>
      <w:lvlJc w:val="left"/>
      <w:pPr>
        <w:ind w:left="8369" w:hanging="511"/>
      </w:pPr>
    </w:lvl>
  </w:abstractNum>
  <w:abstractNum w:abstractNumId="83" w15:restartNumberingAfterBreak="0">
    <w:nsid w:val="4FE142F5"/>
    <w:multiLevelType w:val="multilevel"/>
    <w:tmpl w:val="D4928F84"/>
    <w:lvl w:ilvl="0">
      <w:start w:val="29"/>
      <w:numFmt w:val="decimal"/>
      <w:lvlText w:val="%1"/>
      <w:lvlJc w:val="left"/>
      <w:pPr>
        <w:ind w:left="577" w:hanging="511"/>
      </w:pPr>
    </w:lvl>
    <w:lvl w:ilvl="1">
      <w:start w:val="5"/>
      <w:numFmt w:val="decimal"/>
      <w:lvlText w:val="%1.%2."/>
      <w:lvlJc w:val="left"/>
      <w:pPr>
        <w:ind w:left="577" w:hanging="511"/>
      </w:pPr>
      <w:rPr>
        <w:rFonts w:ascii="Times New Roman" w:eastAsia="Times New Roman" w:hAnsi="Times New Roman" w:cs="Times New Roman"/>
        <w:color w:val="231F20"/>
        <w:sz w:val="22"/>
        <w:szCs w:val="22"/>
      </w:rPr>
    </w:lvl>
    <w:lvl w:ilvl="2">
      <w:numFmt w:val="bullet"/>
      <w:lvlText w:val="•"/>
      <w:lvlJc w:val="left"/>
      <w:pPr>
        <w:ind w:left="1885" w:hanging="511"/>
      </w:pPr>
    </w:lvl>
    <w:lvl w:ilvl="3">
      <w:numFmt w:val="bullet"/>
      <w:lvlText w:val="•"/>
      <w:lvlJc w:val="left"/>
      <w:pPr>
        <w:ind w:left="2537" w:hanging="511"/>
      </w:pPr>
    </w:lvl>
    <w:lvl w:ilvl="4">
      <w:numFmt w:val="bullet"/>
      <w:lvlText w:val="•"/>
      <w:lvlJc w:val="left"/>
      <w:pPr>
        <w:ind w:left="3190" w:hanging="511"/>
      </w:pPr>
    </w:lvl>
    <w:lvl w:ilvl="5">
      <w:numFmt w:val="bullet"/>
      <w:lvlText w:val="•"/>
      <w:lvlJc w:val="left"/>
      <w:pPr>
        <w:ind w:left="3843" w:hanging="511"/>
      </w:pPr>
    </w:lvl>
    <w:lvl w:ilvl="6">
      <w:numFmt w:val="bullet"/>
      <w:lvlText w:val="•"/>
      <w:lvlJc w:val="left"/>
      <w:pPr>
        <w:ind w:left="4495" w:hanging="511"/>
      </w:pPr>
    </w:lvl>
    <w:lvl w:ilvl="7">
      <w:numFmt w:val="bullet"/>
      <w:lvlText w:val="•"/>
      <w:lvlJc w:val="left"/>
      <w:pPr>
        <w:ind w:left="5148" w:hanging="511"/>
      </w:pPr>
    </w:lvl>
    <w:lvl w:ilvl="8">
      <w:numFmt w:val="bullet"/>
      <w:lvlText w:val="•"/>
      <w:lvlJc w:val="left"/>
      <w:pPr>
        <w:ind w:left="5800" w:hanging="511"/>
      </w:pPr>
    </w:lvl>
  </w:abstractNum>
  <w:abstractNum w:abstractNumId="84" w15:restartNumberingAfterBreak="0">
    <w:nsid w:val="513408D2"/>
    <w:multiLevelType w:val="multilevel"/>
    <w:tmpl w:val="171008A2"/>
    <w:lvl w:ilvl="0">
      <w:start w:val="14"/>
      <w:numFmt w:val="lowerLetter"/>
      <w:lvlText w:val="(%1)"/>
      <w:lvlJc w:val="left"/>
      <w:pPr>
        <w:ind w:left="1306" w:hanging="397"/>
      </w:pPr>
      <w:rPr>
        <w:rFonts w:ascii="Times New Roman" w:eastAsia="Times New Roman" w:hAnsi="Times New Roman" w:cs="Times New Roman"/>
        <w:color w:val="231F20"/>
        <w:sz w:val="22"/>
        <w:szCs w:val="22"/>
      </w:rPr>
    </w:lvl>
    <w:lvl w:ilvl="1">
      <w:numFmt w:val="bullet"/>
      <w:lvlText w:val="•"/>
      <w:lvlJc w:val="left"/>
      <w:pPr>
        <w:ind w:left="1913" w:hanging="396"/>
      </w:pPr>
    </w:lvl>
    <w:lvl w:ilvl="2">
      <w:numFmt w:val="bullet"/>
      <w:lvlText w:val="•"/>
      <w:lvlJc w:val="left"/>
      <w:pPr>
        <w:ind w:left="2527" w:hanging="397"/>
      </w:pPr>
    </w:lvl>
    <w:lvl w:ilvl="3">
      <w:numFmt w:val="bullet"/>
      <w:lvlText w:val="•"/>
      <w:lvlJc w:val="left"/>
      <w:pPr>
        <w:ind w:left="3141" w:hanging="396"/>
      </w:pPr>
    </w:lvl>
    <w:lvl w:ilvl="4">
      <w:numFmt w:val="bullet"/>
      <w:lvlText w:val="•"/>
      <w:lvlJc w:val="left"/>
      <w:pPr>
        <w:ind w:left="3755" w:hanging="397"/>
      </w:pPr>
    </w:lvl>
    <w:lvl w:ilvl="5">
      <w:numFmt w:val="bullet"/>
      <w:lvlText w:val="•"/>
      <w:lvlJc w:val="left"/>
      <w:pPr>
        <w:ind w:left="4369" w:hanging="397"/>
      </w:pPr>
    </w:lvl>
    <w:lvl w:ilvl="6">
      <w:numFmt w:val="bullet"/>
      <w:lvlText w:val="•"/>
      <w:lvlJc w:val="left"/>
      <w:pPr>
        <w:ind w:left="4982" w:hanging="397"/>
      </w:pPr>
    </w:lvl>
    <w:lvl w:ilvl="7">
      <w:numFmt w:val="bullet"/>
      <w:lvlText w:val="•"/>
      <w:lvlJc w:val="left"/>
      <w:pPr>
        <w:ind w:left="5596" w:hanging="397"/>
      </w:pPr>
    </w:lvl>
    <w:lvl w:ilvl="8">
      <w:numFmt w:val="bullet"/>
      <w:lvlText w:val="•"/>
      <w:lvlJc w:val="left"/>
      <w:pPr>
        <w:ind w:left="6210" w:hanging="397"/>
      </w:pPr>
    </w:lvl>
  </w:abstractNum>
  <w:abstractNum w:abstractNumId="85" w15:restartNumberingAfterBreak="0">
    <w:nsid w:val="51B83E27"/>
    <w:multiLevelType w:val="multilevel"/>
    <w:tmpl w:val="4796BDD8"/>
    <w:lvl w:ilvl="0">
      <w:start w:val="1"/>
      <w:numFmt w:val="lowerLetter"/>
      <w:lvlText w:val="(%1)"/>
      <w:lvlJc w:val="left"/>
      <w:pPr>
        <w:ind w:left="1214" w:hanging="397"/>
      </w:pPr>
    </w:lvl>
    <w:lvl w:ilvl="1">
      <w:numFmt w:val="bullet"/>
      <w:lvlText w:val="•"/>
      <w:lvlJc w:val="left"/>
      <w:pPr>
        <w:ind w:left="2102" w:hanging="397"/>
      </w:pPr>
    </w:lvl>
    <w:lvl w:ilvl="2">
      <w:numFmt w:val="bullet"/>
      <w:lvlText w:val="•"/>
      <w:lvlJc w:val="left"/>
      <w:pPr>
        <w:ind w:left="2985" w:hanging="397"/>
      </w:pPr>
    </w:lvl>
    <w:lvl w:ilvl="3">
      <w:numFmt w:val="bullet"/>
      <w:lvlText w:val="•"/>
      <w:lvlJc w:val="left"/>
      <w:pPr>
        <w:ind w:left="3867" w:hanging="397"/>
      </w:pPr>
    </w:lvl>
    <w:lvl w:ilvl="4">
      <w:numFmt w:val="bullet"/>
      <w:lvlText w:val="•"/>
      <w:lvlJc w:val="left"/>
      <w:pPr>
        <w:ind w:left="4750" w:hanging="397"/>
      </w:pPr>
    </w:lvl>
    <w:lvl w:ilvl="5">
      <w:numFmt w:val="bullet"/>
      <w:lvlText w:val="•"/>
      <w:lvlJc w:val="left"/>
      <w:pPr>
        <w:ind w:left="5632" w:hanging="397"/>
      </w:pPr>
    </w:lvl>
    <w:lvl w:ilvl="6">
      <w:numFmt w:val="bullet"/>
      <w:lvlText w:val="•"/>
      <w:lvlJc w:val="left"/>
      <w:pPr>
        <w:ind w:left="6515" w:hanging="397"/>
      </w:pPr>
    </w:lvl>
    <w:lvl w:ilvl="7">
      <w:numFmt w:val="bullet"/>
      <w:lvlText w:val="•"/>
      <w:lvlJc w:val="left"/>
      <w:pPr>
        <w:ind w:left="7397" w:hanging="397"/>
      </w:pPr>
    </w:lvl>
    <w:lvl w:ilvl="8">
      <w:numFmt w:val="bullet"/>
      <w:lvlText w:val="•"/>
      <w:lvlJc w:val="left"/>
      <w:pPr>
        <w:ind w:left="8280" w:hanging="397"/>
      </w:pPr>
    </w:lvl>
  </w:abstractNum>
  <w:abstractNum w:abstractNumId="86" w15:restartNumberingAfterBreak="0">
    <w:nsid w:val="54103D74"/>
    <w:multiLevelType w:val="multilevel"/>
    <w:tmpl w:val="B2748158"/>
    <w:lvl w:ilvl="0">
      <w:start w:val="1"/>
      <w:numFmt w:val="decimal"/>
      <w:lvlText w:val="%1."/>
      <w:lvlJc w:val="left"/>
      <w:pPr>
        <w:ind w:left="704" w:hanging="397"/>
      </w:pPr>
      <w:rPr>
        <w:rFonts w:ascii="Times New Roman" w:eastAsia="Times New Roman" w:hAnsi="Times New Roman" w:cs="Times New Roman"/>
        <w:color w:val="231F20"/>
        <w:sz w:val="22"/>
        <w:szCs w:val="22"/>
      </w:rPr>
    </w:lvl>
    <w:lvl w:ilvl="1">
      <w:numFmt w:val="bullet"/>
      <w:lvlText w:val="•"/>
      <w:lvlJc w:val="left"/>
      <w:pPr>
        <w:ind w:left="1634" w:hanging="397"/>
      </w:pPr>
    </w:lvl>
    <w:lvl w:ilvl="2">
      <w:numFmt w:val="bullet"/>
      <w:lvlText w:val="•"/>
      <w:lvlJc w:val="left"/>
      <w:pPr>
        <w:ind w:left="2569" w:hanging="397"/>
      </w:pPr>
    </w:lvl>
    <w:lvl w:ilvl="3">
      <w:numFmt w:val="bullet"/>
      <w:lvlText w:val="•"/>
      <w:lvlJc w:val="left"/>
      <w:pPr>
        <w:ind w:left="3503" w:hanging="397"/>
      </w:pPr>
    </w:lvl>
    <w:lvl w:ilvl="4">
      <w:numFmt w:val="bullet"/>
      <w:lvlText w:val="•"/>
      <w:lvlJc w:val="left"/>
      <w:pPr>
        <w:ind w:left="4438" w:hanging="397"/>
      </w:pPr>
    </w:lvl>
    <w:lvl w:ilvl="5">
      <w:numFmt w:val="bullet"/>
      <w:lvlText w:val="•"/>
      <w:lvlJc w:val="left"/>
      <w:pPr>
        <w:ind w:left="5372" w:hanging="396"/>
      </w:pPr>
    </w:lvl>
    <w:lvl w:ilvl="6">
      <w:numFmt w:val="bullet"/>
      <w:lvlText w:val="•"/>
      <w:lvlJc w:val="left"/>
      <w:pPr>
        <w:ind w:left="6307" w:hanging="397"/>
      </w:pPr>
    </w:lvl>
    <w:lvl w:ilvl="7">
      <w:numFmt w:val="bullet"/>
      <w:lvlText w:val="•"/>
      <w:lvlJc w:val="left"/>
      <w:pPr>
        <w:ind w:left="7241" w:hanging="397"/>
      </w:pPr>
    </w:lvl>
    <w:lvl w:ilvl="8">
      <w:numFmt w:val="bullet"/>
      <w:lvlText w:val="•"/>
      <w:lvlJc w:val="left"/>
      <w:pPr>
        <w:ind w:left="8176" w:hanging="397"/>
      </w:pPr>
    </w:lvl>
  </w:abstractNum>
  <w:abstractNum w:abstractNumId="87" w15:restartNumberingAfterBreak="0">
    <w:nsid w:val="543A69ED"/>
    <w:multiLevelType w:val="multilevel"/>
    <w:tmpl w:val="0A5006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8" w15:restartNumberingAfterBreak="0">
    <w:nsid w:val="56CA4F7E"/>
    <w:multiLevelType w:val="multilevel"/>
    <w:tmpl w:val="C04A83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9" w15:restartNumberingAfterBreak="0">
    <w:nsid w:val="58D5297C"/>
    <w:multiLevelType w:val="multilevel"/>
    <w:tmpl w:val="77BE5934"/>
    <w:lvl w:ilvl="0">
      <w:start w:val="22"/>
      <w:numFmt w:val="decimal"/>
      <w:lvlText w:val="%1"/>
      <w:lvlJc w:val="left"/>
      <w:pPr>
        <w:ind w:left="667" w:hanging="360"/>
      </w:pPr>
      <w:rPr>
        <w:rFonts w:ascii="Times New Roman" w:eastAsia="Times New Roman" w:hAnsi="Times New Roman" w:cs="Times New Roman"/>
        <w:color w:val="231F20"/>
        <w:sz w:val="16"/>
        <w:szCs w:val="16"/>
      </w:rPr>
    </w:lvl>
    <w:lvl w:ilvl="1">
      <w:numFmt w:val="bullet"/>
      <w:lvlText w:val="•"/>
      <w:lvlJc w:val="left"/>
      <w:pPr>
        <w:ind w:left="1598" w:hanging="360"/>
      </w:pPr>
    </w:lvl>
    <w:lvl w:ilvl="2">
      <w:numFmt w:val="bullet"/>
      <w:lvlText w:val="•"/>
      <w:lvlJc w:val="left"/>
      <w:pPr>
        <w:ind w:left="2537" w:hanging="360"/>
      </w:pPr>
    </w:lvl>
    <w:lvl w:ilvl="3">
      <w:numFmt w:val="bullet"/>
      <w:lvlText w:val="•"/>
      <w:lvlJc w:val="left"/>
      <w:pPr>
        <w:ind w:left="3475" w:hanging="360"/>
      </w:pPr>
    </w:lvl>
    <w:lvl w:ilvl="4">
      <w:numFmt w:val="bullet"/>
      <w:lvlText w:val="•"/>
      <w:lvlJc w:val="left"/>
      <w:pPr>
        <w:ind w:left="4414" w:hanging="360"/>
      </w:pPr>
    </w:lvl>
    <w:lvl w:ilvl="5">
      <w:numFmt w:val="bullet"/>
      <w:lvlText w:val="•"/>
      <w:lvlJc w:val="left"/>
      <w:pPr>
        <w:ind w:left="5352" w:hanging="360"/>
      </w:pPr>
    </w:lvl>
    <w:lvl w:ilvl="6">
      <w:numFmt w:val="bullet"/>
      <w:lvlText w:val="•"/>
      <w:lvlJc w:val="left"/>
      <w:pPr>
        <w:ind w:left="6291" w:hanging="360"/>
      </w:pPr>
    </w:lvl>
    <w:lvl w:ilvl="7">
      <w:numFmt w:val="bullet"/>
      <w:lvlText w:val="•"/>
      <w:lvlJc w:val="left"/>
      <w:pPr>
        <w:ind w:left="7229" w:hanging="360"/>
      </w:pPr>
    </w:lvl>
    <w:lvl w:ilvl="8">
      <w:numFmt w:val="bullet"/>
      <w:lvlText w:val="•"/>
      <w:lvlJc w:val="left"/>
      <w:pPr>
        <w:ind w:left="8168" w:hanging="360"/>
      </w:pPr>
    </w:lvl>
  </w:abstractNum>
  <w:abstractNum w:abstractNumId="90" w15:restartNumberingAfterBreak="0">
    <w:nsid w:val="593A4B1B"/>
    <w:multiLevelType w:val="multilevel"/>
    <w:tmpl w:val="2C926490"/>
    <w:lvl w:ilvl="0">
      <w:start w:val="27"/>
      <w:numFmt w:val="decimal"/>
      <w:lvlText w:val="%1"/>
      <w:lvlJc w:val="left"/>
      <w:pPr>
        <w:ind w:left="936" w:hanging="511"/>
      </w:pPr>
    </w:lvl>
    <w:lvl w:ilvl="1">
      <w:start w:val="6"/>
      <w:numFmt w:val="decimal"/>
      <w:lvlText w:val="%1.%2."/>
      <w:lvlJc w:val="left"/>
      <w:pPr>
        <w:ind w:left="936" w:hanging="511"/>
      </w:pPr>
      <w:rPr>
        <w:rFonts w:ascii="Times New Roman" w:eastAsia="Times New Roman" w:hAnsi="Times New Roman" w:cs="Times New Roman"/>
        <w:color w:val="231F20"/>
        <w:sz w:val="22"/>
        <w:szCs w:val="22"/>
      </w:rPr>
    </w:lvl>
    <w:lvl w:ilvl="2">
      <w:numFmt w:val="bullet"/>
      <w:lvlText w:val="•"/>
      <w:lvlJc w:val="left"/>
      <w:pPr>
        <w:ind w:left="2244" w:hanging="511"/>
      </w:pPr>
    </w:lvl>
    <w:lvl w:ilvl="3">
      <w:numFmt w:val="bullet"/>
      <w:lvlText w:val="•"/>
      <w:lvlJc w:val="left"/>
      <w:pPr>
        <w:ind w:left="2897" w:hanging="511"/>
      </w:pPr>
    </w:lvl>
    <w:lvl w:ilvl="4">
      <w:numFmt w:val="bullet"/>
      <w:lvlText w:val="•"/>
      <w:lvlJc w:val="left"/>
      <w:pPr>
        <w:ind w:left="3549" w:hanging="511"/>
      </w:pPr>
    </w:lvl>
    <w:lvl w:ilvl="5">
      <w:numFmt w:val="bullet"/>
      <w:lvlText w:val="•"/>
      <w:lvlJc w:val="left"/>
      <w:pPr>
        <w:ind w:left="4202" w:hanging="511"/>
      </w:pPr>
    </w:lvl>
    <w:lvl w:ilvl="6">
      <w:numFmt w:val="bullet"/>
      <w:lvlText w:val="•"/>
      <w:lvlJc w:val="left"/>
      <w:pPr>
        <w:ind w:left="4854" w:hanging="511"/>
      </w:pPr>
    </w:lvl>
    <w:lvl w:ilvl="7">
      <w:numFmt w:val="bullet"/>
      <w:lvlText w:val="•"/>
      <w:lvlJc w:val="left"/>
      <w:pPr>
        <w:ind w:left="5506" w:hanging="511"/>
      </w:pPr>
    </w:lvl>
    <w:lvl w:ilvl="8">
      <w:numFmt w:val="bullet"/>
      <w:lvlText w:val="•"/>
      <w:lvlJc w:val="left"/>
      <w:pPr>
        <w:ind w:left="6159" w:hanging="511"/>
      </w:pPr>
    </w:lvl>
  </w:abstractNum>
  <w:abstractNum w:abstractNumId="91" w15:restartNumberingAfterBreak="0">
    <w:nsid w:val="5B4F1FD2"/>
    <w:multiLevelType w:val="multilevel"/>
    <w:tmpl w:val="D2466334"/>
    <w:lvl w:ilvl="0">
      <w:start w:val="2"/>
      <w:numFmt w:val="decimal"/>
      <w:lvlText w:val="%1"/>
      <w:lvlJc w:val="left"/>
      <w:pPr>
        <w:ind w:left="627" w:hanging="511"/>
      </w:pPr>
    </w:lvl>
    <w:lvl w:ilvl="1">
      <w:start w:val="1"/>
      <w:numFmt w:val="decimal"/>
      <w:lvlText w:val="%1.%2."/>
      <w:lvlJc w:val="left"/>
      <w:pPr>
        <w:ind w:left="627" w:hanging="511"/>
      </w:pPr>
      <w:rPr>
        <w:rFonts w:ascii="Times New Roman" w:eastAsia="Times New Roman" w:hAnsi="Times New Roman" w:cs="Times New Roman"/>
        <w:color w:val="231F20"/>
        <w:sz w:val="22"/>
        <w:szCs w:val="22"/>
      </w:rPr>
    </w:lvl>
    <w:lvl w:ilvl="2">
      <w:start w:val="1"/>
      <w:numFmt w:val="lowerLetter"/>
      <w:lvlText w:val="(%3)"/>
      <w:lvlJc w:val="left"/>
      <w:pPr>
        <w:ind w:left="1024" w:hanging="397"/>
      </w:pPr>
      <w:rPr>
        <w:rFonts w:ascii="Times New Roman" w:eastAsia="Times New Roman" w:hAnsi="Times New Roman" w:cs="Times New Roman"/>
        <w:color w:val="231F20"/>
        <w:sz w:val="22"/>
        <w:szCs w:val="22"/>
      </w:rPr>
    </w:lvl>
    <w:lvl w:ilvl="3">
      <w:start w:val="1"/>
      <w:numFmt w:val="lowerRoman"/>
      <w:lvlText w:val="(%4)"/>
      <w:lvlJc w:val="left"/>
      <w:pPr>
        <w:ind w:left="1535" w:hanging="511"/>
      </w:pPr>
      <w:rPr>
        <w:rFonts w:ascii="Times New Roman" w:eastAsia="Times New Roman" w:hAnsi="Times New Roman" w:cs="Times New Roman"/>
        <w:color w:val="231F20"/>
        <w:sz w:val="22"/>
        <w:szCs w:val="22"/>
      </w:rPr>
    </w:lvl>
    <w:lvl w:ilvl="4">
      <w:numFmt w:val="bullet"/>
      <w:lvlText w:val="•"/>
      <w:lvlJc w:val="left"/>
      <w:pPr>
        <w:ind w:left="2995" w:hanging="511"/>
      </w:pPr>
    </w:lvl>
    <w:lvl w:ilvl="5">
      <w:numFmt w:val="bullet"/>
      <w:lvlText w:val="•"/>
      <w:lvlJc w:val="left"/>
      <w:pPr>
        <w:ind w:left="3723" w:hanging="511"/>
      </w:pPr>
    </w:lvl>
    <w:lvl w:ilvl="6">
      <w:numFmt w:val="bullet"/>
      <w:lvlText w:val="•"/>
      <w:lvlJc w:val="left"/>
      <w:pPr>
        <w:ind w:left="4451" w:hanging="511"/>
      </w:pPr>
    </w:lvl>
    <w:lvl w:ilvl="7">
      <w:numFmt w:val="bullet"/>
      <w:lvlText w:val="•"/>
      <w:lvlJc w:val="left"/>
      <w:pPr>
        <w:ind w:left="5178" w:hanging="511"/>
      </w:pPr>
    </w:lvl>
    <w:lvl w:ilvl="8">
      <w:numFmt w:val="bullet"/>
      <w:lvlText w:val="•"/>
      <w:lvlJc w:val="left"/>
      <w:pPr>
        <w:ind w:left="5906" w:hanging="511"/>
      </w:pPr>
    </w:lvl>
  </w:abstractNum>
  <w:abstractNum w:abstractNumId="92" w15:restartNumberingAfterBreak="0">
    <w:nsid w:val="5C835F3C"/>
    <w:multiLevelType w:val="multilevel"/>
    <w:tmpl w:val="B89E0E22"/>
    <w:lvl w:ilvl="0">
      <w:start w:val="36"/>
      <w:numFmt w:val="decimal"/>
      <w:lvlText w:val="%1"/>
      <w:lvlJc w:val="left"/>
      <w:pPr>
        <w:ind w:left="680" w:hanging="511"/>
      </w:pPr>
    </w:lvl>
    <w:lvl w:ilvl="1">
      <w:start w:val="1"/>
      <w:numFmt w:val="decimal"/>
      <w:lvlText w:val="%1.%2."/>
      <w:lvlJc w:val="left"/>
      <w:pPr>
        <w:ind w:left="680" w:hanging="511"/>
      </w:pPr>
      <w:rPr>
        <w:rFonts w:ascii="Times New Roman" w:eastAsia="Times New Roman" w:hAnsi="Times New Roman" w:cs="Times New Roman"/>
        <w:color w:val="231F20"/>
        <w:sz w:val="22"/>
        <w:szCs w:val="22"/>
      </w:rPr>
    </w:lvl>
    <w:lvl w:ilvl="2">
      <w:numFmt w:val="bullet"/>
      <w:lvlText w:val="•"/>
      <w:lvlJc w:val="left"/>
      <w:pPr>
        <w:ind w:left="1987" w:hanging="511"/>
      </w:pPr>
    </w:lvl>
    <w:lvl w:ilvl="3">
      <w:numFmt w:val="bullet"/>
      <w:lvlText w:val="•"/>
      <w:lvlJc w:val="left"/>
      <w:pPr>
        <w:ind w:left="2640" w:hanging="511"/>
      </w:pPr>
    </w:lvl>
    <w:lvl w:ilvl="4">
      <w:numFmt w:val="bullet"/>
      <w:lvlText w:val="•"/>
      <w:lvlJc w:val="left"/>
      <w:pPr>
        <w:ind w:left="3294" w:hanging="511"/>
      </w:pPr>
    </w:lvl>
    <w:lvl w:ilvl="5">
      <w:numFmt w:val="bullet"/>
      <w:lvlText w:val="•"/>
      <w:lvlJc w:val="left"/>
      <w:pPr>
        <w:ind w:left="3948" w:hanging="511"/>
      </w:pPr>
    </w:lvl>
    <w:lvl w:ilvl="6">
      <w:numFmt w:val="bullet"/>
      <w:lvlText w:val="•"/>
      <w:lvlJc w:val="left"/>
      <w:pPr>
        <w:ind w:left="4601" w:hanging="511"/>
      </w:pPr>
    </w:lvl>
    <w:lvl w:ilvl="7">
      <w:numFmt w:val="bullet"/>
      <w:lvlText w:val="•"/>
      <w:lvlJc w:val="left"/>
      <w:pPr>
        <w:ind w:left="5255" w:hanging="511"/>
      </w:pPr>
    </w:lvl>
    <w:lvl w:ilvl="8">
      <w:numFmt w:val="bullet"/>
      <w:lvlText w:val="•"/>
      <w:lvlJc w:val="left"/>
      <w:pPr>
        <w:ind w:left="5908" w:hanging="511"/>
      </w:pPr>
    </w:lvl>
  </w:abstractNum>
  <w:abstractNum w:abstractNumId="93" w15:restartNumberingAfterBreak="0">
    <w:nsid w:val="5CD8242E"/>
    <w:multiLevelType w:val="multilevel"/>
    <w:tmpl w:val="5F04B62C"/>
    <w:lvl w:ilvl="0">
      <w:start w:val="19"/>
      <w:numFmt w:val="decimal"/>
      <w:lvlText w:val="%1"/>
      <w:lvlJc w:val="left"/>
      <w:pPr>
        <w:ind w:left="850" w:hanging="511"/>
      </w:pPr>
    </w:lvl>
    <w:lvl w:ilvl="1">
      <w:start w:val="3"/>
      <w:numFmt w:val="decimal"/>
      <w:lvlText w:val="%1.%2."/>
      <w:lvlJc w:val="left"/>
      <w:pPr>
        <w:ind w:left="850" w:hanging="511"/>
      </w:pPr>
      <w:rPr>
        <w:rFonts w:ascii="Times New Roman" w:eastAsia="Times New Roman" w:hAnsi="Times New Roman" w:cs="Times New Roman"/>
        <w:color w:val="231F20"/>
        <w:sz w:val="22"/>
        <w:szCs w:val="22"/>
      </w:rPr>
    </w:lvl>
    <w:lvl w:ilvl="2">
      <w:numFmt w:val="bullet"/>
      <w:lvlText w:val="•"/>
      <w:lvlJc w:val="left"/>
      <w:pPr>
        <w:ind w:left="2163" w:hanging="510"/>
      </w:pPr>
    </w:lvl>
    <w:lvl w:ilvl="3">
      <w:numFmt w:val="bullet"/>
      <w:lvlText w:val="•"/>
      <w:lvlJc w:val="left"/>
      <w:pPr>
        <w:ind w:left="2815" w:hanging="511"/>
      </w:pPr>
    </w:lvl>
    <w:lvl w:ilvl="4">
      <w:numFmt w:val="bullet"/>
      <w:lvlText w:val="•"/>
      <w:lvlJc w:val="left"/>
      <w:pPr>
        <w:ind w:left="3467" w:hanging="511"/>
      </w:pPr>
    </w:lvl>
    <w:lvl w:ilvl="5">
      <w:numFmt w:val="bullet"/>
      <w:lvlText w:val="•"/>
      <w:lvlJc w:val="left"/>
      <w:pPr>
        <w:ind w:left="4119" w:hanging="511"/>
      </w:pPr>
    </w:lvl>
    <w:lvl w:ilvl="6">
      <w:numFmt w:val="bullet"/>
      <w:lvlText w:val="•"/>
      <w:lvlJc w:val="left"/>
      <w:pPr>
        <w:ind w:left="4771" w:hanging="511"/>
      </w:pPr>
    </w:lvl>
    <w:lvl w:ilvl="7">
      <w:numFmt w:val="bullet"/>
      <w:lvlText w:val="•"/>
      <w:lvlJc w:val="left"/>
      <w:pPr>
        <w:ind w:left="5423" w:hanging="511"/>
      </w:pPr>
    </w:lvl>
    <w:lvl w:ilvl="8">
      <w:numFmt w:val="bullet"/>
      <w:lvlText w:val="•"/>
      <w:lvlJc w:val="left"/>
      <w:pPr>
        <w:ind w:left="6075" w:hanging="511"/>
      </w:pPr>
    </w:lvl>
  </w:abstractNum>
  <w:abstractNum w:abstractNumId="94" w15:restartNumberingAfterBreak="0">
    <w:nsid w:val="5DE01E7E"/>
    <w:multiLevelType w:val="multilevel"/>
    <w:tmpl w:val="04AA44F6"/>
    <w:lvl w:ilvl="0">
      <w:start w:val="18"/>
      <w:numFmt w:val="decimal"/>
      <w:lvlText w:val="%1"/>
      <w:lvlJc w:val="left"/>
      <w:pPr>
        <w:ind w:left="3193" w:hanging="511"/>
      </w:pPr>
    </w:lvl>
    <w:lvl w:ilvl="1">
      <w:start w:val="6"/>
      <w:numFmt w:val="decimal"/>
      <w:lvlText w:val="%1.%2."/>
      <w:lvlJc w:val="left"/>
      <w:pPr>
        <w:ind w:left="3193" w:hanging="511"/>
      </w:pPr>
      <w:rPr>
        <w:rFonts w:ascii="Times New Roman" w:eastAsia="Times New Roman" w:hAnsi="Times New Roman" w:cs="Times New Roman"/>
        <w:color w:val="231F20"/>
        <w:sz w:val="22"/>
        <w:szCs w:val="22"/>
      </w:rPr>
    </w:lvl>
    <w:lvl w:ilvl="2">
      <w:start w:val="1"/>
      <w:numFmt w:val="lowerLetter"/>
      <w:lvlText w:val="(%3)"/>
      <w:lvlJc w:val="left"/>
      <w:pPr>
        <w:ind w:left="3590" w:hanging="397"/>
      </w:pPr>
      <w:rPr>
        <w:rFonts w:ascii="Times New Roman" w:eastAsia="Times New Roman" w:hAnsi="Times New Roman" w:cs="Times New Roman"/>
        <w:color w:val="231F20"/>
        <w:sz w:val="22"/>
        <w:szCs w:val="22"/>
      </w:rPr>
    </w:lvl>
    <w:lvl w:ilvl="3">
      <w:start w:val="1"/>
      <w:numFmt w:val="lowerRoman"/>
      <w:lvlText w:val="(%4)"/>
      <w:lvlJc w:val="left"/>
      <w:pPr>
        <w:ind w:left="4100" w:hanging="511"/>
      </w:pPr>
      <w:rPr>
        <w:rFonts w:ascii="Times New Roman" w:eastAsia="Times New Roman" w:hAnsi="Times New Roman" w:cs="Times New Roman"/>
        <w:color w:val="231F20"/>
        <w:sz w:val="22"/>
        <w:szCs w:val="22"/>
      </w:rPr>
    </w:lvl>
    <w:lvl w:ilvl="4">
      <w:numFmt w:val="bullet"/>
      <w:lvlText w:val="•"/>
      <w:lvlJc w:val="left"/>
      <w:pPr>
        <w:ind w:left="5586" w:hanging="511"/>
      </w:pPr>
    </w:lvl>
    <w:lvl w:ilvl="5">
      <w:numFmt w:val="bullet"/>
      <w:lvlText w:val="•"/>
      <w:lvlJc w:val="left"/>
      <w:pPr>
        <w:ind w:left="6329" w:hanging="511"/>
      </w:pPr>
    </w:lvl>
    <w:lvl w:ilvl="6">
      <w:numFmt w:val="bullet"/>
      <w:lvlText w:val="•"/>
      <w:lvlJc w:val="left"/>
      <w:pPr>
        <w:ind w:left="7072" w:hanging="511"/>
      </w:pPr>
    </w:lvl>
    <w:lvl w:ilvl="7">
      <w:numFmt w:val="bullet"/>
      <w:lvlText w:val="•"/>
      <w:lvlJc w:val="left"/>
      <w:pPr>
        <w:ind w:left="7815" w:hanging="511"/>
      </w:pPr>
    </w:lvl>
    <w:lvl w:ilvl="8">
      <w:numFmt w:val="bullet"/>
      <w:lvlText w:val="•"/>
      <w:lvlJc w:val="left"/>
      <w:pPr>
        <w:ind w:left="8559" w:hanging="511"/>
      </w:pPr>
    </w:lvl>
  </w:abstractNum>
  <w:abstractNum w:abstractNumId="95" w15:restartNumberingAfterBreak="0">
    <w:nsid w:val="5DFC6611"/>
    <w:multiLevelType w:val="multilevel"/>
    <w:tmpl w:val="F2987208"/>
    <w:lvl w:ilvl="0">
      <w:start w:val="24"/>
      <w:numFmt w:val="decimal"/>
      <w:lvlText w:val="%1"/>
      <w:lvlJc w:val="left"/>
      <w:pPr>
        <w:ind w:left="624" w:hanging="511"/>
      </w:pPr>
    </w:lvl>
    <w:lvl w:ilvl="1">
      <w:start w:val="1"/>
      <w:numFmt w:val="decimal"/>
      <w:lvlText w:val="%1.%2."/>
      <w:lvlJc w:val="left"/>
      <w:pPr>
        <w:ind w:left="624" w:hanging="511"/>
      </w:pPr>
      <w:rPr>
        <w:rFonts w:ascii="Times New Roman" w:eastAsia="Times New Roman" w:hAnsi="Times New Roman" w:cs="Times New Roman"/>
        <w:color w:val="231F20"/>
        <w:sz w:val="22"/>
        <w:szCs w:val="22"/>
      </w:rPr>
    </w:lvl>
    <w:lvl w:ilvl="2">
      <w:start w:val="1"/>
      <w:numFmt w:val="lowerLetter"/>
      <w:lvlText w:val="(%3)"/>
      <w:lvlJc w:val="left"/>
      <w:pPr>
        <w:ind w:left="1021" w:hanging="397"/>
      </w:pPr>
      <w:rPr>
        <w:rFonts w:ascii="Times New Roman" w:eastAsia="Times New Roman" w:hAnsi="Times New Roman" w:cs="Times New Roman"/>
        <w:color w:val="231F20"/>
        <w:sz w:val="22"/>
        <w:szCs w:val="22"/>
      </w:rPr>
    </w:lvl>
    <w:lvl w:ilvl="3">
      <w:numFmt w:val="bullet"/>
      <w:lvlText w:val="•"/>
      <w:lvlJc w:val="left"/>
      <w:pPr>
        <w:ind w:left="2384" w:hanging="397"/>
      </w:pPr>
    </w:lvl>
    <w:lvl w:ilvl="4">
      <w:numFmt w:val="bullet"/>
      <w:lvlText w:val="•"/>
      <w:lvlJc w:val="left"/>
      <w:pPr>
        <w:ind w:left="3066" w:hanging="396"/>
      </w:pPr>
    </w:lvl>
    <w:lvl w:ilvl="5">
      <w:numFmt w:val="bullet"/>
      <w:lvlText w:val="•"/>
      <w:lvlJc w:val="left"/>
      <w:pPr>
        <w:ind w:left="3748" w:hanging="397"/>
      </w:pPr>
    </w:lvl>
    <w:lvl w:ilvl="6">
      <w:numFmt w:val="bullet"/>
      <w:lvlText w:val="•"/>
      <w:lvlJc w:val="left"/>
      <w:pPr>
        <w:ind w:left="4430" w:hanging="397"/>
      </w:pPr>
    </w:lvl>
    <w:lvl w:ilvl="7">
      <w:numFmt w:val="bullet"/>
      <w:lvlText w:val="•"/>
      <w:lvlJc w:val="left"/>
      <w:pPr>
        <w:ind w:left="5112" w:hanging="397"/>
      </w:pPr>
    </w:lvl>
    <w:lvl w:ilvl="8">
      <w:numFmt w:val="bullet"/>
      <w:lvlText w:val="•"/>
      <w:lvlJc w:val="left"/>
      <w:pPr>
        <w:ind w:left="5794" w:hanging="397"/>
      </w:pPr>
    </w:lvl>
  </w:abstractNum>
  <w:abstractNum w:abstractNumId="96" w15:restartNumberingAfterBreak="0">
    <w:nsid w:val="5E3A192E"/>
    <w:multiLevelType w:val="multilevel"/>
    <w:tmpl w:val="5CA6B822"/>
    <w:lvl w:ilvl="0">
      <w:start w:val="3"/>
      <w:numFmt w:val="decimal"/>
      <w:lvlText w:val="%1"/>
      <w:lvlJc w:val="left"/>
      <w:pPr>
        <w:ind w:left="909" w:hanging="510"/>
      </w:pPr>
    </w:lvl>
    <w:lvl w:ilvl="1">
      <w:start w:val="1"/>
      <w:numFmt w:val="decimal"/>
      <w:lvlText w:val="%1.%2."/>
      <w:lvlJc w:val="left"/>
      <w:pPr>
        <w:ind w:left="909" w:hanging="510"/>
      </w:pPr>
      <w:rPr>
        <w:rFonts w:ascii="Times New Roman" w:eastAsia="Times New Roman" w:hAnsi="Times New Roman" w:cs="Times New Roman"/>
        <w:color w:val="231F20"/>
        <w:sz w:val="22"/>
        <w:szCs w:val="22"/>
      </w:rPr>
    </w:lvl>
    <w:lvl w:ilvl="2">
      <w:start w:val="1"/>
      <w:numFmt w:val="lowerLetter"/>
      <w:lvlText w:val="(%3)"/>
      <w:lvlJc w:val="left"/>
      <w:pPr>
        <w:ind w:left="1306" w:hanging="397"/>
      </w:pPr>
      <w:rPr>
        <w:rFonts w:ascii="Times New Roman" w:eastAsia="Times New Roman" w:hAnsi="Times New Roman" w:cs="Times New Roman"/>
        <w:color w:val="231F20"/>
        <w:sz w:val="22"/>
        <w:szCs w:val="22"/>
      </w:rPr>
    </w:lvl>
    <w:lvl w:ilvl="3">
      <w:numFmt w:val="bullet"/>
      <w:lvlText w:val="•"/>
      <w:lvlJc w:val="left"/>
      <w:pPr>
        <w:ind w:left="2664" w:hanging="397"/>
      </w:pPr>
    </w:lvl>
    <w:lvl w:ilvl="4">
      <w:numFmt w:val="bullet"/>
      <w:lvlText w:val="•"/>
      <w:lvlJc w:val="left"/>
      <w:pPr>
        <w:ind w:left="3346" w:hanging="396"/>
      </w:pPr>
    </w:lvl>
    <w:lvl w:ilvl="5">
      <w:numFmt w:val="bullet"/>
      <w:lvlText w:val="•"/>
      <w:lvlJc w:val="left"/>
      <w:pPr>
        <w:ind w:left="4028" w:hanging="397"/>
      </w:pPr>
    </w:lvl>
    <w:lvl w:ilvl="6">
      <w:numFmt w:val="bullet"/>
      <w:lvlText w:val="•"/>
      <w:lvlJc w:val="left"/>
      <w:pPr>
        <w:ind w:left="4710" w:hanging="397"/>
      </w:pPr>
    </w:lvl>
    <w:lvl w:ilvl="7">
      <w:numFmt w:val="bullet"/>
      <w:lvlText w:val="•"/>
      <w:lvlJc w:val="left"/>
      <w:pPr>
        <w:ind w:left="5392" w:hanging="396"/>
      </w:pPr>
    </w:lvl>
    <w:lvl w:ilvl="8">
      <w:numFmt w:val="bullet"/>
      <w:lvlText w:val="•"/>
      <w:lvlJc w:val="left"/>
      <w:pPr>
        <w:ind w:left="6074" w:hanging="397"/>
      </w:pPr>
    </w:lvl>
  </w:abstractNum>
  <w:abstractNum w:abstractNumId="97" w15:restartNumberingAfterBreak="0">
    <w:nsid w:val="5EB76177"/>
    <w:multiLevelType w:val="multilevel"/>
    <w:tmpl w:val="D6E0EBC8"/>
    <w:lvl w:ilvl="0">
      <w:numFmt w:val="bullet"/>
      <w:lvlText w:val="●"/>
      <w:lvlJc w:val="left"/>
      <w:pPr>
        <w:ind w:left="539" w:hanging="397"/>
      </w:pPr>
      <w:rPr>
        <w:rFonts w:ascii="Noto Sans Symbols" w:eastAsia="Noto Sans Symbols" w:hAnsi="Noto Sans Symbols" w:cs="Noto Sans Symbols"/>
        <w:color w:val="231F20"/>
        <w:sz w:val="22"/>
        <w:szCs w:val="22"/>
      </w:rPr>
    </w:lvl>
    <w:lvl w:ilvl="1">
      <w:numFmt w:val="bullet"/>
      <w:lvlText w:val="•"/>
      <w:lvlJc w:val="left"/>
      <w:pPr>
        <w:ind w:left="1204" w:hanging="397"/>
      </w:pPr>
    </w:lvl>
    <w:lvl w:ilvl="2">
      <w:numFmt w:val="bullet"/>
      <w:lvlText w:val="•"/>
      <w:lvlJc w:val="left"/>
      <w:pPr>
        <w:ind w:left="1869" w:hanging="397"/>
      </w:pPr>
    </w:lvl>
    <w:lvl w:ilvl="3">
      <w:numFmt w:val="bullet"/>
      <w:lvlText w:val="•"/>
      <w:lvlJc w:val="left"/>
      <w:pPr>
        <w:ind w:left="2534" w:hanging="397"/>
      </w:pPr>
    </w:lvl>
    <w:lvl w:ilvl="4">
      <w:numFmt w:val="bullet"/>
      <w:lvlText w:val="•"/>
      <w:lvlJc w:val="left"/>
      <w:pPr>
        <w:ind w:left="3198" w:hanging="397"/>
      </w:pPr>
    </w:lvl>
    <w:lvl w:ilvl="5">
      <w:numFmt w:val="bullet"/>
      <w:lvlText w:val="•"/>
      <w:lvlJc w:val="left"/>
      <w:pPr>
        <w:ind w:left="3863" w:hanging="397"/>
      </w:pPr>
    </w:lvl>
    <w:lvl w:ilvl="6">
      <w:numFmt w:val="bullet"/>
      <w:lvlText w:val="•"/>
      <w:lvlJc w:val="left"/>
      <w:pPr>
        <w:ind w:left="4528" w:hanging="397"/>
      </w:pPr>
    </w:lvl>
    <w:lvl w:ilvl="7">
      <w:numFmt w:val="bullet"/>
      <w:lvlText w:val="•"/>
      <w:lvlJc w:val="left"/>
      <w:pPr>
        <w:ind w:left="5192" w:hanging="396"/>
      </w:pPr>
    </w:lvl>
    <w:lvl w:ilvl="8">
      <w:numFmt w:val="bullet"/>
      <w:lvlText w:val="•"/>
      <w:lvlJc w:val="left"/>
      <w:pPr>
        <w:ind w:left="5857" w:hanging="397"/>
      </w:pPr>
    </w:lvl>
  </w:abstractNum>
  <w:abstractNum w:abstractNumId="98" w15:restartNumberingAfterBreak="0">
    <w:nsid w:val="6410085B"/>
    <w:multiLevelType w:val="multilevel"/>
    <w:tmpl w:val="580069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9" w15:restartNumberingAfterBreak="0">
    <w:nsid w:val="65414BDF"/>
    <w:multiLevelType w:val="multilevel"/>
    <w:tmpl w:val="FEA6EA16"/>
    <w:lvl w:ilvl="0">
      <w:start w:val="50"/>
      <w:numFmt w:val="decimal"/>
      <w:lvlText w:val="%1"/>
      <w:lvlJc w:val="left"/>
      <w:pPr>
        <w:ind w:left="795" w:hanging="511"/>
      </w:pPr>
    </w:lvl>
    <w:lvl w:ilvl="1">
      <w:start w:val="1"/>
      <w:numFmt w:val="decimal"/>
      <w:lvlText w:val="%1.%2."/>
      <w:lvlJc w:val="left"/>
      <w:pPr>
        <w:ind w:left="795" w:hanging="511"/>
      </w:pPr>
      <w:rPr>
        <w:rFonts w:ascii="Times New Roman" w:eastAsia="Times New Roman" w:hAnsi="Times New Roman" w:cs="Times New Roman"/>
        <w:color w:val="231F20"/>
        <w:sz w:val="22"/>
        <w:szCs w:val="22"/>
      </w:rPr>
    </w:lvl>
    <w:lvl w:ilvl="2">
      <w:numFmt w:val="bullet"/>
      <w:lvlText w:val="•"/>
      <w:lvlJc w:val="left"/>
      <w:pPr>
        <w:ind w:left="2105" w:hanging="511"/>
      </w:pPr>
    </w:lvl>
    <w:lvl w:ilvl="3">
      <w:numFmt w:val="bullet"/>
      <w:lvlText w:val="•"/>
      <w:lvlJc w:val="left"/>
      <w:pPr>
        <w:ind w:left="2758" w:hanging="511"/>
      </w:pPr>
    </w:lvl>
    <w:lvl w:ilvl="4">
      <w:numFmt w:val="bullet"/>
      <w:lvlText w:val="•"/>
      <w:lvlJc w:val="left"/>
      <w:pPr>
        <w:ind w:left="3411" w:hanging="511"/>
      </w:pPr>
    </w:lvl>
    <w:lvl w:ilvl="5">
      <w:numFmt w:val="bullet"/>
      <w:lvlText w:val="•"/>
      <w:lvlJc w:val="left"/>
      <w:pPr>
        <w:ind w:left="4064" w:hanging="511"/>
      </w:pPr>
    </w:lvl>
    <w:lvl w:ilvl="6">
      <w:numFmt w:val="bullet"/>
      <w:lvlText w:val="•"/>
      <w:lvlJc w:val="left"/>
      <w:pPr>
        <w:ind w:left="4717" w:hanging="511"/>
      </w:pPr>
    </w:lvl>
    <w:lvl w:ilvl="7">
      <w:numFmt w:val="bullet"/>
      <w:lvlText w:val="•"/>
      <w:lvlJc w:val="left"/>
      <w:pPr>
        <w:ind w:left="5370" w:hanging="511"/>
      </w:pPr>
    </w:lvl>
    <w:lvl w:ilvl="8">
      <w:numFmt w:val="bullet"/>
      <w:lvlText w:val="•"/>
      <w:lvlJc w:val="left"/>
      <w:pPr>
        <w:ind w:left="6023" w:hanging="511"/>
      </w:pPr>
    </w:lvl>
  </w:abstractNum>
  <w:abstractNum w:abstractNumId="100" w15:restartNumberingAfterBreak="0">
    <w:nsid w:val="68CE7B20"/>
    <w:multiLevelType w:val="multilevel"/>
    <w:tmpl w:val="9C68E5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1" w15:restartNumberingAfterBreak="0">
    <w:nsid w:val="6AD411BE"/>
    <w:multiLevelType w:val="multilevel"/>
    <w:tmpl w:val="B3C876E4"/>
    <w:lvl w:ilvl="0">
      <w:start w:val="31"/>
      <w:numFmt w:val="decimal"/>
      <w:lvlText w:val="%1"/>
      <w:lvlJc w:val="left"/>
      <w:pPr>
        <w:ind w:left="618" w:hanging="511"/>
      </w:pPr>
    </w:lvl>
    <w:lvl w:ilvl="1">
      <w:start w:val="1"/>
      <w:numFmt w:val="decimal"/>
      <w:lvlText w:val="%1.%2."/>
      <w:lvlJc w:val="left"/>
      <w:pPr>
        <w:ind w:left="618" w:hanging="511"/>
      </w:pPr>
      <w:rPr>
        <w:rFonts w:ascii="Times New Roman" w:eastAsia="Times New Roman" w:hAnsi="Times New Roman" w:cs="Times New Roman"/>
        <w:color w:val="231F20"/>
        <w:sz w:val="22"/>
        <w:szCs w:val="22"/>
      </w:rPr>
    </w:lvl>
    <w:lvl w:ilvl="2">
      <w:start w:val="1"/>
      <w:numFmt w:val="lowerLetter"/>
      <w:lvlText w:val="(%3)"/>
      <w:lvlJc w:val="left"/>
      <w:pPr>
        <w:ind w:left="1015" w:hanging="397"/>
      </w:pPr>
      <w:rPr>
        <w:rFonts w:ascii="Times New Roman" w:eastAsia="Times New Roman" w:hAnsi="Times New Roman" w:cs="Times New Roman"/>
        <w:color w:val="231F20"/>
        <w:sz w:val="22"/>
        <w:szCs w:val="22"/>
      </w:rPr>
    </w:lvl>
    <w:lvl w:ilvl="3">
      <w:numFmt w:val="bullet"/>
      <w:lvlText w:val="•"/>
      <w:lvlJc w:val="left"/>
      <w:pPr>
        <w:ind w:left="2382" w:hanging="397"/>
      </w:pPr>
    </w:lvl>
    <w:lvl w:ilvl="4">
      <w:numFmt w:val="bullet"/>
      <w:lvlText w:val="•"/>
      <w:lvlJc w:val="left"/>
      <w:pPr>
        <w:ind w:left="3064" w:hanging="397"/>
      </w:pPr>
    </w:lvl>
    <w:lvl w:ilvl="5">
      <w:numFmt w:val="bullet"/>
      <w:lvlText w:val="•"/>
      <w:lvlJc w:val="left"/>
      <w:pPr>
        <w:ind w:left="3745" w:hanging="397"/>
      </w:pPr>
    </w:lvl>
    <w:lvl w:ilvl="6">
      <w:numFmt w:val="bullet"/>
      <w:lvlText w:val="•"/>
      <w:lvlJc w:val="left"/>
      <w:pPr>
        <w:ind w:left="4426" w:hanging="396"/>
      </w:pPr>
    </w:lvl>
    <w:lvl w:ilvl="7">
      <w:numFmt w:val="bullet"/>
      <w:lvlText w:val="•"/>
      <w:lvlJc w:val="left"/>
      <w:pPr>
        <w:ind w:left="5108" w:hanging="397"/>
      </w:pPr>
    </w:lvl>
    <w:lvl w:ilvl="8">
      <w:numFmt w:val="bullet"/>
      <w:lvlText w:val="•"/>
      <w:lvlJc w:val="left"/>
      <w:pPr>
        <w:ind w:left="5789" w:hanging="397"/>
      </w:pPr>
    </w:lvl>
  </w:abstractNum>
  <w:abstractNum w:abstractNumId="102" w15:restartNumberingAfterBreak="0">
    <w:nsid w:val="6AEF1F24"/>
    <w:multiLevelType w:val="multilevel"/>
    <w:tmpl w:val="E236CACE"/>
    <w:lvl w:ilvl="0">
      <w:start w:val="7"/>
      <w:numFmt w:val="decimal"/>
      <w:lvlText w:val="%1"/>
      <w:lvlJc w:val="left"/>
      <w:pPr>
        <w:ind w:left="652" w:hanging="511"/>
      </w:pPr>
    </w:lvl>
    <w:lvl w:ilvl="1">
      <w:start w:val="1"/>
      <w:numFmt w:val="decimal"/>
      <w:lvlText w:val="%1.%2."/>
      <w:lvlJc w:val="left"/>
      <w:pPr>
        <w:ind w:left="652" w:hanging="511"/>
      </w:pPr>
      <w:rPr>
        <w:rFonts w:ascii="Times New Roman" w:eastAsia="Times New Roman" w:hAnsi="Times New Roman" w:cs="Times New Roman"/>
        <w:color w:val="231F20"/>
        <w:sz w:val="22"/>
        <w:szCs w:val="22"/>
      </w:rPr>
    </w:lvl>
    <w:lvl w:ilvl="2">
      <w:numFmt w:val="bullet"/>
      <w:lvlText w:val="•"/>
      <w:lvlJc w:val="left"/>
      <w:pPr>
        <w:ind w:left="1965" w:hanging="511"/>
      </w:pPr>
    </w:lvl>
    <w:lvl w:ilvl="3">
      <w:numFmt w:val="bullet"/>
      <w:lvlText w:val="•"/>
      <w:lvlJc w:val="left"/>
      <w:pPr>
        <w:ind w:left="2618" w:hanging="511"/>
      </w:pPr>
    </w:lvl>
    <w:lvl w:ilvl="4">
      <w:numFmt w:val="bullet"/>
      <w:lvlText w:val="•"/>
      <w:lvlJc w:val="left"/>
      <w:pPr>
        <w:ind w:left="3270" w:hanging="511"/>
      </w:pPr>
    </w:lvl>
    <w:lvl w:ilvl="5">
      <w:numFmt w:val="bullet"/>
      <w:lvlText w:val="•"/>
      <w:lvlJc w:val="left"/>
      <w:pPr>
        <w:ind w:left="3923" w:hanging="511"/>
      </w:pPr>
    </w:lvl>
    <w:lvl w:ilvl="6">
      <w:numFmt w:val="bullet"/>
      <w:lvlText w:val="•"/>
      <w:lvlJc w:val="left"/>
      <w:pPr>
        <w:ind w:left="4576" w:hanging="511"/>
      </w:pPr>
    </w:lvl>
    <w:lvl w:ilvl="7">
      <w:numFmt w:val="bullet"/>
      <w:lvlText w:val="•"/>
      <w:lvlJc w:val="left"/>
      <w:pPr>
        <w:ind w:left="5228" w:hanging="511"/>
      </w:pPr>
    </w:lvl>
    <w:lvl w:ilvl="8">
      <w:numFmt w:val="bullet"/>
      <w:lvlText w:val="•"/>
      <w:lvlJc w:val="left"/>
      <w:pPr>
        <w:ind w:left="5881" w:hanging="511"/>
      </w:pPr>
    </w:lvl>
  </w:abstractNum>
  <w:abstractNum w:abstractNumId="103" w15:restartNumberingAfterBreak="0">
    <w:nsid w:val="6C8A2C5B"/>
    <w:multiLevelType w:val="multilevel"/>
    <w:tmpl w:val="DB8413F2"/>
    <w:lvl w:ilvl="0">
      <w:start w:val="32"/>
      <w:numFmt w:val="decimal"/>
      <w:lvlText w:val="%1"/>
      <w:lvlJc w:val="left"/>
      <w:pPr>
        <w:ind w:left="846" w:hanging="511"/>
      </w:pPr>
    </w:lvl>
    <w:lvl w:ilvl="1">
      <w:start w:val="1"/>
      <w:numFmt w:val="decimal"/>
      <w:lvlText w:val="%1.%2."/>
      <w:lvlJc w:val="left"/>
      <w:pPr>
        <w:ind w:left="846" w:hanging="511"/>
      </w:pPr>
      <w:rPr>
        <w:rFonts w:ascii="Times New Roman" w:eastAsia="Times New Roman" w:hAnsi="Times New Roman" w:cs="Times New Roman"/>
        <w:color w:val="231F20"/>
        <w:sz w:val="22"/>
        <w:szCs w:val="22"/>
      </w:rPr>
    </w:lvl>
    <w:lvl w:ilvl="2">
      <w:numFmt w:val="bullet"/>
      <w:lvlText w:val="•"/>
      <w:lvlJc w:val="left"/>
      <w:pPr>
        <w:ind w:left="2148" w:hanging="510"/>
      </w:pPr>
    </w:lvl>
    <w:lvl w:ilvl="3">
      <w:numFmt w:val="bullet"/>
      <w:lvlText w:val="•"/>
      <w:lvlJc w:val="left"/>
      <w:pPr>
        <w:ind w:left="2802" w:hanging="511"/>
      </w:pPr>
    </w:lvl>
    <w:lvl w:ilvl="4">
      <w:numFmt w:val="bullet"/>
      <w:lvlText w:val="•"/>
      <w:lvlJc w:val="left"/>
      <w:pPr>
        <w:ind w:left="3456" w:hanging="511"/>
      </w:pPr>
    </w:lvl>
    <w:lvl w:ilvl="5">
      <w:numFmt w:val="bullet"/>
      <w:lvlText w:val="•"/>
      <w:lvlJc w:val="left"/>
      <w:pPr>
        <w:ind w:left="4110" w:hanging="511"/>
      </w:pPr>
    </w:lvl>
    <w:lvl w:ilvl="6">
      <w:numFmt w:val="bullet"/>
      <w:lvlText w:val="•"/>
      <w:lvlJc w:val="left"/>
      <w:pPr>
        <w:ind w:left="4764" w:hanging="511"/>
      </w:pPr>
    </w:lvl>
    <w:lvl w:ilvl="7">
      <w:numFmt w:val="bullet"/>
      <w:lvlText w:val="•"/>
      <w:lvlJc w:val="left"/>
      <w:pPr>
        <w:ind w:left="5418" w:hanging="511"/>
      </w:pPr>
    </w:lvl>
    <w:lvl w:ilvl="8">
      <w:numFmt w:val="bullet"/>
      <w:lvlText w:val="•"/>
      <w:lvlJc w:val="left"/>
      <w:pPr>
        <w:ind w:left="6072" w:hanging="511"/>
      </w:pPr>
    </w:lvl>
  </w:abstractNum>
  <w:abstractNum w:abstractNumId="104" w15:restartNumberingAfterBreak="0">
    <w:nsid w:val="6E271B8D"/>
    <w:multiLevelType w:val="multilevel"/>
    <w:tmpl w:val="4B9C202C"/>
    <w:lvl w:ilvl="0">
      <w:start w:val="34"/>
      <w:numFmt w:val="decimal"/>
      <w:lvlText w:val="%1"/>
      <w:lvlJc w:val="left"/>
      <w:pPr>
        <w:ind w:left="725" w:hanging="511"/>
      </w:pPr>
    </w:lvl>
    <w:lvl w:ilvl="1">
      <w:start w:val="2"/>
      <w:numFmt w:val="decimal"/>
      <w:lvlText w:val="%1.%2."/>
      <w:lvlJc w:val="left"/>
      <w:pPr>
        <w:ind w:left="725" w:hanging="511"/>
      </w:pPr>
      <w:rPr>
        <w:rFonts w:ascii="Times New Roman" w:eastAsia="Times New Roman" w:hAnsi="Times New Roman" w:cs="Times New Roman"/>
        <w:color w:val="231F20"/>
        <w:sz w:val="22"/>
        <w:szCs w:val="22"/>
      </w:rPr>
    </w:lvl>
    <w:lvl w:ilvl="2">
      <w:numFmt w:val="bullet"/>
      <w:lvlText w:val="•"/>
      <w:lvlJc w:val="left"/>
      <w:pPr>
        <w:ind w:left="2026" w:hanging="511"/>
      </w:pPr>
    </w:lvl>
    <w:lvl w:ilvl="3">
      <w:numFmt w:val="bullet"/>
      <w:lvlText w:val="•"/>
      <w:lvlJc w:val="left"/>
      <w:pPr>
        <w:ind w:left="2680" w:hanging="511"/>
      </w:pPr>
    </w:lvl>
    <w:lvl w:ilvl="4">
      <w:numFmt w:val="bullet"/>
      <w:lvlText w:val="•"/>
      <w:lvlJc w:val="left"/>
      <w:pPr>
        <w:ind w:left="3333" w:hanging="511"/>
      </w:pPr>
    </w:lvl>
    <w:lvl w:ilvl="5">
      <w:numFmt w:val="bullet"/>
      <w:lvlText w:val="•"/>
      <w:lvlJc w:val="left"/>
      <w:pPr>
        <w:ind w:left="3987" w:hanging="511"/>
      </w:pPr>
    </w:lvl>
    <w:lvl w:ilvl="6">
      <w:numFmt w:val="bullet"/>
      <w:lvlText w:val="•"/>
      <w:lvlJc w:val="left"/>
      <w:pPr>
        <w:ind w:left="4640" w:hanging="511"/>
      </w:pPr>
    </w:lvl>
    <w:lvl w:ilvl="7">
      <w:numFmt w:val="bullet"/>
      <w:lvlText w:val="•"/>
      <w:lvlJc w:val="left"/>
      <w:pPr>
        <w:ind w:left="5293" w:hanging="511"/>
      </w:pPr>
    </w:lvl>
    <w:lvl w:ilvl="8">
      <w:numFmt w:val="bullet"/>
      <w:lvlText w:val="•"/>
      <w:lvlJc w:val="left"/>
      <w:pPr>
        <w:ind w:left="5947" w:hanging="511"/>
      </w:pPr>
    </w:lvl>
  </w:abstractNum>
  <w:abstractNum w:abstractNumId="105" w15:restartNumberingAfterBreak="0">
    <w:nsid w:val="6E4E01AB"/>
    <w:multiLevelType w:val="multilevel"/>
    <w:tmpl w:val="7D98C7D4"/>
    <w:lvl w:ilvl="0">
      <w:start w:val="12"/>
      <w:numFmt w:val="decimal"/>
      <w:lvlText w:val="%1"/>
      <w:lvlJc w:val="left"/>
      <w:pPr>
        <w:ind w:left="586" w:hanging="511"/>
      </w:pPr>
    </w:lvl>
    <w:lvl w:ilvl="1">
      <w:start w:val="1"/>
      <w:numFmt w:val="decimal"/>
      <w:lvlText w:val="%1.%2."/>
      <w:lvlJc w:val="left"/>
      <w:pPr>
        <w:ind w:left="586" w:hanging="511"/>
      </w:pPr>
      <w:rPr>
        <w:rFonts w:ascii="Times New Roman" w:eastAsia="Times New Roman" w:hAnsi="Times New Roman" w:cs="Times New Roman"/>
        <w:color w:val="231F20"/>
        <w:sz w:val="22"/>
        <w:szCs w:val="22"/>
      </w:rPr>
    </w:lvl>
    <w:lvl w:ilvl="2">
      <w:numFmt w:val="bullet"/>
      <w:lvlText w:val="•"/>
      <w:lvlJc w:val="left"/>
      <w:pPr>
        <w:ind w:left="1887" w:hanging="511"/>
      </w:pPr>
    </w:lvl>
    <w:lvl w:ilvl="3">
      <w:numFmt w:val="bullet"/>
      <w:lvlText w:val="•"/>
      <w:lvlJc w:val="left"/>
      <w:pPr>
        <w:ind w:left="2540" w:hanging="511"/>
      </w:pPr>
    </w:lvl>
    <w:lvl w:ilvl="4">
      <w:numFmt w:val="bullet"/>
      <w:lvlText w:val="•"/>
      <w:lvlJc w:val="left"/>
      <w:pPr>
        <w:ind w:left="3194" w:hanging="511"/>
      </w:pPr>
    </w:lvl>
    <w:lvl w:ilvl="5">
      <w:numFmt w:val="bullet"/>
      <w:lvlText w:val="•"/>
      <w:lvlJc w:val="left"/>
      <w:pPr>
        <w:ind w:left="3848" w:hanging="511"/>
      </w:pPr>
    </w:lvl>
    <w:lvl w:ilvl="6">
      <w:numFmt w:val="bullet"/>
      <w:lvlText w:val="•"/>
      <w:lvlJc w:val="left"/>
      <w:pPr>
        <w:ind w:left="4501" w:hanging="511"/>
      </w:pPr>
    </w:lvl>
    <w:lvl w:ilvl="7">
      <w:numFmt w:val="bullet"/>
      <w:lvlText w:val="•"/>
      <w:lvlJc w:val="left"/>
      <w:pPr>
        <w:ind w:left="5155" w:hanging="511"/>
      </w:pPr>
    </w:lvl>
    <w:lvl w:ilvl="8">
      <w:numFmt w:val="bullet"/>
      <w:lvlText w:val="•"/>
      <w:lvlJc w:val="left"/>
      <w:pPr>
        <w:ind w:left="5808" w:hanging="511"/>
      </w:pPr>
    </w:lvl>
  </w:abstractNum>
  <w:abstractNum w:abstractNumId="106" w15:restartNumberingAfterBreak="0">
    <w:nsid w:val="6F4C18F9"/>
    <w:multiLevelType w:val="multilevel"/>
    <w:tmpl w:val="80907476"/>
    <w:lvl w:ilvl="0">
      <w:start w:val="1"/>
      <w:numFmt w:val="lowerLetter"/>
      <w:lvlText w:val="(%1)"/>
      <w:lvlJc w:val="left"/>
      <w:pPr>
        <w:ind w:left="704" w:hanging="397"/>
      </w:pPr>
      <w:rPr>
        <w:rFonts w:ascii="Times New Roman" w:eastAsia="Times New Roman" w:hAnsi="Times New Roman" w:cs="Times New Roman"/>
        <w:color w:val="231F20"/>
        <w:sz w:val="22"/>
        <w:szCs w:val="22"/>
      </w:rPr>
    </w:lvl>
    <w:lvl w:ilvl="1">
      <w:numFmt w:val="bullet"/>
      <w:lvlText w:val="•"/>
      <w:lvlJc w:val="left"/>
      <w:pPr>
        <w:ind w:left="1634" w:hanging="397"/>
      </w:pPr>
    </w:lvl>
    <w:lvl w:ilvl="2">
      <w:numFmt w:val="bullet"/>
      <w:lvlText w:val="•"/>
      <w:lvlJc w:val="left"/>
      <w:pPr>
        <w:ind w:left="2569" w:hanging="397"/>
      </w:pPr>
    </w:lvl>
    <w:lvl w:ilvl="3">
      <w:numFmt w:val="bullet"/>
      <w:lvlText w:val="•"/>
      <w:lvlJc w:val="left"/>
      <w:pPr>
        <w:ind w:left="3503" w:hanging="397"/>
      </w:pPr>
    </w:lvl>
    <w:lvl w:ilvl="4">
      <w:numFmt w:val="bullet"/>
      <w:lvlText w:val="•"/>
      <w:lvlJc w:val="left"/>
      <w:pPr>
        <w:ind w:left="4438" w:hanging="397"/>
      </w:pPr>
    </w:lvl>
    <w:lvl w:ilvl="5">
      <w:numFmt w:val="bullet"/>
      <w:lvlText w:val="•"/>
      <w:lvlJc w:val="left"/>
      <w:pPr>
        <w:ind w:left="5372" w:hanging="396"/>
      </w:pPr>
    </w:lvl>
    <w:lvl w:ilvl="6">
      <w:numFmt w:val="bullet"/>
      <w:lvlText w:val="•"/>
      <w:lvlJc w:val="left"/>
      <w:pPr>
        <w:ind w:left="6307" w:hanging="397"/>
      </w:pPr>
    </w:lvl>
    <w:lvl w:ilvl="7">
      <w:numFmt w:val="bullet"/>
      <w:lvlText w:val="•"/>
      <w:lvlJc w:val="left"/>
      <w:pPr>
        <w:ind w:left="7241" w:hanging="397"/>
      </w:pPr>
    </w:lvl>
    <w:lvl w:ilvl="8">
      <w:numFmt w:val="bullet"/>
      <w:lvlText w:val="•"/>
      <w:lvlJc w:val="left"/>
      <w:pPr>
        <w:ind w:left="8176" w:hanging="397"/>
      </w:pPr>
    </w:lvl>
  </w:abstractNum>
  <w:abstractNum w:abstractNumId="107" w15:restartNumberingAfterBreak="0">
    <w:nsid w:val="6FF56157"/>
    <w:multiLevelType w:val="multilevel"/>
    <w:tmpl w:val="36D6275A"/>
    <w:lvl w:ilvl="0">
      <w:start w:val="41"/>
      <w:numFmt w:val="decimal"/>
      <w:lvlText w:val="%1"/>
      <w:lvlJc w:val="left"/>
      <w:pPr>
        <w:ind w:left="666" w:hanging="511"/>
      </w:pPr>
    </w:lvl>
    <w:lvl w:ilvl="1">
      <w:start w:val="1"/>
      <w:numFmt w:val="decimal"/>
      <w:lvlText w:val="%1.%2."/>
      <w:lvlJc w:val="left"/>
      <w:pPr>
        <w:ind w:left="666" w:hanging="511"/>
      </w:pPr>
      <w:rPr>
        <w:rFonts w:ascii="Times New Roman" w:eastAsia="Times New Roman" w:hAnsi="Times New Roman" w:cs="Times New Roman"/>
        <w:color w:val="231F20"/>
        <w:sz w:val="22"/>
        <w:szCs w:val="22"/>
      </w:rPr>
    </w:lvl>
    <w:lvl w:ilvl="2">
      <w:start w:val="1"/>
      <w:numFmt w:val="lowerLetter"/>
      <w:lvlText w:val="(%3)"/>
      <w:lvlJc w:val="left"/>
      <w:pPr>
        <w:ind w:left="1063" w:hanging="397"/>
      </w:pPr>
      <w:rPr>
        <w:rFonts w:ascii="Times New Roman" w:eastAsia="Times New Roman" w:hAnsi="Times New Roman" w:cs="Times New Roman"/>
        <w:color w:val="231F20"/>
        <w:sz w:val="22"/>
        <w:szCs w:val="22"/>
      </w:rPr>
    </w:lvl>
    <w:lvl w:ilvl="3">
      <w:numFmt w:val="bullet"/>
      <w:lvlText w:val="•"/>
      <w:lvlJc w:val="left"/>
      <w:pPr>
        <w:ind w:left="2424" w:hanging="397"/>
      </w:pPr>
    </w:lvl>
    <w:lvl w:ilvl="4">
      <w:numFmt w:val="bullet"/>
      <w:lvlText w:val="•"/>
      <w:lvlJc w:val="left"/>
      <w:pPr>
        <w:ind w:left="3107" w:hanging="397"/>
      </w:pPr>
    </w:lvl>
    <w:lvl w:ilvl="5">
      <w:numFmt w:val="bullet"/>
      <w:lvlText w:val="•"/>
      <w:lvlJc w:val="left"/>
      <w:pPr>
        <w:ind w:left="3789" w:hanging="397"/>
      </w:pPr>
    </w:lvl>
    <w:lvl w:ilvl="6">
      <w:numFmt w:val="bullet"/>
      <w:lvlText w:val="•"/>
      <w:lvlJc w:val="left"/>
      <w:pPr>
        <w:ind w:left="4472" w:hanging="397"/>
      </w:pPr>
    </w:lvl>
    <w:lvl w:ilvl="7">
      <w:numFmt w:val="bullet"/>
      <w:lvlText w:val="•"/>
      <w:lvlJc w:val="left"/>
      <w:pPr>
        <w:ind w:left="5154" w:hanging="397"/>
      </w:pPr>
    </w:lvl>
    <w:lvl w:ilvl="8">
      <w:numFmt w:val="bullet"/>
      <w:lvlText w:val="•"/>
      <w:lvlJc w:val="left"/>
      <w:pPr>
        <w:ind w:left="5837" w:hanging="397"/>
      </w:pPr>
    </w:lvl>
  </w:abstractNum>
  <w:abstractNum w:abstractNumId="108" w15:restartNumberingAfterBreak="0">
    <w:nsid w:val="715348D8"/>
    <w:multiLevelType w:val="multilevel"/>
    <w:tmpl w:val="B4E4180E"/>
    <w:lvl w:ilvl="0">
      <w:start w:val="18"/>
      <w:numFmt w:val="decimal"/>
      <w:lvlText w:val="%1"/>
      <w:lvlJc w:val="left"/>
      <w:pPr>
        <w:ind w:left="708" w:hanging="592"/>
      </w:pPr>
    </w:lvl>
    <w:lvl w:ilvl="1">
      <w:start w:val="1"/>
      <w:numFmt w:val="decimal"/>
      <w:lvlText w:val="%1.%2."/>
      <w:lvlJc w:val="left"/>
      <w:pPr>
        <w:ind w:left="708" w:hanging="592"/>
      </w:pPr>
      <w:rPr>
        <w:rFonts w:ascii="Times New Roman" w:eastAsia="Times New Roman" w:hAnsi="Times New Roman" w:cs="Times New Roman"/>
        <w:color w:val="231F20"/>
        <w:sz w:val="22"/>
        <w:szCs w:val="22"/>
      </w:rPr>
    </w:lvl>
    <w:lvl w:ilvl="2">
      <w:numFmt w:val="bullet"/>
      <w:lvlText w:val="•"/>
      <w:lvlJc w:val="left"/>
      <w:pPr>
        <w:ind w:left="1987" w:hanging="592"/>
      </w:pPr>
    </w:lvl>
    <w:lvl w:ilvl="3">
      <w:numFmt w:val="bullet"/>
      <w:lvlText w:val="•"/>
      <w:lvlJc w:val="left"/>
      <w:pPr>
        <w:ind w:left="2630" w:hanging="592"/>
      </w:pPr>
    </w:lvl>
    <w:lvl w:ilvl="4">
      <w:numFmt w:val="bullet"/>
      <w:lvlText w:val="•"/>
      <w:lvlJc w:val="left"/>
      <w:pPr>
        <w:ind w:left="3274" w:hanging="592"/>
      </w:pPr>
    </w:lvl>
    <w:lvl w:ilvl="5">
      <w:numFmt w:val="bullet"/>
      <w:lvlText w:val="•"/>
      <w:lvlJc w:val="left"/>
      <w:pPr>
        <w:ind w:left="3917" w:hanging="592"/>
      </w:pPr>
    </w:lvl>
    <w:lvl w:ilvl="6">
      <w:numFmt w:val="bullet"/>
      <w:lvlText w:val="•"/>
      <w:lvlJc w:val="left"/>
      <w:pPr>
        <w:ind w:left="4561" w:hanging="591"/>
      </w:pPr>
    </w:lvl>
    <w:lvl w:ilvl="7">
      <w:numFmt w:val="bullet"/>
      <w:lvlText w:val="•"/>
      <w:lvlJc w:val="left"/>
      <w:pPr>
        <w:ind w:left="5204" w:hanging="592"/>
      </w:pPr>
    </w:lvl>
    <w:lvl w:ilvl="8">
      <w:numFmt w:val="bullet"/>
      <w:lvlText w:val="•"/>
      <w:lvlJc w:val="left"/>
      <w:pPr>
        <w:ind w:left="5848" w:hanging="592"/>
      </w:pPr>
    </w:lvl>
  </w:abstractNum>
  <w:abstractNum w:abstractNumId="109" w15:restartNumberingAfterBreak="0">
    <w:nsid w:val="72003996"/>
    <w:multiLevelType w:val="multilevel"/>
    <w:tmpl w:val="CACEE984"/>
    <w:lvl w:ilvl="0">
      <w:start w:val="16"/>
      <w:numFmt w:val="decimal"/>
      <w:lvlText w:val="%1"/>
      <w:lvlJc w:val="left"/>
      <w:pPr>
        <w:ind w:left="817" w:hanging="511"/>
      </w:pPr>
    </w:lvl>
    <w:lvl w:ilvl="1">
      <w:start w:val="2"/>
      <w:numFmt w:val="decimal"/>
      <w:lvlText w:val="%1.%2."/>
      <w:lvlJc w:val="left"/>
      <w:pPr>
        <w:ind w:left="817" w:hanging="511"/>
      </w:pPr>
      <w:rPr>
        <w:rFonts w:ascii="Times New Roman" w:eastAsia="Times New Roman" w:hAnsi="Times New Roman" w:cs="Times New Roman"/>
        <w:color w:val="231F20"/>
        <w:sz w:val="22"/>
        <w:szCs w:val="22"/>
      </w:rPr>
    </w:lvl>
    <w:lvl w:ilvl="2">
      <w:start w:val="1"/>
      <w:numFmt w:val="lowerLetter"/>
      <w:lvlText w:val="(%3)"/>
      <w:lvlJc w:val="left"/>
      <w:pPr>
        <w:ind w:left="1214" w:hanging="397"/>
      </w:pPr>
      <w:rPr>
        <w:rFonts w:ascii="Times New Roman" w:eastAsia="Times New Roman" w:hAnsi="Times New Roman" w:cs="Times New Roman"/>
        <w:color w:val="231F20"/>
        <w:sz w:val="22"/>
        <w:szCs w:val="22"/>
      </w:rPr>
    </w:lvl>
    <w:lvl w:ilvl="3">
      <w:numFmt w:val="bullet"/>
      <w:lvlText w:val="•"/>
      <w:lvlJc w:val="left"/>
      <w:pPr>
        <w:ind w:left="3181" w:hanging="396"/>
      </w:pPr>
    </w:lvl>
    <w:lvl w:ilvl="4">
      <w:numFmt w:val="bullet"/>
      <w:lvlText w:val="•"/>
      <w:lvlJc w:val="left"/>
      <w:pPr>
        <w:ind w:left="4161" w:hanging="396"/>
      </w:pPr>
    </w:lvl>
    <w:lvl w:ilvl="5">
      <w:numFmt w:val="bullet"/>
      <w:lvlText w:val="•"/>
      <w:lvlJc w:val="left"/>
      <w:pPr>
        <w:ind w:left="5142" w:hanging="396"/>
      </w:pPr>
    </w:lvl>
    <w:lvl w:ilvl="6">
      <w:numFmt w:val="bullet"/>
      <w:lvlText w:val="•"/>
      <w:lvlJc w:val="left"/>
      <w:pPr>
        <w:ind w:left="6123" w:hanging="397"/>
      </w:pPr>
    </w:lvl>
    <w:lvl w:ilvl="7">
      <w:numFmt w:val="bullet"/>
      <w:lvlText w:val="•"/>
      <w:lvlJc w:val="left"/>
      <w:pPr>
        <w:ind w:left="7103" w:hanging="397"/>
      </w:pPr>
    </w:lvl>
    <w:lvl w:ilvl="8">
      <w:numFmt w:val="bullet"/>
      <w:lvlText w:val="•"/>
      <w:lvlJc w:val="left"/>
      <w:pPr>
        <w:ind w:left="8084" w:hanging="397"/>
      </w:pPr>
    </w:lvl>
  </w:abstractNum>
  <w:abstractNum w:abstractNumId="110" w15:restartNumberingAfterBreak="0">
    <w:nsid w:val="72BC754A"/>
    <w:multiLevelType w:val="multilevel"/>
    <w:tmpl w:val="CAFA76A4"/>
    <w:lvl w:ilvl="0">
      <w:start w:val="26"/>
      <w:numFmt w:val="decimal"/>
      <w:lvlText w:val="%1"/>
      <w:lvlJc w:val="left"/>
      <w:pPr>
        <w:ind w:left="640" w:hanging="511"/>
      </w:pPr>
    </w:lvl>
    <w:lvl w:ilvl="1">
      <w:start w:val="1"/>
      <w:numFmt w:val="decimal"/>
      <w:lvlText w:val="%1.%2."/>
      <w:lvlJc w:val="left"/>
      <w:pPr>
        <w:ind w:left="640" w:hanging="511"/>
      </w:pPr>
      <w:rPr>
        <w:rFonts w:ascii="Times New Roman" w:eastAsia="Times New Roman" w:hAnsi="Times New Roman" w:cs="Times New Roman"/>
        <w:color w:val="231F20"/>
        <w:sz w:val="22"/>
        <w:szCs w:val="22"/>
      </w:rPr>
    </w:lvl>
    <w:lvl w:ilvl="2">
      <w:start w:val="1"/>
      <w:numFmt w:val="lowerLetter"/>
      <w:lvlText w:val="(%3)"/>
      <w:lvlJc w:val="left"/>
      <w:pPr>
        <w:ind w:left="1037" w:hanging="397"/>
      </w:pPr>
      <w:rPr>
        <w:rFonts w:ascii="Times New Roman" w:eastAsia="Times New Roman" w:hAnsi="Times New Roman" w:cs="Times New Roman"/>
        <w:color w:val="231F20"/>
        <w:sz w:val="22"/>
        <w:szCs w:val="22"/>
      </w:rPr>
    </w:lvl>
    <w:lvl w:ilvl="3">
      <w:start w:val="1"/>
      <w:numFmt w:val="lowerRoman"/>
      <w:lvlText w:val="(%4)"/>
      <w:lvlJc w:val="left"/>
      <w:pPr>
        <w:ind w:left="1548" w:hanging="510"/>
      </w:pPr>
      <w:rPr>
        <w:rFonts w:ascii="Times New Roman" w:eastAsia="Times New Roman" w:hAnsi="Times New Roman" w:cs="Times New Roman"/>
        <w:color w:val="231F20"/>
        <w:sz w:val="22"/>
        <w:szCs w:val="22"/>
      </w:rPr>
    </w:lvl>
    <w:lvl w:ilvl="4">
      <w:numFmt w:val="bullet"/>
      <w:lvlText w:val="•"/>
      <w:lvlJc w:val="left"/>
      <w:pPr>
        <w:ind w:left="2946" w:hanging="510"/>
      </w:pPr>
    </w:lvl>
    <w:lvl w:ilvl="5">
      <w:numFmt w:val="bullet"/>
      <w:lvlText w:val="•"/>
      <w:lvlJc w:val="left"/>
      <w:pPr>
        <w:ind w:left="3650" w:hanging="511"/>
      </w:pPr>
    </w:lvl>
    <w:lvl w:ilvl="6">
      <w:numFmt w:val="bullet"/>
      <w:lvlText w:val="•"/>
      <w:lvlJc w:val="left"/>
      <w:pPr>
        <w:ind w:left="4353" w:hanging="511"/>
      </w:pPr>
    </w:lvl>
    <w:lvl w:ilvl="7">
      <w:numFmt w:val="bullet"/>
      <w:lvlText w:val="•"/>
      <w:lvlJc w:val="left"/>
      <w:pPr>
        <w:ind w:left="5056" w:hanging="511"/>
      </w:pPr>
    </w:lvl>
    <w:lvl w:ilvl="8">
      <w:numFmt w:val="bullet"/>
      <w:lvlText w:val="•"/>
      <w:lvlJc w:val="left"/>
      <w:pPr>
        <w:ind w:left="5760" w:hanging="511"/>
      </w:pPr>
    </w:lvl>
  </w:abstractNum>
  <w:abstractNum w:abstractNumId="111" w15:restartNumberingAfterBreak="0">
    <w:nsid w:val="73426E89"/>
    <w:multiLevelType w:val="multilevel"/>
    <w:tmpl w:val="86AE3AB8"/>
    <w:lvl w:ilvl="0">
      <w:start w:val="1"/>
      <w:numFmt w:val="lowerLetter"/>
      <w:lvlText w:val="(%1)"/>
      <w:lvlJc w:val="left"/>
      <w:pPr>
        <w:ind w:left="1214" w:hanging="397"/>
      </w:pPr>
      <w:rPr>
        <w:rFonts w:ascii="Times New Roman" w:eastAsia="Times New Roman" w:hAnsi="Times New Roman" w:cs="Times New Roman"/>
        <w:color w:val="231F20"/>
        <w:sz w:val="22"/>
        <w:szCs w:val="22"/>
      </w:rPr>
    </w:lvl>
    <w:lvl w:ilvl="1">
      <w:start w:val="1"/>
      <w:numFmt w:val="lowerRoman"/>
      <w:lvlText w:val="(%2)"/>
      <w:lvlJc w:val="left"/>
      <w:pPr>
        <w:ind w:left="1724" w:hanging="511"/>
      </w:pPr>
      <w:rPr>
        <w:rFonts w:ascii="Times New Roman" w:eastAsia="Times New Roman" w:hAnsi="Times New Roman" w:cs="Times New Roman"/>
        <w:color w:val="231F20"/>
        <w:sz w:val="22"/>
        <w:szCs w:val="22"/>
      </w:rPr>
    </w:lvl>
    <w:lvl w:ilvl="2">
      <w:numFmt w:val="bullet"/>
      <w:lvlText w:val="•"/>
      <w:lvlJc w:val="left"/>
      <w:pPr>
        <w:ind w:left="2645" w:hanging="511"/>
      </w:pPr>
    </w:lvl>
    <w:lvl w:ilvl="3">
      <w:numFmt w:val="bullet"/>
      <w:lvlText w:val="•"/>
      <w:lvlJc w:val="left"/>
      <w:pPr>
        <w:ind w:left="3570" w:hanging="511"/>
      </w:pPr>
    </w:lvl>
    <w:lvl w:ilvl="4">
      <w:numFmt w:val="bullet"/>
      <w:lvlText w:val="•"/>
      <w:lvlJc w:val="left"/>
      <w:pPr>
        <w:ind w:left="4495" w:hanging="511"/>
      </w:pPr>
    </w:lvl>
    <w:lvl w:ilvl="5">
      <w:numFmt w:val="bullet"/>
      <w:lvlText w:val="•"/>
      <w:lvlJc w:val="left"/>
      <w:pPr>
        <w:ind w:left="5420" w:hanging="511"/>
      </w:pPr>
    </w:lvl>
    <w:lvl w:ilvl="6">
      <w:numFmt w:val="bullet"/>
      <w:lvlText w:val="•"/>
      <w:lvlJc w:val="left"/>
      <w:pPr>
        <w:ind w:left="6345" w:hanging="511"/>
      </w:pPr>
    </w:lvl>
    <w:lvl w:ilvl="7">
      <w:numFmt w:val="bullet"/>
      <w:lvlText w:val="•"/>
      <w:lvlJc w:val="left"/>
      <w:pPr>
        <w:ind w:left="7270" w:hanging="511"/>
      </w:pPr>
    </w:lvl>
    <w:lvl w:ilvl="8">
      <w:numFmt w:val="bullet"/>
      <w:lvlText w:val="•"/>
      <w:lvlJc w:val="left"/>
      <w:pPr>
        <w:ind w:left="8195" w:hanging="511"/>
      </w:pPr>
    </w:lvl>
  </w:abstractNum>
  <w:abstractNum w:abstractNumId="112" w15:restartNumberingAfterBreak="0">
    <w:nsid w:val="74AB0A00"/>
    <w:multiLevelType w:val="multilevel"/>
    <w:tmpl w:val="B906CEB4"/>
    <w:lvl w:ilvl="0">
      <w:start w:val="4"/>
      <w:numFmt w:val="decimal"/>
      <w:lvlText w:val="%1"/>
      <w:lvlJc w:val="left"/>
      <w:pPr>
        <w:ind w:left="745" w:hanging="511"/>
      </w:pPr>
    </w:lvl>
    <w:lvl w:ilvl="1">
      <w:start w:val="1"/>
      <w:numFmt w:val="decimal"/>
      <w:lvlText w:val="%1.%2."/>
      <w:lvlJc w:val="left"/>
      <w:pPr>
        <w:ind w:left="745" w:hanging="511"/>
      </w:pPr>
      <w:rPr>
        <w:rFonts w:ascii="Times New Roman" w:eastAsia="Times New Roman" w:hAnsi="Times New Roman" w:cs="Times New Roman"/>
        <w:color w:val="231F20"/>
        <w:sz w:val="22"/>
        <w:szCs w:val="22"/>
      </w:rPr>
    </w:lvl>
    <w:lvl w:ilvl="2">
      <w:start w:val="1"/>
      <w:numFmt w:val="lowerLetter"/>
      <w:lvlText w:val="(%3)"/>
      <w:lvlJc w:val="left"/>
      <w:pPr>
        <w:ind w:left="1142" w:hanging="397"/>
      </w:pPr>
      <w:rPr>
        <w:rFonts w:ascii="Times New Roman" w:eastAsia="Times New Roman" w:hAnsi="Times New Roman" w:cs="Times New Roman"/>
        <w:color w:val="231F20"/>
        <w:sz w:val="22"/>
        <w:szCs w:val="22"/>
      </w:rPr>
    </w:lvl>
    <w:lvl w:ilvl="3">
      <w:numFmt w:val="bullet"/>
      <w:lvlText w:val="•"/>
      <w:lvlJc w:val="left"/>
      <w:pPr>
        <w:ind w:left="2503" w:hanging="397"/>
      </w:pPr>
    </w:lvl>
    <w:lvl w:ilvl="4">
      <w:numFmt w:val="bullet"/>
      <w:lvlText w:val="•"/>
      <w:lvlJc w:val="left"/>
      <w:pPr>
        <w:ind w:left="3184" w:hanging="397"/>
      </w:pPr>
    </w:lvl>
    <w:lvl w:ilvl="5">
      <w:numFmt w:val="bullet"/>
      <w:lvlText w:val="•"/>
      <w:lvlJc w:val="left"/>
      <w:pPr>
        <w:ind w:left="3866" w:hanging="396"/>
      </w:pPr>
    </w:lvl>
    <w:lvl w:ilvl="6">
      <w:numFmt w:val="bullet"/>
      <w:lvlText w:val="•"/>
      <w:lvlJc w:val="left"/>
      <w:pPr>
        <w:ind w:left="4547" w:hanging="397"/>
      </w:pPr>
    </w:lvl>
    <w:lvl w:ilvl="7">
      <w:numFmt w:val="bullet"/>
      <w:lvlText w:val="•"/>
      <w:lvlJc w:val="left"/>
      <w:pPr>
        <w:ind w:left="5229" w:hanging="397"/>
      </w:pPr>
    </w:lvl>
    <w:lvl w:ilvl="8">
      <w:numFmt w:val="bullet"/>
      <w:lvlText w:val="•"/>
      <w:lvlJc w:val="left"/>
      <w:pPr>
        <w:ind w:left="5910" w:hanging="397"/>
      </w:pPr>
    </w:lvl>
  </w:abstractNum>
  <w:abstractNum w:abstractNumId="113" w15:restartNumberingAfterBreak="0">
    <w:nsid w:val="76C4126F"/>
    <w:multiLevelType w:val="multilevel"/>
    <w:tmpl w:val="AE34A4CA"/>
    <w:lvl w:ilvl="0">
      <w:start w:val="44"/>
      <w:numFmt w:val="decimal"/>
      <w:lvlText w:val="%1"/>
      <w:lvlJc w:val="left"/>
      <w:pPr>
        <w:ind w:left="635" w:hanging="511"/>
      </w:pPr>
    </w:lvl>
    <w:lvl w:ilvl="1">
      <w:start w:val="1"/>
      <w:numFmt w:val="decimal"/>
      <w:lvlText w:val="%1.%2."/>
      <w:lvlJc w:val="left"/>
      <w:pPr>
        <w:ind w:left="635" w:hanging="511"/>
      </w:pPr>
      <w:rPr>
        <w:rFonts w:ascii="Times New Roman" w:eastAsia="Times New Roman" w:hAnsi="Times New Roman" w:cs="Times New Roman"/>
        <w:color w:val="231F20"/>
        <w:sz w:val="22"/>
        <w:szCs w:val="22"/>
      </w:rPr>
    </w:lvl>
    <w:lvl w:ilvl="2">
      <w:start w:val="1"/>
      <w:numFmt w:val="lowerLetter"/>
      <w:lvlText w:val="(%3)"/>
      <w:lvlJc w:val="left"/>
      <w:pPr>
        <w:ind w:left="1032" w:hanging="397"/>
      </w:pPr>
      <w:rPr>
        <w:rFonts w:ascii="Times New Roman" w:eastAsia="Times New Roman" w:hAnsi="Times New Roman" w:cs="Times New Roman"/>
        <w:color w:val="231F20"/>
        <w:sz w:val="22"/>
        <w:szCs w:val="22"/>
      </w:rPr>
    </w:lvl>
    <w:lvl w:ilvl="3">
      <w:numFmt w:val="bullet"/>
      <w:lvlText w:val="•"/>
      <w:lvlJc w:val="left"/>
      <w:pPr>
        <w:ind w:left="2402" w:hanging="397"/>
      </w:pPr>
    </w:lvl>
    <w:lvl w:ilvl="4">
      <w:numFmt w:val="bullet"/>
      <w:lvlText w:val="•"/>
      <w:lvlJc w:val="left"/>
      <w:pPr>
        <w:ind w:left="3083" w:hanging="397"/>
      </w:pPr>
    </w:lvl>
    <w:lvl w:ilvl="5">
      <w:numFmt w:val="bullet"/>
      <w:lvlText w:val="•"/>
      <w:lvlJc w:val="left"/>
      <w:pPr>
        <w:ind w:left="3764" w:hanging="397"/>
      </w:pPr>
    </w:lvl>
    <w:lvl w:ilvl="6">
      <w:numFmt w:val="bullet"/>
      <w:lvlText w:val="•"/>
      <w:lvlJc w:val="left"/>
      <w:pPr>
        <w:ind w:left="4445" w:hanging="397"/>
      </w:pPr>
    </w:lvl>
    <w:lvl w:ilvl="7">
      <w:numFmt w:val="bullet"/>
      <w:lvlText w:val="•"/>
      <w:lvlJc w:val="left"/>
      <w:pPr>
        <w:ind w:left="5126" w:hanging="397"/>
      </w:pPr>
    </w:lvl>
    <w:lvl w:ilvl="8">
      <w:numFmt w:val="bullet"/>
      <w:lvlText w:val="•"/>
      <w:lvlJc w:val="left"/>
      <w:pPr>
        <w:ind w:left="5807" w:hanging="397"/>
      </w:pPr>
    </w:lvl>
  </w:abstractNum>
  <w:abstractNum w:abstractNumId="114" w15:restartNumberingAfterBreak="0">
    <w:nsid w:val="788C74F7"/>
    <w:multiLevelType w:val="multilevel"/>
    <w:tmpl w:val="EA8CAE9C"/>
    <w:lvl w:ilvl="0">
      <w:start w:val="1"/>
      <w:numFmt w:val="decimal"/>
      <w:lvlText w:val="%1."/>
      <w:lvlJc w:val="left"/>
      <w:pPr>
        <w:ind w:left="760" w:hanging="454"/>
      </w:pPr>
      <w:rPr>
        <w:rFonts w:ascii="Times New Roman" w:eastAsia="Times New Roman" w:hAnsi="Times New Roman" w:cs="Times New Roman"/>
        <w:i/>
        <w:color w:val="231F20"/>
        <w:sz w:val="22"/>
        <w:szCs w:val="22"/>
      </w:rPr>
    </w:lvl>
    <w:lvl w:ilvl="1">
      <w:numFmt w:val="bullet"/>
      <w:lvlText w:val="•"/>
      <w:lvlJc w:val="left"/>
      <w:pPr>
        <w:ind w:left="1688" w:hanging="454"/>
      </w:pPr>
    </w:lvl>
    <w:lvl w:ilvl="2">
      <w:numFmt w:val="bullet"/>
      <w:lvlText w:val="•"/>
      <w:lvlJc w:val="left"/>
      <w:pPr>
        <w:ind w:left="2617" w:hanging="454"/>
      </w:pPr>
    </w:lvl>
    <w:lvl w:ilvl="3">
      <w:numFmt w:val="bullet"/>
      <w:lvlText w:val="•"/>
      <w:lvlJc w:val="left"/>
      <w:pPr>
        <w:ind w:left="3545" w:hanging="454"/>
      </w:pPr>
    </w:lvl>
    <w:lvl w:ilvl="4">
      <w:numFmt w:val="bullet"/>
      <w:lvlText w:val="•"/>
      <w:lvlJc w:val="left"/>
      <w:pPr>
        <w:ind w:left="4474" w:hanging="454"/>
      </w:pPr>
    </w:lvl>
    <w:lvl w:ilvl="5">
      <w:numFmt w:val="bullet"/>
      <w:lvlText w:val="•"/>
      <w:lvlJc w:val="left"/>
      <w:pPr>
        <w:ind w:left="5402" w:hanging="453"/>
      </w:pPr>
    </w:lvl>
    <w:lvl w:ilvl="6">
      <w:numFmt w:val="bullet"/>
      <w:lvlText w:val="•"/>
      <w:lvlJc w:val="left"/>
      <w:pPr>
        <w:ind w:left="6331" w:hanging="454"/>
      </w:pPr>
    </w:lvl>
    <w:lvl w:ilvl="7">
      <w:numFmt w:val="bullet"/>
      <w:lvlText w:val="•"/>
      <w:lvlJc w:val="left"/>
      <w:pPr>
        <w:ind w:left="7259" w:hanging="454"/>
      </w:pPr>
    </w:lvl>
    <w:lvl w:ilvl="8">
      <w:numFmt w:val="bullet"/>
      <w:lvlText w:val="•"/>
      <w:lvlJc w:val="left"/>
      <w:pPr>
        <w:ind w:left="8188" w:hanging="454"/>
      </w:pPr>
    </w:lvl>
  </w:abstractNum>
  <w:abstractNum w:abstractNumId="115" w15:restartNumberingAfterBreak="0">
    <w:nsid w:val="7A3F0A93"/>
    <w:multiLevelType w:val="multilevel"/>
    <w:tmpl w:val="B8342D6E"/>
    <w:lvl w:ilvl="0">
      <w:start w:val="1"/>
      <w:numFmt w:val="lowerLetter"/>
      <w:lvlText w:val="(%1)"/>
      <w:lvlJc w:val="left"/>
      <w:pPr>
        <w:ind w:left="524" w:hanging="397"/>
      </w:pPr>
      <w:rPr>
        <w:rFonts w:ascii="Times New Roman" w:eastAsia="Times New Roman" w:hAnsi="Times New Roman" w:cs="Times New Roman"/>
        <w:color w:val="231F20"/>
        <w:sz w:val="22"/>
        <w:szCs w:val="22"/>
      </w:rPr>
    </w:lvl>
    <w:lvl w:ilvl="1">
      <w:numFmt w:val="bullet"/>
      <w:lvlText w:val="•"/>
      <w:lvlJc w:val="left"/>
      <w:pPr>
        <w:ind w:left="1434" w:hanging="397"/>
      </w:pPr>
    </w:lvl>
    <w:lvl w:ilvl="2">
      <w:numFmt w:val="bullet"/>
      <w:lvlText w:val="•"/>
      <w:lvlJc w:val="left"/>
      <w:pPr>
        <w:ind w:left="2349" w:hanging="397"/>
      </w:pPr>
    </w:lvl>
    <w:lvl w:ilvl="3">
      <w:numFmt w:val="bullet"/>
      <w:lvlText w:val="•"/>
      <w:lvlJc w:val="left"/>
      <w:pPr>
        <w:ind w:left="3263" w:hanging="397"/>
      </w:pPr>
    </w:lvl>
    <w:lvl w:ilvl="4">
      <w:numFmt w:val="bullet"/>
      <w:lvlText w:val="•"/>
      <w:lvlJc w:val="left"/>
      <w:pPr>
        <w:ind w:left="4178" w:hanging="397"/>
      </w:pPr>
    </w:lvl>
    <w:lvl w:ilvl="5">
      <w:numFmt w:val="bullet"/>
      <w:lvlText w:val="•"/>
      <w:lvlJc w:val="left"/>
      <w:pPr>
        <w:ind w:left="5092" w:hanging="397"/>
      </w:pPr>
    </w:lvl>
    <w:lvl w:ilvl="6">
      <w:numFmt w:val="bullet"/>
      <w:lvlText w:val="•"/>
      <w:lvlJc w:val="left"/>
      <w:pPr>
        <w:ind w:left="6007" w:hanging="397"/>
      </w:pPr>
    </w:lvl>
    <w:lvl w:ilvl="7">
      <w:numFmt w:val="bullet"/>
      <w:lvlText w:val="•"/>
      <w:lvlJc w:val="left"/>
      <w:pPr>
        <w:ind w:left="6921" w:hanging="397"/>
      </w:pPr>
    </w:lvl>
    <w:lvl w:ilvl="8">
      <w:numFmt w:val="bullet"/>
      <w:lvlText w:val="•"/>
      <w:lvlJc w:val="left"/>
      <w:pPr>
        <w:ind w:left="7836" w:hanging="397"/>
      </w:pPr>
    </w:lvl>
  </w:abstractNum>
  <w:abstractNum w:abstractNumId="116" w15:restartNumberingAfterBreak="0">
    <w:nsid w:val="7A7F1A7C"/>
    <w:multiLevelType w:val="multilevel"/>
    <w:tmpl w:val="610EEED4"/>
    <w:lvl w:ilvl="0">
      <w:start w:val="36"/>
      <w:numFmt w:val="decimal"/>
      <w:lvlText w:val="%1"/>
      <w:lvlJc w:val="left"/>
      <w:pPr>
        <w:ind w:left="792" w:hanging="511"/>
      </w:pPr>
    </w:lvl>
    <w:lvl w:ilvl="1">
      <w:start w:val="1"/>
      <w:numFmt w:val="decimal"/>
      <w:lvlText w:val="%1.%2."/>
      <w:lvlJc w:val="left"/>
      <w:pPr>
        <w:ind w:left="792" w:hanging="511"/>
      </w:pPr>
      <w:rPr>
        <w:rFonts w:ascii="Times New Roman" w:eastAsia="Times New Roman" w:hAnsi="Times New Roman" w:cs="Times New Roman"/>
        <w:color w:val="231F20"/>
        <w:sz w:val="22"/>
        <w:szCs w:val="22"/>
      </w:rPr>
    </w:lvl>
    <w:lvl w:ilvl="2">
      <w:start w:val="1"/>
      <w:numFmt w:val="lowerLetter"/>
      <w:lvlText w:val="(%3)"/>
      <w:lvlJc w:val="left"/>
      <w:pPr>
        <w:ind w:left="1189" w:hanging="397"/>
      </w:pPr>
      <w:rPr>
        <w:rFonts w:ascii="Times New Roman" w:eastAsia="Times New Roman" w:hAnsi="Times New Roman" w:cs="Times New Roman"/>
        <w:color w:val="231F20"/>
        <w:sz w:val="22"/>
        <w:szCs w:val="22"/>
      </w:rPr>
    </w:lvl>
    <w:lvl w:ilvl="3">
      <w:start w:val="1"/>
      <w:numFmt w:val="lowerRoman"/>
      <w:lvlText w:val="(%4)"/>
      <w:lvlJc w:val="left"/>
      <w:pPr>
        <w:ind w:left="1699" w:hanging="511"/>
      </w:pPr>
      <w:rPr>
        <w:rFonts w:ascii="Times New Roman" w:eastAsia="Times New Roman" w:hAnsi="Times New Roman" w:cs="Times New Roman"/>
        <w:color w:val="231F20"/>
        <w:sz w:val="22"/>
        <w:szCs w:val="22"/>
      </w:rPr>
    </w:lvl>
    <w:lvl w:ilvl="4">
      <w:numFmt w:val="bullet"/>
      <w:lvlText w:val="•"/>
      <w:lvlJc w:val="left"/>
      <w:pPr>
        <w:ind w:left="3105" w:hanging="511"/>
      </w:pPr>
    </w:lvl>
    <w:lvl w:ilvl="5">
      <w:numFmt w:val="bullet"/>
      <w:lvlText w:val="•"/>
      <w:lvlJc w:val="left"/>
      <w:pPr>
        <w:ind w:left="3808" w:hanging="511"/>
      </w:pPr>
    </w:lvl>
    <w:lvl w:ilvl="6">
      <w:numFmt w:val="bullet"/>
      <w:lvlText w:val="•"/>
      <w:lvlJc w:val="left"/>
      <w:pPr>
        <w:ind w:left="4511" w:hanging="511"/>
      </w:pPr>
    </w:lvl>
    <w:lvl w:ilvl="7">
      <w:numFmt w:val="bullet"/>
      <w:lvlText w:val="•"/>
      <w:lvlJc w:val="left"/>
      <w:pPr>
        <w:ind w:left="5213" w:hanging="511"/>
      </w:pPr>
    </w:lvl>
    <w:lvl w:ilvl="8">
      <w:numFmt w:val="bullet"/>
      <w:lvlText w:val="•"/>
      <w:lvlJc w:val="left"/>
      <w:pPr>
        <w:ind w:left="5916" w:hanging="511"/>
      </w:pPr>
    </w:lvl>
  </w:abstractNum>
  <w:abstractNum w:abstractNumId="117" w15:restartNumberingAfterBreak="0">
    <w:nsid w:val="7B4610AC"/>
    <w:multiLevelType w:val="multilevel"/>
    <w:tmpl w:val="99840926"/>
    <w:lvl w:ilvl="0">
      <w:start w:val="2"/>
      <w:numFmt w:val="lowerLetter"/>
      <w:lvlText w:val="(%1)"/>
      <w:lvlJc w:val="left"/>
      <w:pPr>
        <w:ind w:left="3590" w:hanging="397"/>
      </w:pPr>
      <w:rPr>
        <w:rFonts w:ascii="Times New Roman" w:eastAsia="Times New Roman" w:hAnsi="Times New Roman" w:cs="Times New Roman"/>
        <w:color w:val="231F20"/>
        <w:sz w:val="22"/>
        <w:szCs w:val="22"/>
      </w:rPr>
    </w:lvl>
    <w:lvl w:ilvl="1">
      <w:numFmt w:val="bullet"/>
      <w:lvlText w:val="•"/>
      <w:lvlJc w:val="left"/>
      <w:pPr>
        <w:ind w:left="4244" w:hanging="397"/>
      </w:pPr>
    </w:lvl>
    <w:lvl w:ilvl="2">
      <w:numFmt w:val="bullet"/>
      <w:lvlText w:val="•"/>
      <w:lvlJc w:val="left"/>
      <w:pPr>
        <w:ind w:left="4889" w:hanging="397"/>
      </w:pPr>
    </w:lvl>
    <w:lvl w:ilvl="3">
      <w:numFmt w:val="bullet"/>
      <w:lvlText w:val="•"/>
      <w:lvlJc w:val="left"/>
      <w:pPr>
        <w:ind w:left="5533" w:hanging="397"/>
      </w:pPr>
    </w:lvl>
    <w:lvl w:ilvl="4">
      <w:numFmt w:val="bullet"/>
      <w:lvlText w:val="•"/>
      <w:lvlJc w:val="left"/>
      <w:pPr>
        <w:ind w:left="6178" w:hanging="397"/>
      </w:pPr>
    </w:lvl>
    <w:lvl w:ilvl="5">
      <w:numFmt w:val="bullet"/>
      <w:lvlText w:val="•"/>
      <w:lvlJc w:val="left"/>
      <w:pPr>
        <w:ind w:left="6822" w:hanging="397"/>
      </w:pPr>
    </w:lvl>
    <w:lvl w:ilvl="6">
      <w:numFmt w:val="bullet"/>
      <w:lvlText w:val="•"/>
      <w:lvlJc w:val="left"/>
      <w:pPr>
        <w:ind w:left="7467" w:hanging="397"/>
      </w:pPr>
    </w:lvl>
    <w:lvl w:ilvl="7">
      <w:numFmt w:val="bullet"/>
      <w:lvlText w:val="•"/>
      <w:lvlJc w:val="left"/>
      <w:pPr>
        <w:ind w:left="8111" w:hanging="397"/>
      </w:pPr>
    </w:lvl>
    <w:lvl w:ilvl="8">
      <w:numFmt w:val="bullet"/>
      <w:lvlText w:val="•"/>
      <w:lvlJc w:val="left"/>
      <w:pPr>
        <w:ind w:left="8756" w:hanging="397"/>
      </w:pPr>
    </w:lvl>
  </w:abstractNum>
  <w:abstractNum w:abstractNumId="118" w15:restartNumberingAfterBreak="0">
    <w:nsid w:val="7C454403"/>
    <w:multiLevelType w:val="multilevel"/>
    <w:tmpl w:val="D122A6DC"/>
    <w:lvl w:ilvl="0">
      <w:start w:val="30"/>
      <w:numFmt w:val="decimal"/>
      <w:lvlText w:val="%1"/>
      <w:lvlJc w:val="left"/>
      <w:pPr>
        <w:ind w:left="577" w:hanging="511"/>
      </w:pPr>
    </w:lvl>
    <w:lvl w:ilvl="1">
      <w:start w:val="1"/>
      <w:numFmt w:val="decimal"/>
      <w:lvlText w:val="%1.%2."/>
      <w:lvlJc w:val="left"/>
      <w:pPr>
        <w:ind w:left="577" w:hanging="511"/>
      </w:pPr>
      <w:rPr>
        <w:rFonts w:ascii="Times New Roman" w:eastAsia="Times New Roman" w:hAnsi="Times New Roman" w:cs="Times New Roman"/>
        <w:color w:val="231F20"/>
        <w:sz w:val="22"/>
        <w:szCs w:val="22"/>
      </w:rPr>
    </w:lvl>
    <w:lvl w:ilvl="2">
      <w:start w:val="1"/>
      <w:numFmt w:val="lowerLetter"/>
      <w:lvlText w:val="(%3)"/>
      <w:lvlJc w:val="left"/>
      <w:pPr>
        <w:ind w:left="974" w:hanging="397"/>
      </w:pPr>
      <w:rPr>
        <w:rFonts w:ascii="Times New Roman" w:eastAsia="Times New Roman" w:hAnsi="Times New Roman" w:cs="Times New Roman"/>
        <w:color w:val="231F20"/>
        <w:sz w:val="22"/>
        <w:szCs w:val="22"/>
      </w:rPr>
    </w:lvl>
    <w:lvl w:ilvl="3">
      <w:numFmt w:val="bullet"/>
      <w:lvlText w:val="•"/>
      <w:lvlJc w:val="left"/>
      <w:pPr>
        <w:ind w:left="2341" w:hanging="397"/>
      </w:pPr>
    </w:lvl>
    <w:lvl w:ilvl="4">
      <w:numFmt w:val="bullet"/>
      <w:lvlText w:val="•"/>
      <w:lvlJc w:val="left"/>
      <w:pPr>
        <w:ind w:left="3022" w:hanging="397"/>
      </w:pPr>
    </w:lvl>
    <w:lvl w:ilvl="5">
      <w:numFmt w:val="bullet"/>
      <w:lvlText w:val="•"/>
      <w:lvlJc w:val="left"/>
      <w:pPr>
        <w:ind w:left="3702" w:hanging="397"/>
      </w:pPr>
    </w:lvl>
    <w:lvl w:ilvl="6">
      <w:numFmt w:val="bullet"/>
      <w:lvlText w:val="•"/>
      <w:lvlJc w:val="left"/>
      <w:pPr>
        <w:ind w:left="4383" w:hanging="397"/>
      </w:pPr>
    </w:lvl>
    <w:lvl w:ilvl="7">
      <w:numFmt w:val="bullet"/>
      <w:lvlText w:val="•"/>
      <w:lvlJc w:val="left"/>
      <w:pPr>
        <w:ind w:left="5064" w:hanging="397"/>
      </w:pPr>
    </w:lvl>
    <w:lvl w:ilvl="8">
      <w:numFmt w:val="bullet"/>
      <w:lvlText w:val="•"/>
      <w:lvlJc w:val="left"/>
      <w:pPr>
        <w:ind w:left="5744" w:hanging="397"/>
      </w:pPr>
    </w:lvl>
  </w:abstractNum>
  <w:abstractNum w:abstractNumId="119" w15:restartNumberingAfterBreak="0">
    <w:nsid w:val="7CA933AD"/>
    <w:multiLevelType w:val="multilevel"/>
    <w:tmpl w:val="4E966348"/>
    <w:lvl w:ilvl="0">
      <w:start w:val="1"/>
      <w:numFmt w:val="lowerLetter"/>
      <w:lvlText w:val="(%1)"/>
      <w:lvlJc w:val="left"/>
      <w:pPr>
        <w:ind w:left="483" w:hanging="397"/>
      </w:pPr>
      <w:rPr>
        <w:rFonts w:ascii="Times New Roman" w:eastAsia="Times New Roman" w:hAnsi="Times New Roman" w:cs="Times New Roman"/>
        <w:color w:val="231F20"/>
        <w:sz w:val="22"/>
        <w:szCs w:val="22"/>
      </w:rPr>
    </w:lvl>
    <w:lvl w:ilvl="1">
      <w:numFmt w:val="bullet"/>
      <w:lvlText w:val="•"/>
      <w:lvlJc w:val="left"/>
      <w:pPr>
        <w:ind w:left="1212" w:hanging="397"/>
      </w:pPr>
    </w:lvl>
    <w:lvl w:ilvl="2">
      <w:numFmt w:val="bullet"/>
      <w:lvlText w:val="•"/>
      <w:lvlJc w:val="left"/>
      <w:pPr>
        <w:ind w:left="1944" w:hanging="397"/>
      </w:pPr>
    </w:lvl>
    <w:lvl w:ilvl="3">
      <w:numFmt w:val="bullet"/>
      <w:lvlText w:val="•"/>
      <w:lvlJc w:val="left"/>
      <w:pPr>
        <w:ind w:left="2676" w:hanging="396"/>
      </w:pPr>
    </w:lvl>
    <w:lvl w:ilvl="4">
      <w:numFmt w:val="bullet"/>
      <w:lvlText w:val="•"/>
      <w:lvlJc w:val="left"/>
      <w:pPr>
        <w:ind w:left="3408" w:hanging="397"/>
      </w:pPr>
    </w:lvl>
    <w:lvl w:ilvl="5">
      <w:numFmt w:val="bullet"/>
      <w:lvlText w:val="•"/>
      <w:lvlJc w:val="left"/>
      <w:pPr>
        <w:ind w:left="4140" w:hanging="397"/>
      </w:pPr>
    </w:lvl>
    <w:lvl w:ilvl="6">
      <w:numFmt w:val="bullet"/>
      <w:lvlText w:val="•"/>
      <w:lvlJc w:val="left"/>
      <w:pPr>
        <w:ind w:left="4872" w:hanging="397"/>
      </w:pPr>
    </w:lvl>
    <w:lvl w:ilvl="7">
      <w:numFmt w:val="bullet"/>
      <w:lvlText w:val="•"/>
      <w:lvlJc w:val="left"/>
      <w:pPr>
        <w:ind w:left="5604" w:hanging="397"/>
      </w:pPr>
    </w:lvl>
    <w:lvl w:ilvl="8">
      <w:numFmt w:val="bullet"/>
      <w:lvlText w:val="•"/>
      <w:lvlJc w:val="left"/>
      <w:pPr>
        <w:ind w:left="6336" w:hanging="397"/>
      </w:pPr>
    </w:lvl>
  </w:abstractNum>
  <w:abstractNum w:abstractNumId="120" w15:restartNumberingAfterBreak="0">
    <w:nsid w:val="7CFA5D40"/>
    <w:multiLevelType w:val="multilevel"/>
    <w:tmpl w:val="373A2618"/>
    <w:lvl w:ilvl="0">
      <w:start w:val="1"/>
      <w:numFmt w:val="upperLetter"/>
      <w:lvlText w:val="%1."/>
      <w:lvlJc w:val="left"/>
      <w:pPr>
        <w:ind w:left="720" w:hanging="360"/>
      </w:pPr>
      <w:rPr>
        <w:rFonts w:ascii="Arial" w:eastAsia="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EBC4DBA"/>
    <w:multiLevelType w:val="multilevel"/>
    <w:tmpl w:val="60D8DDFA"/>
    <w:lvl w:ilvl="0">
      <w:start w:val="3"/>
      <w:numFmt w:val="lowerLetter"/>
      <w:lvlText w:val="(%1)"/>
      <w:lvlJc w:val="left"/>
      <w:pPr>
        <w:ind w:left="1142" w:hanging="397"/>
      </w:pPr>
      <w:rPr>
        <w:rFonts w:ascii="Times New Roman" w:eastAsia="Times New Roman" w:hAnsi="Times New Roman" w:cs="Times New Roman"/>
        <w:color w:val="231F20"/>
        <w:sz w:val="22"/>
        <w:szCs w:val="22"/>
      </w:rPr>
    </w:lvl>
    <w:lvl w:ilvl="1">
      <w:start w:val="1"/>
      <w:numFmt w:val="lowerRoman"/>
      <w:lvlText w:val="(%2)"/>
      <w:lvlJc w:val="left"/>
      <w:pPr>
        <w:ind w:left="1652" w:hanging="511"/>
      </w:pPr>
      <w:rPr>
        <w:rFonts w:ascii="Times New Roman" w:eastAsia="Times New Roman" w:hAnsi="Times New Roman" w:cs="Times New Roman"/>
        <w:color w:val="231F20"/>
        <w:sz w:val="22"/>
        <w:szCs w:val="22"/>
      </w:rPr>
    </w:lvl>
    <w:lvl w:ilvl="2">
      <w:numFmt w:val="bullet"/>
      <w:lvlText w:val="•"/>
      <w:lvlJc w:val="left"/>
      <w:pPr>
        <w:ind w:left="2283" w:hanging="510"/>
      </w:pPr>
    </w:lvl>
    <w:lvl w:ilvl="3">
      <w:numFmt w:val="bullet"/>
      <w:lvlText w:val="•"/>
      <w:lvlJc w:val="left"/>
      <w:pPr>
        <w:ind w:left="2907" w:hanging="511"/>
      </w:pPr>
    </w:lvl>
    <w:lvl w:ilvl="4">
      <w:numFmt w:val="bullet"/>
      <w:lvlText w:val="•"/>
      <w:lvlJc w:val="left"/>
      <w:pPr>
        <w:ind w:left="3531" w:hanging="511"/>
      </w:pPr>
    </w:lvl>
    <w:lvl w:ilvl="5">
      <w:numFmt w:val="bullet"/>
      <w:lvlText w:val="•"/>
      <w:lvlJc w:val="left"/>
      <w:pPr>
        <w:ind w:left="4155" w:hanging="511"/>
      </w:pPr>
    </w:lvl>
    <w:lvl w:ilvl="6">
      <w:numFmt w:val="bullet"/>
      <w:lvlText w:val="•"/>
      <w:lvlJc w:val="left"/>
      <w:pPr>
        <w:ind w:left="4778" w:hanging="511"/>
      </w:pPr>
    </w:lvl>
    <w:lvl w:ilvl="7">
      <w:numFmt w:val="bullet"/>
      <w:lvlText w:val="•"/>
      <w:lvlJc w:val="left"/>
      <w:pPr>
        <w:ind w:left="5402" w:hanging="511"/>
      </w:pPr>
    </w:lvl>
    <w:lvl w:ilvl="8">
      <w:numFmt w:val="bullet"/>
      <w:lvlText w:val="•"/>
      <w:lvlJc w:val="left"/>
      <w:pPr>
        <w:ind w:left="6026" w:hanging="511"/>
      </w:pPr>
    </w:lvl>
  </w:abstractNum>
  <w:num w:numId="1">
    <w:abstractNumId w:val="1"/>
  </w:num>
  <w:num w:numId="2">
    <w:abstractNumId w:val="103"/>
  </w:num>
  <w:num w:numId="3">
    <w:abstractNumId w:val="81"/>
  </w:num>
  <w:num w:numId="4">
    <w:abstractNumId w:val="101"/>
  </w:num>
  <w:num w:numId="5">
    <w:abstractNumId w:val="73"/>
  </w:num>
  <w:num w:numId="6">
    <w:abstractNumId w:val="71"/>
  </w:num>
  <w:num w:numId="7">
    <w:abstractNumId w:val="14"/>
  </w:num>
  <w:num w:numId="8">
    <w:abstractNumId w:val="92"/>
  </w:num>
  <w:num w:numId="9">
    <w:abstractNumId w:val="69"/>
  </w:num>
  <w:num w:numId="10">
    <w:abstractNumId w:val="21"/>
  </w:num>
  <w:num w:numId="11">
    <w:abstractNumId w:val="95"/>
  </w:num>
  <w:num w:numId="12">
    <w:abstractNumId w:val="6"/>
  </w:num>
  <w:num w:numId="13">
    <w:abstractNumId w:val="10"/>
  </w:num>
  <w:num w:numId="14">
    <w:abstractNumId w:val="66"/>
  </w:num>
  <w:num w:numId="15">
    <w:abstractNumId w:val="80"/>
  </w:num>
  <w:num w:numId="16">
    <w:abstractNumId w:val="25"/>
  </w:num>
  <w:num w:numId="17">
    <w:abstractNumId w:val="7"/>
  </w:num>
  <w:num w:numId="18">
    <w:abstractNumId w:val="11"/>
  </w:num>
  <w:num w:numId="19">
    <w:abstractNumId w:val="110"/>
  </w:num>
  <w:num w:numId="20">
    <w:abstractNumId w:val="2"/>
  </w:num>
  <w:num w:numId="21">
    <w:abstractNumId w:val="67"/>
  </w:num>
  <w:num w:numId="22">
    <w:abstractNumId w:val="76"/>
  </w:num>
  <w:num w:numId="23">
    <w:abstractNumId w:val="102"/>
  </w:num>
  <w:num w:numId="24">
    <w:abstractNumId w:val="97"/>
  </w:num>
  <w:num w:numId="25">
    <w:abstractNumId w:val="104"/>
  </w:num>
  <w:num w:numId="26">
    <w:abstractNumId w:val="78"/>
  </w:num>
  <w:num w:numId="27">
    <w:abstractNumId w:val="65"/>
  </w:num>
  <w:num w:numId="28">
    <w:abstractNumId w:val="55"/>
  </w:num>
  <w:num w:numId="29">
    <w:abstractNumId w:val="44"/>
  </w:num>
  <w:num w:numId="30">
    <w:abstractNumId w:val="118"/>
  </w:num>
  <w:num w:numId="31">
    <w:abstractNumId w:val="94"/>
  </w:num>
  <w:num w:numId="32">
    <w:abstractNumId w:val="0"/>
  </w:num>
  <w:num w:numId="33">
    <w:abstractNumId w:val="62"/>
  </w:num>
  <w:num w:numId="34">
    <w:abstractNumId w:val="45"/>
  </w:num>
  <w:num w:numId="35">
    <w:abstractNumId w:val="34"/>
  </w:num>
  <w:num w:numId="36">
    <w:abstractNumId w:val="47"/>
  </w:num>
  <w:num w:numId="37">
    <w:abstractNumId w:val="30"/>
  </w:num>
  <w:num w:numId="38">
    <w:abstractNumId w:val="48"/>
  </w:num>
  <w:num w:numId="39">
    <w:abstractNumId w:val="59"/>
  </w:num>
  <w:num w:numId="40">
    <w:abstractNumId w:val="49"/>
  </w:num>
  <w:num w:numId="41">
    <w:abstractNumId w:val="93"/>
  </w:num>
  <w:num w:numId="42">
    <w:abstractNumId w:val="43"/>
  </w:num>
  <w:num w:numId="43">
    <w:abstractNumId w:val="83"/>
  </w:num>
  <w:num w:numId="44">
    <w:abstractNumId w:val="40"/>
  </w:num>
  <w:num w:numId="45">
    <w:abstractNumId w:val="90"/>
  </w:num>
  <w:num w:numId="46">
    <w:abstractNumId w:val="74"/>
  </w:num>
  <w:num w:numId="47">
    <w:abstractNumId w:val="26"/>
  </w:num>
  <w:num w:numId="48">
    <w:abstractNumId w:val="114"/>
  </w:num>
  <w:num w:numId="49">
    <w:abstractNumId w:val="36"/>
  </w:num>
  <w:num w:numId="50">
    <w:abstractNumId w:val="109"/>
  </w:num>
  <w:num w:numId="51">
    <w:abstractNumId w:val="16"/>
  </w:num>
  <w:num w:numId="52">
    <w:abstractNumId w:val="31"/>
  </w:num>
  <w:num w:numId="53">
    <w:abstractNumId w:val="46"/>
  </w:num>
  <w:num w:numId="54">
    <w:abstractNumId w:val="19"/>
  </w:num>
  <w:num w:numId="55">
    <w:abstractNumId w:val="38"/>
  </w:num>
  <w:num w:numId="56">
    <w:abstractNumId w:val="116"/>
  </w:num>
  <w:num w:numId="57">
    <w:abstractNumId w:val="112"/>
  </w:num>
  <w:num w:numId="58">
    <w:abstractNumId w:val="58"/>
  </w:num>
  <w:num w:numId="59">
    <w:abstractNumId w:val="121"/>
  </w:num>
  <w:num w:numId="60">
    <w:abstractNumId w:val="61"/>
  </w:num>
  <w:num w:numId="61">
    <w:abstractNumId w:val="89"/>
  </w:num>
  <w:num w:numId="62">
    <w:abstractNumId w:val="85"/>
  </w:num>
  <w:num w:numId="63">
    <w:abstractNumId w:val="79"/>
  </w:num>
  <w:num w:numId="64">
    <w:abstractNumId w:val="108"/>
  </w:num>
  <w:num w:numId="65">
    <w:abstractNumId w:val="33"/>
  </w:num>
  <w:num w:numId="66">
    <w:abstractNumId w:val="68"/>
  </w:num>
  <w:num w:numId="67">
    <w:abstractNumId w:val="105"/>
  </w:num>
  <w:num w:numId="68">
    <w:abstractNumId w:val="86"/>
  </w:num>
  <w:num w:numId="69">
    <w:abstractNumId w:val="63"/>
  </w:num>
  <w:num w:numId="70">
    <w:abstractNumId w:val="82"/>
  </w:num>
  <w:num w:numId="71">
    <w:abstractNumId w:val="64"/>
  </w:num>
  <w:num w:numId="72">
    <w:abstractNumId w:val="3"/>
  </w:num>
  <w:num w:numId="73">
    <w:abstractNumId w:val="20"/>
  </w:num>
  <w:num w:numId="74">
    <w:abstractNumId w:val="23"/>
  </w:num>
  <w:num w:numId="75">
    <w:abstractNumId w:val="115"/>
  </w:num>
  <w:num w:numId="76">
    <w:abstractNumId w:val="28"/>
  </w:num>
  <w:num w:numId="77">
    <w:abstractNumId w:val="88"/>
  </w:num>
  <w:num w:numId="78">
    <w:abstractNumId w:val="100"/>
  </w:num>
  <w:num w:numId="79">
    <w:abstractNumId w:val="51"/>
  </w:num>
  <w:num w:numId="80">
    <w:abstractNumId w:val="120"/>
  </w:num>
  <w:num w:numId="81">
    <w:abstractNumId w:val="87"/>
  </w:num>
  <w:num w:numId="82">
    <w:abstractNumId w:val="96"/>
  </w:num>
  <w:num w:numId="83">
    <w:abstractNumId w:val="84"/>
  </w:num>
  <w:num w:numId="84">
    <w:abstractNumId w:val="77"/>
  </w:num>
  <w:num w:numId="85">
    <w:abstractNumId w:val="15"/>
  </w:num>
  <w:num w:numId="86">
    <w:abstractNumId w:val="27"/>
  </w:num>
  <w:num w:numId="87">
    <w:abstractNumId w:val="42"/>
  </w:num>
  <w:num w:numId="88">
    <w:abstractNumId w:val="35"/>
  </w:num>
  <w:num w:numId="89">
    <w:abstractNumId w:val="111"/>
  </w:num>
  <w:num w:numId="90">
    <w:abstractNumId w:val="18"/>
  </w:num>
  <w:num w:numId="91">
    <w:abstractNumId w:val="5"/>
  </w:num>
  <w:num w:numId="92">
    <w:abstractNumId w:val="98"/>
  </w:num>
  <w:num w:numId="93">
    <w:abstractNumId w:val="39"/>
  </w:num>
  <w:num w:numId="94">
    <w:abstractNumId w:val="119"/>
  </w:num>
  <w:num w:numId="95">
    <w:abstractNumId w:val="13"/>
  </w:num>
  <w:num w:numId="96">
    <w:abstractNumId w:val="75"/>
  </w:num>
  <w:num w:numId="97">
    <w:abstractNumId w:val="72"/>
  </w:num>
  <w:num w:numId="98">
    <w:abstractNumId w:val="8"/>
  </w:num>
  <w:num w:numId="99">
    <w:abstractNumId w:val="70"/>
  </w:num>
  <w:num w:numId="100">
    <w:abstractNumId w:val="32"/>
  </w:num>
  <w:num w:numId="101">
    <w:abstractNumId w:val="117"/>
  </w:num>
  <w:num w:numId="102">
    <w:abstractNumId w:val="41"/>
  </w:num>
  <w:num w:numId="103">
    <w:abstractNumId w:val="56"/>
  </w:num>
  <w:num w:numId="104">
    <w:abstractNumId w:val="91"/>
  </w:num>
  <w:num w:numId="105">
    <w:abstractNumId w:val="37"/>
  </w:num>
  <w:num w:numId="106">
    <w:abstractNumId w:val="106"/>
  </w:num>
  <w:num w:numId="107">
    <w:abstractNumId w:val="24"/>
  </w:num>
  <w:num w:numId="108">
    <w:abstractNumId w:val="52"/>
  </w:num>
  <w:num w:numId="109">
    <w:abstractNumId w:val="57"/>
  </w:num>
  <w:num w:numId="110">
    <w:abstractNumId w:val="12"/>
  </w:num>
  <w:num w:numId="111">
    <w:abstractNumId w:val="22"/>
  </w:num>
  <w:num w:numId="112">
    <w:abstractNumId w:val="113"/>
  </w:num>
  <w:num w:numId="113">
    <w:abstractNumId w:val="60"/>
  </w:num>
  <w:num w:numId="114">
    <w:abstractNumId w:val="50"/>
  </w:num>
  <w:num w:numId="115">
    <w:abstractNumId w:val="107"/>
  </w:num>
  <w:num w:numId="116">
    <w:abstractNumId w:val="17"/>
  </w:num>
  <w:num w:numId="117">
    <w:abstractNumId w:val="54"/>
  </w:num>
  <w:num w:numId="118">
    <w:abstractNumId w:val="53"/>
  </w:num>
  <w:num w:numId="119">
    <w:abstractNumId w:val="9"/>
  </w:num>
  <w:num w:numId="120">
    <w:abstractNumId w:val="4"/>
  </w:num>
  <w:num w:numId="121">
    <w:abstractNumId w:val="99"/>
  </w:num>
  <w:num w:numId="122">
    <w:abstractNumId w:val="2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932"/>
    <w:rsid w:val="000A47C6"/>
    <w:rsid w:val="000D1A11"/>
    <w:rsid w:val="001507A2"/>
    <w:rsid w:val="00156387"/>
    <w:rsid w:val="00230BC0"/>
    <w:rsid w:val="00255E1E"/>
    <w:rsid w:val="0030583F"/>
    <w:rsid w:val="0031747B"/>
    <w:rsid w:val="003539BF"/>
    <w:rsid w:val="004147A1"/>
    <w:rsid w:val="00497E9B"/>
    <w:rsid w:val="00517E75"/>
    <w:rsid w:val="005E5C12"/>
    <w:rsid w:val="00664550"/>
    <w:rsid w:val="007266E5"/>
    <w:rsid w:val="00853FC4"/>
    <w:rsid w:val="00862F5B"/>
    <w:rsid w:val="00922554"/>
    <w:rsid w:val="009D21D1"/>
    <w:rsid w:val="00AB3932"/>
    <w:rsid w:val="00C60F73"/>
    <w:rsid w:val="00E24AAD"/>
    <w:rsid w:val="00E33B57"/>
    <w:rsid w:val="00EE1358"/>
    <w:rsid w:val="00F24AE0"/>
    <w:rsid w:val="00F77B80"/>
  </w:rsids>
  <m:mathPr>
    <m:mathFont m:val="Cambria Math"/>
    <m:brkBin m:val="before"/>
    <m:brkBinSub m:val="--"/>
    <m:smallFrac m:val="0"/>
    <m:dispDef/>
    <m:lMargin m:val="0"/>
    <m:rMargin m:val="0"/>
    <m:defJc m:val="centerGroup"/>
    <m:wrapIndent m:val="1440"/>
    <m:intLim m:val="subSup"/>
    <m:naryLim m:val="undOvr"/>
  </m:mathPr>
  <w:themeFontLang w:val="en-BT"/>
  <w:clrSchemeMapping w:bg1="light1" w:t1="dark1" w:bg2="light2" w:t2="dark2" w:accent1="accent1" w:accent2="accent2" w:accent3="accent3" w:accent4="accent4" w:accent5="accent5" w:accent6="accent6" w:hyperlink="hyperlink" w:followedHyperlink="followedHyperlink"/>
  <w:decimalSymbol w:val="."/>
  <w:listSeparator w:val=","/>
  <w14:docId w14:val="222AC58D"/>
  <w15:docId w15:val="{A81224E7-37E1-7C42-9A76-1EABEAC2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82"/>
      <w:ind w:left="241"/>
      <w:outlineLvl w:val="0"/>
    </w:pPr>
    <w:rPr>
      <w:b/>
      <w:sz w:val="26"/>
      <w:szCs w:val="26"/>
    </w:rPr>
  </w:style>
  <w:style w:type="paragraph" w:styleId="Heading2">
    <w:name w:val="heading 2"/>
    <w:basedOn w:val="Normal"/>
    <w:next w:val="Normal"/>
    <w:uiPriority w:val="9"/>
    <w:unhideWhenUsed/>
    <w:qFormat/>
    <w:pPr>
      <w:spacing w:before="21"/>
      <w:ind w:left="20"/>
      <w:outlineLvl w:val="1"/>
    </w:pPr>
    <w:rPr>
      <w:rFonts w:ascii="Georgia" w:eastAsia="Georgia" w:hAnsi="Georgia" w:cs="Georgia"/>
      <w:sz w:val="24"/>
      <w:szCs w:val="24"/>
    </w:rPr>
  </w:style>
  <w:style w:type="paragraph" w:styleId="Heading3">
    <w:name w:val="heading 3"/>
    <w:basedOn w:val="Normal"/>
    <w:next w:val="Normal"/>
    <w:uiPriority w:val="9"/>
    <w:unhideWhenUsed/>
    <w:qFormat/>
    <w:pPr>
      <w:ind w:left="1214"/>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15" w:type="dxa"/>
        <w:left w:w="15" w:type="dxa"/>
        <w:bottom w:w="15" w:type="dxa"/>
        <w:right w:w="15"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tblPr>
      <w:tblStyleRowBandSize w:val="1"/>
      <w:tblStyleColBandSize w:val="1"/>
      <w:tblCellMar>
        <w:left w:w="0" w:type="dxa"/>
        <w:right w:w="0" w:type="dxa"/>
      </w:tblCellMar>
    </w:tblPr>
  </w:style>
  <w:style w:type="table" w:customStyle="1" w:styleId="afff4">
    <w:basedOn w:val="TableNormal"/>
    <w:tblPr>
      <w:tblStyleRowBandSize w:val="1"/>
      <w:tblStyleColBandSize w:val="1"/>
      <w:tblCellMar>
        <w:left w:w="0" w:type="dxa"/>
        <w:right w:w="0" w:type="dxa"/>
      </w:tblCellMar>
    </w:tblPr>
  </w:style>
  <w:style w:type="table" w:customStyle="1" w:styleId="afff5">
    <w:basedOn w:val="TableNormal"/>
    <w:tblPr>
      <w:tblStyleRowBandSize w:val="1"/>
      <w:tblStyleColBandSize w:val="1"/>
      <w:tblCellMar>
        <w:left w:w="0" w:type="dxa"/>
        <w:right w:w="0" w:type="dxa"/>
      </w:tblCellMar>
    </w:tblPr>
  </w:style>
  <w:style w:type="table" w:customStyle="1" w:styleId="afff6">
    <w:basedOn w:val="TableNormal"/>
    <w:tblPr>
      <w:tblStyleRowBandSize w:val="1"/>
      <w:tblStyleColBandSize w:val="1"/>
      <w:tblCellMar>
        <w:left w:w="0" w:type="dxa"/>
        <w:right w:w="0" w:type="dxa"/>
      </w:tblCellMar>
    </w:tblPr>
  </w:style>
  <w:style w:type="table" w:customStyle="1" w:styleId="afff7">
    <w:basedOn w:val="TableNormal"/>
    <w:tblPr>
      <w:tblStyleRowBandSize w:val="1"/>
      <w:tblStyleColBandSize w:val="1"/>
      <w:tblCellMar>
        <w:left w:w="0" w:type="dxa"/>
        <w:right w:w="0" w:type="dxa"/>
      </w:tblCellMar>
    </w:tblPr>
  </w:style>
  <w:style w:type="table" w:customStyle="1" w:styleId="afff8">
    <w:basedOn w:val="TableNormal"/>
    <w:tblPr>
      <w:tblStyleRowBandSize w:val="1"/>
      <w:tblStyleColBandSize w:val="1"/>
      <w:tblCellMar>
        <w:left w:w="0" w:type="dxa"/>
        <w:right w:w="0" w:type="dxa"/>
      </w:tblCellMar>
    </w:tblPr>
  </w:style>
  <w:style w:type="table" w:customStyle="1" w:styleId="afff9">
    <w:basedOn w:val="TableNormal"/>
    <w:tblPr>
      <w:tblStyleRowBandSize w:val="1"/>
      <w:tblStyleColBandSize w:val="1"/>
      <w:tblCellMar>
        <w:left w:w="0" w:type="dxa"/>
        <w:right w:w="0" w:type="dxa"/>
      </w:tblCellMar>
    </w:tblPr>
  </w:style>
  <w:style w:type="table" w:customStyle="1" w:styleId="afffa">
    <w:basedOn w:val="TableNormal"/>
    <w:tblPr>
      <w:tblStyleRowBandSize w:val="1"/>
      <w:tblStyleColBandSize w:val="1"/>
      <w:tblCellMar>
        <w:left w:w="0" w:type="dxa"/>
        <w:right w:w="0" w:type="dxa"/>
      </w:tblCellMar>
    </w:tblPr>
  </w:style>
  <w:style w:type="table" w:customStyle="1" w:styleId="afffb">
    <w:basedOn w:val="TableNormal"/>
    <w:tblPr>
      <w:tblStyleRowBandSize w:val="1"/>
      <w:tblStyleColBandSize w:val="1"/>
      <w:tblCellMar>
        <w:left w:w="0" w:type="dxa"/>
        <w:right w:w="0" w:type="dxa"/>
      </w:tblCellMar>
    </w:tblPr>
  </w:style>
  <w:style w:type="table" w:customStyle="1" w:styleId="afffc">
    <w:basedOn w:val="TableNormal"/>
    <w:tblPr>
      <w:tblStyleRowBandSize w:val="1"/>
      <w:tblStyleColBandSize w:val="1"/>
      <w:tblCellMar>
        <w:left w:w="0" w:type="dxa"/>
        <w:right w:w="0" w:type="dxa"/>
      </w:tblCellMar>
    </w:tblPr>
  </w:style>
  <w:style w:type="table" w:customStyle="1" w:styleId="afffd">
    <w:basedOn w:val="TableNormal"/>
    <w:tblPr>
      <w:tblStyleRowBandSize w:val="1"/>
      <w:tblStyleColBandSize w:val="1"/>
      <w:tblCellMar>
        <w:left w:w="0" w:type="dxa"/>
        <w:right w:w="0" w:type="dxa"/>
      </w:tblCellMar>
    </w:tblPr>
  </w:style>
  <w:style w:type="table" w:customStyle="1" w:styleId="afffe">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1747B"/>
    <w:pPr>
      <w:ind w:left="720"/>
      <w:contextualSpacing/>
    </w:pPr>
  </w:style>
  <w:style w:type="paragraph" w:styleId="Header">
    <w:name w:val="header"/>
    <w:basedOn w:val="Normal"/>
    <w:link w:val="HeaderChar"/>
    <w:uiPriority w:val="99"/>
    <w:unhideWhenUsed/>
    <w:rsid w:val="001507A2"/>
    <w:pPr>
      <w:tabs>
        <w:tab w:val="center" w:pos="4680"/>
        <w:tab w:val="right" w:pos="9360"/>
      </w:tabs>
    </w:pPr>
  </w:style>
  <w:style w:type="character" w:customStyle="1" w:styleId="HeaderChar">
    <w:name w:val="Header Char"/>
    <w:basedOn w:val="DefaultParagraphFont"/>
    <w:link w:val="Header"/>
    <w:uiPriority w:val="99"/>
    <w:rsid w:val="001507A2"/>
  </w:style>
  <w:style w:type="paragraph" w:styleId="Footer">
    <w:name w:val="footer"/>
    <w:basedOn w:val="Normal"/>
    <w:link w:val="FooterChar"/>
    <w:uiPriority w:val="99"/>
    <w:unhideWhenUsed/>
    <w:rsid w:val="001507A2"/>
    <w:pPr>
      <w:tabs>
        <w:tab w:val="center" w:pos="4680"/>
        <w:tab w:val="right" w:pos="9360"/>
      </w:tabs>
    </w:pPr>
  </w:style>
  <w:style w:type="character" w:customStyle="1" w:styleId="FooterChar">
    <w:name w:val="Footer Char"/>
    <w:basedOn w:val="DefaultParagraphFont"/>
    <w:link w:val="Footer"/>
    <w:uiPriority w:val="99"/>
    <w:rsid w:val="001507A2"/>
  </w:style>
  <w:style w:type="paragraph" w:styleId="NormalWeb">
    <w:name w:val="Normal (Web)"/>
    <w:basedOn w:val="Normal"/>
    <w:uiPriority w:val="99"/>
    <w:semiHidden/>
    <w:unhideWhenUsed/>
    <w:rsid w:val="001507A2"/>
    <w:pPr>
      <w:widowControl/>
      <w:spacing w:before="100" w:beforeAutospacing="1" w:after="100" w:afterAutospacing="1"/>
    </w:pPr>
    <w:rPr>
      <w:sz w:val="24"/>
      <w:szCs w:val="24"/>
      <w:lang w:val="en-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229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1" Type="http://schemas.openxmlformats.org/officeDocument/2006/relationships/header" Target="header4.xml"/><Relationship Id="rId42" Type="http://schemas.openxmlformats.org/officeDocument/2006/relationships/image" Target="media/image52.png"/><Relationship Id="rId68" Type="http://schemas.openxmlformats.org/officeDocument/2006/relationships/image" Target="media/image4.png"/><Relationship Id="rId84" Type="http://schemas.openxmlformats.org/officeDocument/2006/relationships/image" Target="media/image60.png"/><Relationship Id="rId112" Type="http://schemas.openxmlformats.org/officeDocument/2006/relationships/header" Target="header21.xml"/><Relationship Id="rId2" Type="http://schemas.openxmlformats.org/officeDocument/2006/relationships/styles" Target="styles.xml"/><Relationship Id="rId29" Type="http://schemas.openxmlformats.org/officeDocument/2006/relationships/image" Target="media/image121.png"/><Relationship Id="rId107" Type="http://schemas.openxmlformats.org/officeDocument/2006/relationships/image" Target="media/image6.jpg"/><Relationship Id="rId11" Type="http://schemas.openxmlformats.org/officeDocument/2006/relationships/image" Target="media/image94.png"/><Relationship Id="rId24" Type="http://schemas.openxmlformats.org/officeDocument/2006/relationships/header" Target="header7.xml"/><Relationship Id="rId37" Type="http://schemas.openxmlformats.org/officeDocument/2006/relationships/image" Target="media/image113.png"/><Relationship Id="rId45" Type="http://schemas.openxmlformats.org/officeDocument/2006/relationships/image" Target="media/image2.png"/><Relationship Id="rId66" Type="http://schemas.openxmlformats.org/officeDocument/2006/relationships/image" Target="media/image128.png"/><Relationship Id="rId74" Type="http://schemas.openxmlformats.org/officeDocument/2006/relationships/image" Target="media/image5.png"/><Relationship Id="rId79" Type="http://schemas.openxmlformats.org/officeDocument/2006/relationships/image" Target="media/image38.png"/><Relationship Id="rId102" Type="http://schemas.openxmlformats.org/officeDocument/2006/relationships/image" Target="media/image89.png"/><Relationship Id="rId110" Type="http://schemas.openxmlformats.org/officeDocument/2006/relationships/image" Target="media/image98.png"/><Relationship Id="rId115" Type="http://schemas.openxmlformats.org/officeDocument/2006/relationships/header" Target="header24.xml"/><Relationship Id="rId5" Type="http://schemas.openxmlformats.org/officeDocument/2006/relationships/footnotes" Target="footnotes.xml"/><Relationship Id="rId90" Type="http://schemas.openxmlformats.org/officeDocument/2006/relationships/image" Target="media/image50.png"/><Relationship Id="rId95" Type="http://schemas.openxmlformats.org/officeDocument/2006/relationships/header" Target="header15.xml"/><Relationship Id="rId1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 Id="rId43" Type="http://schemas.openxmlformats.org/officeDocument/2006/relationships/image" Target="media/image130.png"/><Relationship Id="rId69" Type="http://schemas.openxmlformats.org/officeDocument/2006/relationships/image" Target="media/image91.png"/><Relationship Id="rId113" Type="http://schemas.openxmlformats.org/officeDocument/2006/relationships/header" Target="header22.xml"/><Relationship Id="rId139" Type="http://schemas.openxmlformats.org/officeDocument/2006/relationships/image" Target="media/image16.png"/><Relationship Id="rId8" Type="http://schemas.openxmlformats.org/officeDocument/2006/relationships/image" Target="media/image7.png"/><Relationship Id="rId93" Type="http://schemas.openxmlformats.org/officeDocument/2006/relationships/header" Target="header14.xml"/><Relationship Id="rId98" Type="http://schemas.openxmlformats.org/officeDocument/2006/relationships/image" Target="media/image84.png"/><Relationship Id="rId121" Type="http://schemas.openxmlformats.org/officeDocument/2006/relationships/hyperlink" Target="mailto:sonamwangdi@moaf.gov.bt"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25" Type="http://schemas.openxmlformats.org/officeDocument/2006/relationships/header" Target="header8.xml"/><Relationship Id="rId33" Type="http://schemas.openxmlformats.org/officeDocument/2006/relationships/image" Target="media/image107.png"/><Relationship Id="rId46" Type="http://schemas.openxmlformats.org/officeDocument/2006/relationships/image" Target="media/image3.png"/><Relationship Id="rId67" Type="http://schemas.openxmlformats.org/officeDocument/2006/relationships/header" Target="header9.xml"/><Relationship Id="rId103" Type="http://schemas.openxmlformats.org/officeDocument/2006/relationships/header" Target="header18.xml"/><Relationship Id="rId108" Type="http://schemas.openxmlformats.org/officeDocument/2006/relationships/header" Target="header19.xml"/><Relationship Id="rId137" Type="http://schemas.openxmlformats.org/officeDocument/2006/relationships/image" Target="media/image58.png"/><Relationship Id="rId20" Type="http://schemas.openxmlformats.org/officeDocument/2006/relationships/header" Target="header3.xml"/><Relationship Id="rId41" Type="http://schemas.openxmlformats.org/officeDocument/2006/relationships/image" Target="media/image56.png"/><Relationship Id="rId70" Type="http://schemas.openxmlformats.org/officeDocument/2006/relationships/header" Target="header10.xml"/><Relationship Id="rId75" Type="http://schemas.openxmlformats.org/officeDocument/2006/relationships/header" Target="header11.xml"/><Relationship Id="rId91" Type="http://schemas.openxmlformats.org/officeDocument/2006/relationships/header" Target="header12.xml"/><Relationship Id="rId96" Type="http://schemas.openxmlformats.org/officeDocument/2006/relationships/image" Target="media/image101.png"/><Relationship Id="rId111" Type="http://schemas.openxmlformats.org/officeDocument/2006/relationships/header" Target="header20.xml"/><Relationship Id="rId140" Type="http://schemas.openxmlformats.org/officeDocument/2006/relationships/image" Target="media/image10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eader" Target="header6.xml"/><Relationship Id="rId106" Type="http://schemas.openxmlformats.org/officeDocument/2006/relationships/image" Target="media/image115.png"/><Relationship Id="rId114" Type="http://schemas.openxmlformats.org/officeDocument/2006/relationships/header" Target="header23.xml"/><Relationship Id="rId119" Type="http://schemas.openxmlformats.org/officeDocument/2006/relationships/image" Target="media/image92.png"/><Relationship Id="rId10" Type="http://schemas.openxmlformats.org/officeDocument/2006/relationships/image" Target="media/image36.png"/><Relationship Id="rId31" Type="http://schemas.openxmlformats.org/officeDocument/2006/relationships/image" Target="media/image28.png"/><Relationship Id="rId44" Type="http://schemas.openxmlformats.org/officeDocument/2006/relationships/hyperlink" Target="mailto:sonamwangdi@moaf.gov.bt" TargetMode="External"/><Relationship Id="rId73" Type="http://schemas.openxmlformats.org/officeDocument/2006/relationships/image" Target="media/image112.png"/><Relationship Id="rId78" Type="http://schemas.openxmlformats.org/officeDocument/2006/relationships/image" Target="media/image110.png"/><Relationship Id="rId94" Type="http://schemas.openxmlformats.org/officeDocument/2006/relationships/image" Target="media/image64.png"/><Relationship Id="rId99" Type="http://schemas.openxmlformats.org/officeDocument/2006/relationships/header" Target="header17.xm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09.png"/><Relationship Id="rId13" Type="http://schemas.openxmlformats.org/officeDocument/2006/relationships/image" Target="media/image117.png"/><Relationship Id="rId18" Type="http://schemas.openxmlformats.org/officeDocument/2006/relationships/image" Target="media/image123.png"/><Relationship Id="rId109" Type="http://schemas.openxmlformats.org/officeDocument/2006/relationships/image" Target="media/image99.png"/><Relationship Id="rId97" Type="http://schemas.openxmlformats.org/officeDocument/2006/relationships/header" Target="header16.xml"/><Relationship Id="rId120" Type="http://schemas.openxmlformats.org/officeDocument/2006/relationships/image" Target="media/image30.png"/><Relationship Id="rId141" Type="http://schemas.openxmlformats.org/officeDocument/2006/relationships/image" Target="media/image40.png"/><Relationship Id="rId7" Type="http://schemas.openxmlformats.org/officeDocument/2006/relationships/image" Target="media/image69.png"/><Relationship Id="rId9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112</Pages>
  <Words>27529</Words>
  <Characters>156921</Characters>
  <Application>Microsoft Office Word</Application>
  <DocSecurity>0</DocSecurity>
  <Lines>1307</Lines>
  <Paragraphs>368</Paragraphs>
  <ScaleCrop>false</ScaleCrop>
  <Company/>
  <LinksUpToDate>false</LinksUpToDate>
  <CharactersWithSpaces>184082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54</cp:revision>
  <dcterms:created xsi:type="dcterms:W3CDTF">2022-03-07T08:34:00Z</dcterms:created>
  <dcterms:modified xsi:type="dcterms:W3CDTF">2022-03-07T11:13:00Z</dcterms:modified>
</cp:coreProperties>
</file>